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00102356">
        <w:trPr>
          <w:trHeight w:val="66"/>
        </w:trPr>
        <w:tc>
          <w:tcPr>
            <w:tcW w:w="9072" w:type="dxa"/>
            <w:gridSpan w:val="2"/>
            <w:tcBorders>
              <w:top w:val="nil"/>
              <w:left w:val="nil"/>
              <w:bottom w:val="nil"/>
              <w:right w:val="nil"/>
            </w:tcBorders>
          </w:tcPr>
          <w:p w14:paraId="2D341615" w14:textId="69C771E3" w:rsidR="00D7525E" w:rsidRPr="001D654A" w:rsidRDefault="00924AFE" w:rsidP="00102356">
            <w:pPr>
              <w:spacing w:after="0" w:line="240" w:lineRule="auto"/>
              <w:jc w:val="both"/>
              <w:textAlignment w:val="baseline"/>
              <w:rPr>
                <w:rFonts w:eastAsia="Times New Roman" w:cstheme="minorHAnsi"/>
                <w:b/>
                <w:bCs/>
                <w:color w:val="538135" w:themeColor="accent6" w:themeShade="BF"/>
                <w:sz w:val="32"/>
                <w:szCs w:val="32"/>
                <w:lang w:eastAsia="sk-SK"/>
              </w:rPr>
            </w:pPr>
            <w:r w:rsidRPr="001D654A">
              <w:rPr>
                <w:rFonts w:eastAsia="Times New Roman" w:cstheme="minorHAnsi"/>
                <w:b/>
                <w:bCs/>
                <w:color w:val="538135" w:themeColor="accent6" w:themeShade="BF"/>
                <w:sz w:val="32"/>
                <w:szCs w:val="32"/>
                <w:lang w:eastAsia="sk-SK"/>
              </w:rPr>
              <w:t>Názov študijného programu</w:t>
            </w:r>
          </w:p>
        </w:tc>
      </w:tr>
      <w:tr w:rsidR="002D581B" w:rsidRPr="001D654A" w14:paraId="5FD0A44E" w14:textId="77777777" w:rsidTr="00102356">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00102356">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002D581B" w:rsidRPr="001D654A" w14:paraId="5351A98A"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166664F5" w:rsidR="002D581B" w:rsidRPr="001D654A" w:rsidRDefault="006973A4"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Fakulta záhradníctva a krajinného inžinierstva</w:t>
            </w:r>
          </w:p>
        </w:tc>
      </w:tr>
      <w:tr w:rsidR="002D581B" w:rsidRPr="001D654A" w14:paraId="32E2BB0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1D654A" w:rsidRDefault="00CF7A6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5066E2B7" w:rsidR="002D581B" w:rsidRPr="001D654A" w:rsidRDefault="00F03BDC"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Tulipánova 7, 949 01 Nitra</w:t>
            </w:r>
          </w:p>
        </w:tc>
      </w:tr>
      <w:tr w:rsidR="00481FD5" w:rsidRPr="001D654A" w14:paraId="146268E7"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13DE509E" w:rsidR="00481FD5" w:rsidRPr="001D654A" w:rsidRDefault="00FF60CF" w:rsidP="00102356">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 2022</w:t>
            </w:r>
          </w:p>
        </w:tc>
      </w:tr>
      <w:tr w:rsidR="002D581B" w:rsidRPr="001D654A" w14:paraId="3F50B0F8" w14:textId="77777777" w:rsidTr="00102356">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00102356">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1D654A" w:rsidRDefault="00B32A3C" w:rsidP="00E148A2">
            <w:pPr>
              <w:spacing w:after="0" w:line="240" w:lineRule="auto"/>
              <w:textAlignment w:val="baseline"/>
              <w:rPr>
                <w:rFonts w:eastAsia="Times New Roman" w:cstheme="minorHAnsi"/>
                <w:lang w:eastAsia="sk-SK"/>
              </w:rPr>
            </w:pPr>
            <w:r w:rsidRPr="001D654A">
              <w:rPr>
                <w:rFonts w:eastAsia="Times New Roman" w:cstheme="minorHAnsi"/>
                <w:lang w:eastAsia="sk-SK"/>
              </w:rPr>
              <w:t>a</w:t>
            </w:r>
            <w:r w:rsidR="009031ED" w:rsidRPr="001D654A">
              <w:rPr>
                <w:rFonts w:eastAsia="Times New Roman" w:cstheme="minorHAnsi"/>
                <w:lang w:eastAsia="sk-SK"/>
              </w:rPr>
              <w:t>)</w:t>
            </w:r>
            <w:r w:rsidR="00202CBB" w:rsidRPr="001D654A">
              <w:rPr>
                <w:rFonts w:eastAsia="Times New Roman" w:cstheme="minorHAnsi"/>
                <w:lang w:eastAsia="sk-SK"/>
              </w:rPr>
              <w:t> Názov študijného programu </w:t>
            </w:r>
            <w:r w:rsidR="0016398D" w:rsidRPr="001D654A">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06588C" w14:textId="77777777" w:rsidR="002D581B" w:rsidRDefault="002D581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r w:rsidR="004B2F6E">
              <w:rPr>
                <w:rFonts w:eastAsia="Times New Roman" w:cstheme="minorHAnsi"/>
                <w:sz w:val="18"/>
                <w:szCs w:val="18"/>
                <w:lang w:eastAsia="sk-SK"/>
              </w:rPr>
              <w:t>Krajinná a záhradná architektúra</w:t>
            </w:r>
          </w:p>
          <w:p w14:paraId="30D8B2BF" w14:textId="665873D8" w:rsidR="004B2F6E" w:rsidRPr="001D654A" w:rsidRDefault="004B2F6E" w:rsidP="00102356">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 16316</w:t>
            </w:r>
          </w:p>
        </w:tc>
      </w:tr>
      <w:tr w:rsidR="002D581B" w:rsidRPr="001D654A" w14:paraId="6C80B59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254AE273" w:rsidR="002D581B"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1"/>
                  <w14:checkedState w14:val="2612" w14:font="MS Gothic"/>
                  <w14:uncheckedState w14:val="2610" w14:font="MS Gothic"/>
                </w14:checkbox>
              </w:sdtPr>
              <w:sdtContent>
                <w:r w:rsidR="00A90EAA">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7C053E9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w:t>
            </w:r>
            <w:r w:rsidR="00E148A2">
              <w:rPr>
                <w:rFonts w:eastAsia="Times New Roman" w:cstheme="minorHAnsi"/>
                <w:lang w:eastAsia="sk-SK"/>
              </w:rPr>
              <w:t xml:space="preserve"> </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7924365F" w:rsidR="002E3CD7" w:rsidRPr="001D654A" w:rsidRDefault="00F03BDC" w:rsidP="00102356">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Poľnohospodárstvo a krajinárstvo</w:t>
            </w:r>
          </w:p>
        </w:tc>
      </w:tr>
      <w:tr w:rsidR="009E3F2C" w:rsidRPr="001D654A" w14:paraId="05809E55"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22B18B43" w:rsidR="009E3F2C"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F03BDC">
                  <w:rPr>
                    <w:rFonts w:ascii="MS Gothic" w:eastAsia="MS Gothic" w:hAnsi="MS Gothic" w:cstheme="minorHAnsi" w:hint="eastAsia"/>
                    <w:color w:val="000000" w:themeColor="text1"/>
                    <w:sz w:val="18"/>
                    <w:szCs w:val="18"/>
                    <w:shd w:val="clear" w:color="auto" w:fill="E6E6E6"/>
                  </w:rPr>
                  <w:t>☒</w:t>
                </w:r>
              </w:sdtContent>
            </w:sdt>
            <w:r w:rsidR="00BD2498" w:rsidRPr="001D654A">
              <w:rPr>
                <w:rFonts w:cstheme="minorHAnsi"/>
                <w:color w:val="000000" w:themeColor="text1"/>
                <w:sz w:val="18"/>
                <w:szCs w:val="18"/>
              </w:rPr>
              <w:t xml:space="preserve">akademicky </w:t>
            </w:r>
            <w:r w:rsidR="009E3F2C" w:rsidRPr="001D654A">
              <w:rPr>
                <w:rFonts w:cstheme="minorHAnsi"/>
                <w:color w:val="000000" w:themeColor="text1"/>
                <w:sz w:val="18"/>
                <w:szCs w:val="18"/>
              </w:rPr>
              <w:t>orientovaný</w:t>
            </w:r>
          </w:p>
          <w:p w14:paraId="25DF9540" w14:textId="48BDC54F" w:rsidR="00BD2498"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1655FDB6"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0"/>
                  <w14:checkedState w14:val="2612" w14:font="MS Gothic"/>
                  <w14:uncheckedState w14:val="2610" w14:font="MS Gothic"/>
                </w14:checkbox>
              </w:sdtPr>
              <w:sdtContent>
                <w:r w:rsidR="001D654A">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1"/>
                  <w14:checkedState w14:val="2612" w14:font="MS Gothic"/>
                  <w14:uncheckedState w14:val="2610" w14:font="MS Gothic"/>
                </w14:checkbox>
              </w:sdtPr>
              <w:sdtContent>
                <w:r w:rsidR="00A90EAA">
                  <w:rPr>
                    <w:rFonts w:ascii="MS Gothic" w:eastAsia="MS Gothic" w:hAnsi="MS Gothic" w:cstheme="minorHAnsi" w:hint="eastAsia"/>
                    <w:color w:val="000000" w:themeColor="text1"/>
                    <w:sz w:val="18"/>
                    <w:szCs w:val="18"/>
                    <w:shd w:val="clear" w:color="auto" w:fill="E6E6E6"/>
                  </w:rPr>
                  <w:t>☒</w:t>
                </w:r>
              </w:sdtContent>
            </w:sdt>
            <w:r w:rsidR="00505F71" w:rsidRPr="001D654A">
              <w:rPr>
                <w:rFonts w:cstheme="minorHAnsi"/>
                <w:color w:val="000000" w:themeColor="text1"/>
                <w:sz w:val="18"/>
                <w:szCs w:val="18"/>
              </w:rPr>
              <w:t xml:space="preserve"> </w:t>
            </w:r>
            <w:r w:rsidR="009E3F2C" w:rsidRPr="001D654A">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PhD.</w:t>
            </w:r>
            <w:r w:rsidR="0083170C" w:rsidRPr="001D654A">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83170C" w:rsidRPr="001D654A">
                  <w:rPr>
                    <w:rFonts w:ascii="Segoe UI Symbol" w:hAnsi="Segoe UI Symbol" w:cs="Segoe UI Symbol"/>
                    <w:color w:val="000000" w:themeColor="text1"/>
                    <w:sz w:val="18"/>
                    <w:szCs w:val="18"/>
                  </w:rPr>
                  <w:t>☐</w:t>
                </w:r>
              </w:sdtContent>
            </w:sdt>
            <w:r w:rsidR="0083170C" w:rsidRPr="001D654A">
              <w:rPr>
                <w:rFonts w:cstheme="minorHAnsi"/>
                <w:color w:val="000000" w:themeColor="text1"/>
                <w:sz w:val="18"/>
                <w:szCs w:val="18"/>
              </w:rPr>
              <w:t>MSc.</w:t>
            </w:r>
          </w:p>
        </w:tc>
      </w:tr>
      <w:tr w:rsidR="009E3F2C" w:rsidRPr="001D654A" w14:paraId="26D25583" w14:textId="77777777" w:rsidTr="00A27837">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304A8EA0"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A90EAA">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externá</w:t>
            </w:r>
          </w:p>
        </w:tc>
      </w:tr>
      <w:tr w:rsidR="000F34EC" w:rsidRPr="001D654A" w14:paraId="1EF708E7" w14:textId="77777777" w:rsidTr="00102356">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53139F21" w:rsidR="000F34EC" w:rsidRPr="001D654A"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A90EAA">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0"/>
                  <w14:checkedState w14:val="2612" w14:font="MS Gothic"/>
                  <w14:uncheckedState w14:val="2610" w14:font="MS Gothic"/>
                </w14:checkbox>
              </w:sdtPr>
              <w:sdtContent>
                <w:r w:rsidR="00573DC8" w:rsidRPr="001D654A">
                  <w:rPr>
                    <w:rFonts w:ascii="Segoe UI Symbol" w:eastAsia="MS Gothic" w:hAnsi="Segoe UI Symbol" w:cs="Segoe UI Symbol"/>
                    <w:color w:val="000000" w:themeColor="text1"/>
                    <w:sz w:val="18"/>
                    <w:szCs w:val="18"/>
                  </w:rPr>
                  <w:t>☐</w:t>
                </w:r>
              </w:sdtContent>
            </w:sdt>
            <w:r w:rsidR="00E578D0" w:rsidRPr="001D654A">
              <w:rPr>
                <w:rFonts w:cstheme="minorHAnsi"/>
                <w:color w:val="000000" w:themeColor="text1"/>
                <w:sz w:val="18"/>
                <w:szCs w:val="18"/>
              </w:rPr>
              <w:t>denná kombinovaná</w:t>
            </w:r>
          </w:p>
        </w:tc>
      </w:tr>
      <w:tr w:rsidR="009E3F2C" w:rsidRPr="001D654A" w14:paraId="6ED434E1" w14:textId="77777777" w:rsidTr="00102356">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6FEB0771"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w:t>
            </w:r>
            <w:r w:rsidR="008D1CF4">
              <w:rPr>
                <w:rFonts w:eastAsia="Times New Roman" w:cstheme="minorHAnsi"/>
                <w:lang w:eastAsia="sk-SK"/>
              </w:rPr>
              <w:t xml:space="preserve"> </w:t>
            </w:r>
            <w:r w:rsidRPr="001D654A">
              <w:rPr>
                <w:rFonts w:eastAsia="Times New Roman" w:cstheme="minorHAnsi"/>
                <w:lang w:eastAsia="sk-SK"/>
              </w:rPr>
              <w:t>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00102356">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597364BC"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F03BDC">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00A27837">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6F6A4BD6"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1"/>
                  <w14:checkedState w14:val="2612" w14:font="MS Gothic"/>
                  <w14:uncheckedState w14:val="2610" w14:font="MS Gothic"/>
                </w14:checkbox>
              </w:sdtPr>
              <w:sdtContent>
                <w:r w:rsidR="00A90EAA">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A27837" w:rsidRPr="001D654A">
                  <w:rPr>
                    <w:rFonts w:ascii="Segoe UI Symbol" w:eastAsia="MS Gothic" w:hAnsi="Segoe UI Symbol" w:cs="Segoe UI Symbol"/>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00102356">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57CD" w14:textId="5ABD5F3C" w:rsidR="00D375F2" w:rsidRPr="001D654A" w:rsidRDefault="00476BFB" w:rsidP="00102356">
            <w:pPr>
              <w:spacing w:after="0" w:line="240" w:lineRule="auto"/>
              <w:jc w:val="both"/>
              <w:textAlignment w:val="baseline"/>
              <w:rPr>
                <w:rFonts w:eastAsia="Times New Roman" w:cstheme="minorHAnsi"/>
                <w:i/>
                <w:sz w:val="18"/>
                <w:szCs w:val="18"/>
                <w:lang w:eastAsia="sk-SK"/>
              </w:rPr>
            </w:pPr>
            <w:r w:rsidRPr="001D654A">
              <w:rPr>
                <w:rFonts w:eastAsia="Times New Roman" w:cstheme="minorHAnsi"/>
                <w:i/>
                <w:iCs/>
                <w:sz w:val="18"/>
                <w:szCs w:val="18"/>
                <w:lang w:eastAsia="sk-SK"/>
              </w:rPr>
              <w:t>Pri novom ŠP predpokladaná kapacita</w:t>
            </w:r>
          </w:p>
        </w:tc>
      </w:tr>
      <w:tr w:rsidR="009E3F2C" w:rsidRPr="001D654A" w14:paraId="5D36E8CA" w14:textId="77777777" w:rsidTr="00102356">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A90EAA" w:rsidRDefault="00820BB3" w:rsidP="00102356">
            <w:pPr>
              <w:spacing w:after="0" w:line="240" w:lineRule="auto"/>
              <w:jc w:val="both"/>
              <w:textAlignment w:val="baseline"/>
              <w:rPr>
                <w:rFonts w:eastAsia="Times New Roman" w:cstheme="minorHAnsi"/>
                <w:b/>
                <w:i/>
                <w:highlight w:val="yellow"/>
                <w:lang w:eastAsia="sk-SK"/>
              </w:rPr>
            </w:pPr>
            <w:r w:rsidRPr="00A10976">
              <w:rPr>
                <w:rFonts w:eastAsia="Times New Roman" w:cstheme="minorHAnsi"/>
                <w:b/>
                <w:bCs/>
                <w:lang w:eastAsia="sk-SK"/>
              </w:rPr>
              <w:t xml:space="preserve">l) </w:t>
            </w:r>
            <w:r w:rsidRPr="00A10976">
              <w:rPr>
                <w:rFonts w:cstheme="minorHAnsi"/>
                <w:b/>
                <w:bCs/>
              </w:rPr>
              <w:t xml:space="preserve"> </w:t>
            </w:r>
            <w:r w:rsidRPr="00A10976">
              <w:rPr>
                <w:rFonts w:eastAsia="Times New Roman" w:cstheme="minorHAnsi"/>
                <w:b/>
                <w:bCs/>
                <w:lang w:eastAsia="sk-SK"/>
              </w:rPr>
              <w:t xml:space="preserve">Zdôvodnenie miery obsahovej zhody so študijným odborom: </w:t>
            </w:r>
          </w:p>
        </w:tc>
      </w:tr>
      <w:tr w:rsidR="009E3F2C" w:rsidRPr="001D654A" w14:paraId="031D1CD3"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C5F9F" w14:textId="7D041C7D" w:rsidR="00BE162B" w:rsidRPr="00BE162B" w:rsidRDefault="006678D7" w:rsidP="00BE162B">
            <w:pPr>
              <w:spacing w:after="120" w:line="240" w:lineRule="auto"/>
              <w:jc w:val="both"/>
              <w:textAlignment w:val="baseline"/>
              <w:rPr>
                <w:rFonts w:ascii="Calibri" w:eastAsia="Times New Roman" w:hAnsi="Calibri" w:cs="Calibri"/>
                <w:sz w:val="18"/>
                <w:szCs w:val="18"/>
                <w:lang w:eastAsia="sk-SK"/>
              </w:rPr>
            </w:pPr>
            <w:r>
              <w:rPr>
                <w:rFonts w:ascii="Calibri" w:eastAsia="Calibri" w:hAnsi="Calibri" w:cs="Calibri"/>
                <w:color w:val="000000" w:themeColor="text1"/>
                <w:sz w:val="18"/>
                <w:szCs w:val="18"/>
              </w:rPr>
              <w:t xml:space="preserve">Krajinná a záhradná </w:t>
            </w:r>
            <w:r w:rsidRPr="7C6A0785">
              <w:rPr>
                <w:rFonts w:ascii="Calibri" w:eastAsia="Calibri" w:hAnsi="Calibri" w:cs="Calibri"/>
                <w:color w:val="000000" w:themeColor="text1"/>
                <w:sz w:val="18"/>
                <w:szCs w:val="18"/>
              </w:rPr>
              <w:t xml:space="preserve">architektúra </w:t>
            </w:r>
            <w:r>
              <w:rPr>
                <w:rFonts w:ascii="Calibri" w:eastAsia="Calibri" w:hAnsi="Calibri" w:cs="Calibri"/>
                <w:color w:val="000000" w:themeColor="text1"/>
                <w:sz w:val="18"/>
                <w:szCs w:val="18"/>
              </w:rPr>
              <w:t xml:space="preserve">(KaZA) </w:t>
            </w:r>
            <w:r w:rsidRPr="7C6A0785">
              <w:rPr>
                <w:rFonts w:ascii="Calibri" w:eastAsia="Calibri" w:hAnsi="Calibri" w:cs="Calibri"/>
                <w:color w:val="000000" w:themeColor="text1"/>
                <w:sz w:val="18"/>
                <w:szCs w:val="18"/>
              </w:rPr>
              <w:t>patrí medzi nosné témy jadra znalostí v študijnom odbore</w:t>
            </w:r>
            <w:r w:rsidRPr="7C6A0785">
              <w:rPr>
                <w:rFonts w:ascii="Calibri" w:eastAsia="Calibri" w:hAnsi="Calibri" w:cs="Calibri"/>
                <w:color w:val="000000" w:themeColor="text1"/>
                <w:sz w:val="24"/>
                <w:szCs w:val="24"/>
              </w:rPr>
              <w:t xml:space="preserve"> </w:t>
            </w:r>
            <w:r w:rsidRPr="7C6A0785">
              <w:rPr>
                <w:rFonts w:ascii="Calibri" w:eastAsia="Calibri" w:hAnsi="Calibri" w:cs="Calibri"/>
                <w:sz w:val="18"/>
                <w:szCs w:val="18"/>
              </w:rPr>
              <w:t>27. Poľnohospodárstvo a krajinárstvo. V 2. stupni je tento program orientovaný na komplexné vedomosti, ktoré sú základom pre analytickú a tvorivú prácu záhradného a krajinného architekta. Rozvíja analytické, interpretačné, plánovacie a tvorivé zručnosti absolventov v urbanizovanej i otvorenej krajine, ale aj v tvorbe interiérovej zelene. Orientuje sa na komplexnú tvorbu zelenej infraštruktúry územia, na štruktúru a manažment vegetačných prvkov, ako aj na efektívny manažment vody v záhradách, parkoch a športových plochách. Rozvíja zručnosti v aplikácii vektorových a rastrových grafických programov. Vytvára podklad pre komplexný prístup k tvorbe a starostlivosti o krajinu a pre udržateľné využitie urbanizovanej i otvorenej krajiny.</w:t>
            </w:r>
            <w:r w:rsidR="00F423A4" w:rsidRPr="006678D7">
              <w:rPr>
                <w:rFonts w:ascii="Calibri" w:eastAsia="Times New Roman" w:hAnsi="Calibri" w:cs="Calibri"/>
                <w:sz w:val="18"/>
                <w:szCs w:val="18"/>
                <w:highlight w:val="yellow"/>
                <w:lang w:eastAsia="sk-SK"/>
              </w:rPr>
              <w:t xml:space="preserve"> </w:t>
            </w:r>
          </w:p>
        </w:tc>
      </w:tr>
      <w:tr w:rsidR="00820BB3" w:rsidRPr="001D654A" w14:paraId="0FF7BF93" w14:textId="77777777" w:rsidTr="00102356">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1D654A" w:rsidRDefault="00820BB3" w:rsidP="00102356">
            <w:pPr>
              <w:spacing w:after="0" w:line="240" w:lineRule="auto"/>
              <w:jc w:val="both"/>
              <w:textAlignment w:val="baseline"/>
              <w:rPr>
                <w:rFonts w:eastAsia="Times New Roman" w:cstheme="minorHAnsi"/>
                <w:b/>
                <w:bCs/>
                <w:i/>
                <w:iCs/>
                <w:lang w:eastAsia="sk-SK"/>
              </w:rPr>
            </w:pPr>
            <w:r w:rsidRPr="00A10976">
              <w:rPr>
                <w:rFonts w:eastAsia="Times New Roman" w:cstheme="minorHAnsi"/>
                <w:b/>
                <w:bCs/>
                <w:lang w:eastAsia="sk-SK"/>
              </w:rPr>
              <w:t>m) Originalita ŠP voči ostatným ŠP na SPU v Nitre v danom študijnom odbore a stupni:</w:t>
            </w:r>
            <w:r w:rsidRPr="001D654A">
              <w:rPr>
                <w:rFonts w:eastAsia="Times New Roman" w:cstheme="minorHAnsi"/>
                <w:b/>
                <w:bCs/>
                <w:lang w:eastAsia="sk-SK"/>
              </w:rPr>
              <w:t xml:space="preserve">  </w:t>
            </w:r>
          </w:p>
        </w:tc>
      </w:tr>
      <w:tr w:rsidR="00820BB3" w:rsidRPr="001D654A" w14:paraId="29A8F27F"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1B211" w14:textId="074DC520" w:rsidR="00871A69" w:rsidRPr="00871A69" w:rsidRDefault="00871A69" w:rsidP="00BE162B">
            <w:pPr>
              <w:spacing w:after="120" w:line="240" w:lineRule="auto"/>
              <w:jc w:val="both"/>
              <w:textAlignment w:val="baseline"/>
              <w:rPr>
                <w:rFonts w:ascii="Calibri" w:eastAsia="Calibri" w:hAnsi="Calibri" w:cs="Calibri"/>
                <w:color w:val="000000" w:themeColor="text1"/>
                <w:sz w:val="18"/>
                <w:szCs w:val="18"/>
              </w:rPr>
            </w:pPr>
            <w:r w:rsidRPr="00871A69">
              <w:rPr>
                <w:rFonts w:ascii="Calibri" w:eastAsia="Calibri" w:hAnsi="Calibri" w:cs="Calibri"/>
                <w:color w:val="000000" w:themeColor="text1"/>
                <w:sz w:val="18"/>
                <w:szCs w:val="18"/>
              </w:rPr>
              <w:t>V rámci študijného odboru Poľnohospodárstvo a krajinárstvo sa študijný program Krajinná a záhradná architektúra zameriava na plánovanie a tvorbu urbanizovanej aj poľnohospodárskej krajiny. Program kladie dôraz na ekologické, klimaticky odolné a obnoviteľné riešenia v krajinnom dizajne, čo ho odlišuje od tradične zameraných programov v oblasti architektúry a urbanizmu. Štúdium kombinuje prvky architektúry, environmentálneho inžinierstva a sociálno-ekonomických aspektov krajinného plánovania. Orientuje sa na využitie digitálnych nástrojov, modelovania a simulácií pre analýzu a návrh krajinných riešení. Program rozvíja schopnosť študentov navrhovať a implementovať riešenia na zmiernenie negatívnych vplyvov klimatických zmien na krajinu a sídla. Spolupráca s praxou, účasť na reálnych projektoch a dôraz na praktické riešenia robia program jedinečným v rámci ponuky SPU v Nitre. Ku prienikom s inými študijnými programami dochádza výnimočne v predmetoch prepájajúcich environmentálne, právne, technické a plánovacie aspekty, prípadne rozvíjajúcich digitálne a technologické zručnosti.</w:t>
            </w: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08F2FFC4" w14:textId="77777777" w:rsidR="00BE162B" w:rsidRDefault="00BE162B" w:rsidP="00102356">
      <w:pPr>
        <w:jc w:val="both"/>
        <w:rPr>
          <w:rFonts w:ascii="Calibri" w:eastAsia="Times New Roman" w:hAnsi="Calibri" w:cs="Calibri"/>
          <w:b/>
          <w:bCs/>
          <w:color w:val="538135" w:themeColor="accent6" w:themeShade="BF"/>
          <w:sz w:val="28"/>
          <w:szCs w:val="28"/>
          <w:lang w:eastAsia="sk-SK"/>
        </w:rPr>
      </w:pPr>
    </w:p>
    <w:p w14:paraId="36CAEEAD" w14:textId="31404064"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0908A806" w14:textId="0E475D96" w:rsidR="003839A3" w:rsidRDefault="000F31A4"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Pr>
          <w:rFonts w:ascii="Calibri" w:eastAsia="Times New Roman" w:hAnsi="Calibri" w:cs="Calibri"/>
          <w:b/>
          <w:bCs/>
          <w:lang w:eastAsia="sk-SK"/>
        </w:rPr>
        <w:t>Ciele vzdelávania študijného programu</w:t>
      </w:r>
      <w:r w:rsidR="00CE1BD6">
        <w:rPr>
          <w:rFonts w:ascii="Calibri" w:eastAsia="Times New Roman" w:hAnsi="Calibri" w:cs="Calibri"/>
          <w:b/>
          <w:bCs/>
          <w:lang w:eastAsia="sk-SK"/>
        </w:rPr>
        <w:t xml:space="preserve">, generické </w:t>
      </w:r>
      <w:r w:rsidR="004624B1">
        <w:rPr>
          <w:rFonts w:ascii="Calibri" w:eastAsia="Times New Roman" w:hAnsi="Calibri" w:cs="Calibri"/>
          <w:b/>
          <w:bCs/>
          <w:lang w:eastAsia="sk-SK"/>
        </w:rPr>
        <w:t>schopnosti študenta v čase ukončenia študijného programu, hlavné výstupy vzdelávania (spracovanie ŠP v súlade s poslaním a strategickými cieľmi VŠ</w:t>
      </w:r>
      <w:r w:rsidR="008F1A1A">
        <w:rPr>
          <w:rFonts w:ascii="Calibri" w:eastAsia="Times New Roman" w:hAnsi="Calibri" w:cs="Calibri"/>
          <w:b/>
          <w:bCs/>
          <w:lang w:eastAsia="sk-SK"/>
        </w:rPr>
        <w:t>)</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3839A3" w:rsidRPr="00344CAB" w14:paraId="7D8F7DA4" w14:textId="77777777" w:rsidTr="0024448D">
        <w:trPr>
          <w:trHeight w:val="2058"/>
        </w:trPr>
        <w:tc>
          <w:tcPr>
            <w:tcW w:w="9054" w:type="dxa"/>
            <w:tcBorders>
              <w:top w:val="single" w:sz="6" w:space="0" w:color="auto"/>
              <w:left w:val="single" w:sz="6" w:space="0" w:color="auto"/>
              <w:bottom w:val="single" w:sz="6" w:space="0" w:color="auto"/>
              <w:right w:val="single" w:sz="6" w:space="0" w:color="auto"/>
            </w:tcBorders>
            <w:hideMark/>
          </w:tcPr>
          <w:p w14:paraId="58FE0AA7" w14:textId="4DDA5791" w:rsidR="003839A3" w:rsidRDefault="003839A3" w:rsidP="0024448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0DAFAFA0" w14:textId="4F94F2D5" w:rsidR="000A2343" w:rsidRDefault="000A2343" w:rsidP="00BE162B">
            <w:pPr>
              <w:spacing w:after="120" w:line="240" w:lineRule="auto"/>
              <w:jc w:val="both"/>
              <w:rPr>
                <w:rFonts w:ascii="Calibri" w:eastAsia="Calibri" w:hAnsi="Calibri" w:cs="Calibri"/>
                <w:b/>
                <w:bCs/>
                <w:color w:val="000000" w:themeColor="text1"/>
                <w:sz w:val="18"/>
                <w:szCs w:val="18"/>
              </w:rPr>
            </w:pPr>
            <w:r w:rsidRPr="000A2343">
              <w:rPr>
                <w:rFonts w:ascii="Calibri" w:eastAsia="Calibri" w:hAnsi="Calibri" w:cs="Calibri"/>
                <w:b/>
                <w:bCs/>
                <w:color w:val="000000" w:themeColor="text1"/>
                <w:sz w:val="18"/>
                <w:szCs w:val="18"/>
              </w:rPr>
              <w:t>Ciele vzdelávania študijného programu:</w:t>
            </w:r>
          </w:p>
          <w:p w14:paraId="29304097" w14:textId="71136C28" w:rsidR="00BB4754" w:rsidRPr="00BB4754" w:rsidRDefault="005D73D7" w:rsidP="00BE162B">
            <w:pPr>
              <w:spacing w:after="12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P</w:t>
            </w:r>
            <w:r w:rsidR="00BB4754" w:rsidRPr="00BB4754">
              <w:rPr>
                <w:rFonts w:ascii="Calibri" w:eastAsia="Calibri" w:hAnsi="Calibri" w:cs="Calibri"/>
                <w:color w:val="000000" w:themeColor="text1"/>
                <w:sz w:val="18"/>
                <w:szCs w:val="18"/>
              </w:rPr>
              <w:t>ripraviť absolventov s odbornými vedomosťami, zručnosťami a kompetenciami na úrovni SKKR7, schopných samostatne riešiť úlohy v plánovaní, projektovaní a realizácii diel krajinnej a záhradnej architektúry. Štúdium rozvíja tvorivé a analytické myslenie, estetické cítenie, environmentálne povedomie a zodpovedný prístup k formovaniu krajiny.</w:t>
            </w:r>
          </w:p>
          <w:p w14:paraId="0633E093" w14:textId="6FAC0034" w:rsidR="000A2343" w:rsidRPr="000A2343" w:rsidRDefault="000A2343" w:rsidP="00BE162B">
            <w:pPr>
              <w:spacing w:after="120" w:line="240" w:lineRule="auto"/>
              <w:jc w:val="both"/>
              <w:rPr>
                <w:rFonts w:ascii="Calibri" w:eastAsia="Calibri" w:hAnsi="Calibri" w:cs="Calibri"/>
                <w:b/>
                <w:bCs/>
                <w:color w:val="000000" w:themeColor="text1"/>
                <w:sz w:val="18"/>
                <w:szCs w:val="18"/>
              </w:rPr>
            </w:pPr>
            <w:r w:rsidRPr="000A2343">
              <w:rPr>
                <w:rFonts w:ascii="Calibri" w:eastAsia="Calibri" w:hAnsi="Calibri" w:cs="Calibri"/>
                <w:b/>
                <w:bCs/>
                <w:color w:val="000000" w:themeColor="text1"/>
                <w:sz w:val="18"/>
                <w:szCs w:val="18"/>
              </w:rPr>
              <w:t>Generické schopnosti študenta v čase ukončenia ŠP:</w:t>
            </w:r>
          </w:p>
          <w:p w14:paraId="2160FDC8" w14:textId="77777777" w:rsidR="005D73D7" w:rsidRDefault="00BB4754" w:rsidP="00BE162B">
            <w:pPr>
              <w:pStyle w:val="Odsekzoznamu"/>
              <w:numPr>
                <w:ilvl w:val="0"/>
                <w:numId w:val="38"/>
              </w:numPr>
              <w:spacing w:after="120"/>
              <w:jc w:val="both"/>
              <w:rPr>
                <w:rFonts w:ascii="Calibri" w:eastAsia="Calibri" w:hAnsi="Calibri" w:cs="Calibri"/>
                <w:color w:val="000000" w:themeColor="text1"/>
                <w:sz w:val="18"/>
                <w:szCs w:val="18"/>
              </w:rPr>
            </w:pPr>
            <w:r w:rsidRPr="005D73D7">
              <w:rPr>
                <w:rFonts w:ascii="Calibri" w:eastAsia="Calibri" w:hAnsi="Calibri" w:cs="Calibri"/>
                <w:color w:val="000000" w:themeColor="text1"/>
                <w:sz w:val="18"/>
                <w:szCs w:val="18"/>
              </w:rPr>
              <w:t>samostatné a tvorivé riešenie odborných a výskumných úloh,</w:t>
            </w:r>
          </w:p>
          <w:p w14:paraId="04CE559F" w14:textId="77777777" w:rsidR="005D73D7" w:rsidRDefault="00BB4754" w:rsidP="00BE162B">
            <w:pPr>
              <w:pStyle w:val="Odsekzoznamu"/>
              <w:numPr>
                <w:ilvl w:val="0"/>
                <w:numId w:val="38"/>
              </w:numPr>
              <w:spacing w:after="120"/>
              <w:jc w:val="both"/>
              <w:rPr>
                <w:rFonts w:ascii="Calibri" w:eastAsia="Calibri" w:hAnsi="Calibri" w:cs="Calibri"/>
                <w:color w:val="000000" w:themeColor="text1"/>
                <w:sz w:val="18"/>
                <w:szCs w:val="18"/>
              </w:rPr>
            </w:pPr>
            <w:r w:rsidRPr="005D73D7">
              <w:rPr>
                <w:rFonts w:ascii="Calibri" w:eastAsia="Calibri" w:hAnsi="Calibri" w:cs="Calibri"/>
                <w:color w:val="000000" w:themeColor="text1"/>
                <w:sz w:val="18"/>
                <w:szCs w:val="18"/>
              </w:rPr>
              <w:t>kritická analýza a hodnotenie problémov krajiny a sídel,</w:t>
            </w:r>
          </w:p>
          <w:p w14:paraId="7E887D82" w14:textId="77777777" w:rsidR="005D73D7" w:rsidRDefault="00BB4754" w:rsidP="00BE162B">
            <w:pPr>
              <w:pStyle w:val="Odsekzoznamu"/>
              <w:numPr>
                <w:ilvl w:val="0"/>
                <w:numId w:val="38"/>
              </w:numPr>
              <w:spacing w:after="120"/>
              <w:jc w:val="both"/>
              <w:rPr>
                <w:rFonts w:ascii="Calibri" w:eastAsia="Calibri" w:hAnsi="Calibri" w:cs="Calibri"/>
                <w:color w:val="000000" w:themeColor="text1"/>
                <w:sz w:val="18"/>
                <w:szCs w:val="18"/>
              </w:rPr>
            </w:pPr>
            <w:r w:rsidRPr="005D73D7">
              <w:rPr>
                <w:rFonts w:ascii="Calibri" w:eastAsia="Calibri" w:hAnsi="Calibri" w:cs="Calibri"/>
                <w:color w:val="000000" w:themeColor="text1"/>
                <w:sz w:val="18"/>
                <w:szCs w:val="18"/>
              </w:rPr>
              <w:t>využívanie digitálnych a vedeckých metód,</w:t>
            </w:r>
          </w:p>
          <w:p w14:paraId="002CB8DC" w14:textId="77777777" w:rsidR="005D73D7" w:rsidRDefault="005D73D7" w:rsidP="00BE162B">
            <w:pPr>
              <w:pStyle w:val="Odsekzoznamu"/>
              <w:numPr>
                <w:ilvl w:val="0"/>
                <w:numId w:val="38"/>
              </w:numPr>
              <w:spacing w:after="120"/>
              <w:jc w:val="both"/>
              <w:rPr>
                <w:rFonts w:ascii="Calibri" w:eastAsia="Calibri" w:hAnsi="Calibri" w:cs="Calibri"/>
                <w:color w:val="000000" w:themeColor="text1"/>
                <w:sz w:val="18"/>
                <w:szCs w:val="18"/>
              </w:rPr>
            </w:pPr>
            <w:r w:rsidRPr="005D73D7">
              <w:rPr>
                <w:rFonts w:ascii="Calibri" w:eastAsia="Calibri" w:hAnsi="Calibri" w:cs="Calibri"/>
                <w:color w:val="000000" w:themeColor="text1"/>
                <w:sz w:val="18"/>
                <w:szCs w:val="18"/>
              </w:rPr>
              <w:t>v</w:t>
            </w:r>
            <w:r w:rsidR="00BB4754" w:rsidRPr="005D73D7">
              <w:rPr>
                <w:rFonts w:ascii="Calibri" w:eastAsia="Calibri" w:hAnsi="Calibri" w:cs="Calibri"/>
                <w:color w:val="000000" w:themeColor="text1"/>
                <w:sz w:val="18"/>
                <w:szCs w:val="18"/>
              </w:rPr>
              <w:t>edenie odborného tímu a koordinácia projektov,</w:t>
            </w:r>
          </w:p>
          <w:p w14:paraId="2F29A754" w14:textId="2DCC4E4A" w:rsidR="005D73D7" w:rsidRDefault="00BB4754" w:rsidP="00BE162B">
            <w:pPr>
              <w:pStyle w:val="Odsekzoznamu"/>
              <w:numPr>
                <w:ilvl w:val="0"/>
                <w:numId w:val="38"/>
              </w:numPr>
              <w:spacing w:after="120"/>
              <w:jc w:val="both"/>
              <w:rPr>
                <w:rFonts w:ascii="Calibri" w:eastAsia="Calibri" w:hAnsi="Calibri" w:cs="Calibri"/>
                <w:color w:val="000000" w:themeColor="text1"/>
                <w:sz w:val="18"/>
                <w:szCs w:val="18"/>
              </w:rPr>
            </w:pPr>
            <w:r w:rsidRPr="005D73D7">
              <w:rPr>
                <w:rFonts w:ascii="Calibri" w:eastAsia="Calibri" w:hAnsi="Calibri" w:cs="Calibri"/>
                <w:color w:val="000000" w:themeColor="text1"/>
                <w:sz w:val="18"/>
                <w:szCs w:val="18"/>
              </w:rPr>
              <w:t>tvorba inovatívnych riešení a odborná prezentácia výsledkov.</w:t>
            </w:r>
          </w:p>
          <w:p w14:paraId="295257B2" w14:textId="77777777" w:rsidR="00770252" w:rsidRDefault="000A2343" w:rsidP="00BE162B">
            <w:pPr>
              <w:spacing w:after="120"/>
              <w:jc w:val="both"/>
              <w:rPr>
                <w:rFonts w:ascii="Calibri" w:eastAsia="Calibri" w:hAnsi="Calibri" w:cs="Calibri"/>
                <w:color w:val="000000" w:themeColor="text1"/>
                <w:sz w:val="18"/>
                <w:szCs w:val="18"/>
              </w:rPr>
            </w:pPr>
            <w:r w:rsidRPr="000A2343">
              <w:rPr>
                <w:rFonts w:ascii="Calibri" w:eastAsia="Calibri" w:hAnsi="Calibri" w:cs="Calibri"/>
                <w:b/>
                <w:bCs/>
                <w:color w:val="000000" w:themeColor="text1"/>
                <w:sz w:val="18"/>
                <w:szCs w:val="18"/>
              </w:rPr>
              <w:t>Hlavné výstupy vzdelávania:</w:t>
            </w:r>
            <w:r>
              <w:rPr>
                <w:rFonts w:ascii="Calibri" w:eastAsia="Calibri" w:hAnsi="Calibri" w:cs="Calibri"/>
                <w:color w:val="000000" w:themeColor="text1"/>
                <w:sz w:val="18"/>
                <w:szCs w:val="18"/>
              </w:rPr>
              <w:t xml:space="preserve"> </w:t>
            </w:r>
          </w:p>
          <w:p w14:paraId="24EB9A69" w14:textId="21012B07" w:rsidR="000A2343" w:rsidRPr="000A2343" w:rsidRDefault="005D73D7" w:rsidP="00BE162B">
            <w:pPr>
              <w:spacing w:after="120"/>
              <w:jc w:val="both"/>
              <w:rPr>
                <w:rFonts w:ascii="Calibri" w:eastAsia="Calibri" w:hAnsi="Calibri" w:cs="Calibri"/>
                <w:color w:val="000000" w:themeColor="text1"/>
                <w:sz w:val="18"/>
                <w:szCs w:val="18"/>
              </w:rPr>
            </w:pPr>
            <w:r w:rsidRPr="005D73D7">
              <w:rPr>
                <w:rFonts w:ascii="Calibri" w:eastAsia="Calibri" w:hAnsi="Calibri" w:cs="Calibri"/>
                <w:color w:val="000000" w:themeColor="text1"/>
                <w:sz w:val="18"/>
                <w:szCs w:val="18"/>
              </w:rPr>
              <w:t>Absolvent má znalosti teórie a histórie krajinnej architektúry, rozumie biologickým, ekologickým a estetickým princípom tvorby krajiny. Dokáže tvorivo modelovať krajinný priestor, využívať rastlinný materiál a riadiť realizáciu a manažment krajinných úprav. Efektívne komunikuje a obhajuje svoje riešenia v odbornej a verejnej sfére. Po splnení požiadaviek praxe a autorizačných skúšok je pripravený na výkon povolania autorizovaného krajinného architekta.</w:t>
            </w:r>
          </w:p>
        </w:tc>
      </w:tr>
    </w:tbl>
    <w:p w14:paraId="1E5674E1" w14:textId="77777777" w:rsidR="003839A3" w:rsidRPr="003839A3" w:rsidRDefault="003839A3" w:rsidP="003839A3">
      <w:pPr>
        <w:spacing w:after="0" w:line="240" w:lineRule="auto"/>
        <w:jc w:val="both"/>
        <w:textAlignment w:val="baseline"/>
        <w:rPr>
          <w:rFonts w:ascii="Calibri" w:eastAsia="Times New Roman" w:hAnsi="Calibri" w:cs="Calibri"/>
          <w:b/>
          <w:bCs/>
          <w:lang w:eastAsia="sk-SK"/>
        </w:rPr>
      </w:pPr>
    </w:p>
    <w:p w14:paraId="39B6DBBE" w14:textId="3AEFD8A1" w:rsidR="006F6CDB" w:rsidRPr="00F130BF" w:rsidRDefault="0002381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CA6F62">
        <w:trPr>
          <w:trHeight w:val="2058"/>
        </w:trPr>
        <w:tc>
          <w:tcPr>
            <w:tcW w:w="9054" w:type="dxa"/>
            <w:tcBorders>
              <w:top w:val="single" w:sz="6" w:space="0" w:color="auto"/>
              <w:left w:val="single" w:sz="6" w:space="0" w:color="auto"/>
              <w:bottom w:val="single" w:sz="6" w:space="0" w:color="auto"/>
              <w:right w:val="single" w:sz="6" w:space="0" w:color="auto"/>
            </w:tcBorders>
            <w:hideMark/>
          </w:tcPr>
          <w:p w14:paraId="2666D9D0" w14:textId="169B946A" w:rsidR="3122F976" w:rsidRPr="00201F26" w:rsidRDefault="0002381A" w:rsidP="00102356">
            <w:pPr>
              <w:spacing w:line="240" w:lineRule="auto"/>
              <w:jc w:val="both"/>
              <w:rPr>
                <w:rFonts w:ascii="Calibri" w:eastAsia="Calibri" w:hAnsi="Calibri" w:cs="Calibri"/>
                <w:sz w:val="18"/>
                <w:szCs w:val="18"/>
              </w:rPr>
            </w:pPr>
            <w:r>
              <w:rPr>
                <w:rFonts w:ascii="Calibri" w:eastAsia="Calibri" w:hAnsi="Calibri" w:cs="Calibri"/>
                <w:color w:val="000000" w:themeColor="text1"/>
                <w:sz w:val="18"/>
                <w:szCs w:val="18"/>
              </w:rPr>
              <w:t xml:space="preserve">(max </w:t>
            </w:r>
            <w:r w:rsidRPr="00201F26">
              <w:rPr>
                <w:rFonts w:ascii="Calibri" w:eastAsia="Calibri" w:hAnsi="Calibri" w:cs="Calibri"/>
                <w:sz w:val="18"/>
                <w:szCs w:val="18"/>
              </w:rPr>
              <w:t xml:space="preserve">150 slov) </w:t>
            </w:r>
          </w:p>
          <w:p w14:paraId="4786E112" w14:textId="03AC6DAD" w:rsidR="00B52BCC" w:rsidRPr="00344CAB" w:rsidRDefault="00905C8B" w:rsidP="00201F26">
            <w:pPr>
              <w:spacing w:after="120" w:line="240" w:lineRule="auto"/>
              <w:jc w:val="both"/>
              <w:rPr>
                <w:rFonts w:ascii="Calibri" w:eastAsia="Calibri" w:hAnsi="Calibri" w:cs="Calibri"/>
                <w:color w:val="000000" w:themeColor="text1"/>
                <w:sz w:val="18"/>
                <w:szCs w:val="18"/>
              </w:rPr>
            </w:pPr>
            <w:r w:rsidRPr="00201F26">
              <w:rPr>
                <w:rFonts w:ascii="Calibri" w:eastAsia="Calibri" w:hAnsi="Calibri" w:cs="Calibri"/>
                <w:sz w:val="18"/>
                <w:szCs w:val="18"/>
              </w:rPr>
              <w:t>Absolvent inžinierskeho stupňa štúdia krajinnej architektúry na úrovni NKR 7 má hlboké a prierezové vedomosti v oblasti tvorby, plánovania a manažmentu krajiny, so schopnosťou prepájať poznatky z príbuzných odborov, ako sú územné plánovanie, urbanizmus či krajinné inžinierstvo. Ovláda teórie, metódy a postupy využívané v odbore a dokáže ich tvorivo aplikovať pri riešení komplexných projektových a výskumných úloh. Absolvent je pripravený samostatne a zodpovedne rozhodovať, viesť odborné tímy, koordinovať interdisciplinárne procesy a niesť zodpovednosť za výsledky práce s ohľadom na spoločenské a environmentálne dôsledky. Vie kvalifikovane komunikovať odborné názory, prezentovať návrhy a spolupracovať aj v medzinárodnom kontexte. Uplatní sa v projektovej a plánovacej praxi, vo verejnej správe, výskumných a vzdelávacích inštitúciách, ako krajinný alebo autorizovaný krajinný architekt, projektant, manažér či odborník v oblasti rozvoja a ochrany krajiny.</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30B7CF86" w14:textId="77777777" w:rsidR="00DE26BF" w:rsidRDefault="00883E51" w:rsidP="00102356">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0CB79913" w14:textId="16A1063F" w:rsidR="00883E51" w:rsidRPr="00344CAB" w:rsidRDefault="00DE26BF" w:rsidP="00DE26BF">
            <w:pPr>
              <w:spacing w:line="240" w:lineRule="auto"/>
              <w:jc w:val="both"/>
              <w:rPr>
                <w:rFonts w:ascii="Calibri" w:eastAsia="Calibri" w:hAnsi="Calibri" w:cs="Calibri"/>
                <w:color w:val="000000" w:themeColor="text1"/>
                <w:sz w:val="18"/>
                <w:szCs w:val="18"/>
              </w:rPr>
            </w:pPr>
            <w:r w:rsidRPr="00DE26BF">
              <w:rPr>
                <w:rFonts w:ascii="Calibri" w:eastAsia="Calibri" w:hAnsi="Calibri" w:cs="Calibri"/>
                <w:color w:val="000000" w:themeColor="text1"/>
                <w:sz w:val="18"/>
                <w:szCs w:val="18"/>
              </w:rPr>
              <w:t>Absolvent disponuje komplexnými vedomosťami o vývoji a premenách krajiny v historickom, kultúrnom a ekologickom kontexte. Ovláda princípy zelenej infraštruktúry a chápe funkčné pôsobenie vegetačných prvkov v krajinnom prostredí. Má hlboké poznatky o hospodárení s vodou v krajine, záhradách, parkoch a na športových plochách. Je schopný aplikovať teoretické poznatky pri plánovaní a tvorbe verejných priestorov mestského aj vidieckeho typu. Rozumie zásadám tvorby a manažmentu krajinných vegetačných prvkov, ako aj špecifikám tvorby zelene na vidieku. Ovláda biologické princípy rozmnožovania a manažmentu drevín, vie identifikovať riziká a stresové faktory rastlín v sídlach. Disponuje poznatkami z oblasti interiérového dizajnu, digitálneho modelovania krajiny a ochrany historickej zelene. Orientuje sa v legislatívnych postupoch obnovy kultúrno-historických parkov a záhrad a dokáže prepájať ekologické, estetické a funkčné aspekty krajinnej tvorby.</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80A18F7" w14:textId="77777777" w:rsidR="00CA6F62" w:rsidRDefault="00CA6F62"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 xml:space="preserve">(max 150 slov) </w:t>
            </w:r>
          </w:p>
          <w:p w14:paraId="666CB0D7" w14:textId="4F5B02AC" w:rsidR="00CA6F62" w:rsidRPr="00344CAB" w:rsidRDefault="00AD15D1" w:rsidP="00AD15D1">
            <w:pPr>
              <w:spacing w:line="240" w:lineRule="auto"/>
              <w:jc w:val="both"/>
              <w:rPr>
                <w:rFonts w:ascii="Calibri" w:eastAsia="Calibri" w:hAnsi="Calibri" w:cs="Calibri"/>
                <w:color w:val="000000" w:themeColor="text1"/>
                <w:sz w:val="18"/>
                <w:szCs w:val="18"/>
              </w:rPr>
            </w:pPr>
            <w:r w:rsidRPr="00AD15D1">
              <w:rPr>
                <w:rFonts w:ascii="Calibri" w:eastAsia="Calibri" w:hAnsi="Calibri" w:cs="Calibri"/>
                <w:color w:val="000000" w:themeColor="text1"/>
                <w:sz w:val="18"/>
                <w:szCs w:val="18"/>
              </w:rPr>
              <w:t>Absolvent disponuje širokou škálou odborných zručností v oblasti krajinnej a záhradnej architektúry. Dokáže analyzovať prírodné, kultúrne a urbanistické podmienky územia a uplatniť ich pri tvorbe návrhov a manažmente krajiny. Vie identifikovať rizikové faktory prostredia, prvky ovplyvňujúce kolobeh vody a navrhovať vegetačné úpravy na ich elimináciu. Ovláda postupy prieskumu historickej zelene, dokáže spracovať návrhy na jej obnovu a hodnotiť estetické kvality kultúrnej krajiny. Má praktické zručnosti pri plánovaní, zakladaní a údržbe zelene, ako aj pri navrhovaní vegetačných štruktúr a závlahových systémov. Vie vyberať vhodné druhy rastlín do exteriéru i interiéru a navrhovať pestovateľské technológie. Ovláda tvorbu technických detailov a projektovej dokumentácie, využívanie grafických a GIS programov, ako aj priestorové modelovanie. Dokáže spracovať tematické mapy, interpretovať územnoplánovacie podklady a odborne komunikovať s inštitúciami zodpovednými za ochranu krajiny a pamiatok.</w:t>
            </w:r>
          </w:p>
        </w:tc>
      </w:tr>
    </w:tbl>
    <w:p w14:paraId="6E7240D9" w14:textId="77777777" w:rsidR="005A5BFC" w:rsidRDefault="005A5BFC"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59FF308B" w14:textId="77777777" w:rsidR="00CA6F62" w:rsidRPr="00344CAB" w:rsidRDefault="00CA6F62"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2DF630EB" w14:textId="57A1BD1D" w:rsidR="00CA6F62" w:rsidRPr="00344CAB" w:rsidRDefault="00496B82" w:rsidP="00BE162B">
            <w:pPr>
              <w:spacing w:after="120"/>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Abs</w:t>
            </w:r>
            <w:r w:rsidRPr="00496B82">
              <w:rPr>
                <w:rFonts w:ascii="Calibri" w:eastAsia="Calibri" w:hAnsi="Calibri" w:cs="Calibri"/>
                <w:color w:val="000000" w:themeColor="text1"/>
                <w:sz w:val="18"/>
                <w:szCs w:val="18"/>
              </w:rPr>
              <w:t>olvent disponuje odbornými kompetenciami v oblasti komplexného hodnotenia a plánovania zelenej infraštruktúry v mestskom aj vidieckom prostredí. Dokáže navrhovať strategické plány rozvoja krajiny s dôrazom na ekologickú stabilitu, estetiku a udržateľnosť. Ovláda projektovanie krajinno-ekologických riešení, vrátane návrhu vegetačných štruktúr, druhového zloženia a manažmentu územia. Je schopný tvoriť a revitalizovať verejné priestory a vidiecke sídla s využitím moderných prístupov k hospodáreniu s vodou. Má kompetencie pri spracovaní projektovej dokumentácie, dendrologických prieskumov, výsadbových plánov a pri návrhu opatrení na ochranu drevín. Ovláda zásady rekonštrukcie historickej zelene a tvorby interiérovej zelene vrátane manažmentu jej údržby. Vie pracovať v grafických a 3D modelovacích prostrediach, ako je Autodesk Civil3D, a vytvárať konceptuálne modely krajiny. Dokáže odborne komunikovať, obhajovať svoje riešenia pred odbornou i laickou verejnosťou a efektívne spolupracovať s profesistami a samosprávou.</w:t>
            </w:r>
          </w:p>
        </w:tc>
      </w:tr>
    </w:tbl>
    <w:p w14:paraId="7FA73601" w14:textId="77777777" w:rsidR="00CC0B09" w:rsidRPr="00563139" w:rsidRDefault="00CC0B09" w:rsidP="00102356">
      <w:pPr>
        <w:spacing w:after="0" w:line="240" w:lineRule="auto"/>
        <w:jc w:val="both"/>
        <w:textAlignment w:val="baseline"/>
        <w:rPr>
          <w:rFonts w:ascii="Calibri" w:eastAsia="Times New Roman" w:hAnsi="Calibri" w:cs="Calibri"/>
          <w:b/>
          <w:bCs/>
          <w:sz w:val="28"/>
          <w:szCs w:val="28"/>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201F26"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51BBC14E" w14:textId="77777777" w:rsidR="00867191" w:rsidRPr="00201F26" w:rsidRDefault="00867191" w:rsidP="0095292D">
            <w:pPr>
              <w:spacing w:line="240" w:lineRule="auto"/>
              <w:jc w:val="both"/>
              <w:rPr>
                <w:rFonts w:ascii="Calibri" w:eastAsia="Calibri" w:hAnsi="Calibri" w:cs="Calibri"/>
                <w:color w:val="000000" w:themeColor="text1"/>
                <w:sz w:val="18"/>
                <w:szCs w:val="18"/>
              </w:rPr>
            </w:pPr>
            <w:r w:rsidRPr="00201F26">
              <w:rPr>
                <w:rFonts w:ascii="Calibri" w:eastAsia="Calibri" w:hAnsi="Calibri" w:cs="Calibri"/>
                <w:color w:val="000000" w:themeColor="text1"/>
                <w:sz w:val="18"/>
                <w:szCs w:val="18"/>
              </w:rPr>
              <w:t xml:space="preserve">(max 150 slov) </w:t>
            </w:r>
          </w:p>
          <w:p w14:paraId="2AF3B9D5" w14:textId="61CAE439" w:rsidR="00867191" w:rsidRPr="00201F26" w:rsidRDefault="00C24A1D" w:rsidP="00BE162B">
            <w:pPr>
              <w:spacing w:after="120"/>
              <w:jc w:val="both"/>
              <w:rPr>
                <w:rFonts w:ascii="Calibri" w:eastAsia="Calibri" w:hAnsi="Calibri" w:cs="Calibri"/>
                <w:color w:val="000000" w:themeColor="text1"/>
                <w:sz w:val="18"/>
                <w:szCs w:val="18"/>
              </w:rPr>
            </w:pPr>
            <w:r w:rsidRPr="00201F26">
              <w:rPr>
                <w:rFonts w:ascii="Calibri" w:eastAsia="Calibri" w:hAnsi="Calibri" w:cs="Calibri"/>
                <w:sz w:val="18"/>
                <w:szCs w:val="18"/>
              </w:rPr>
              <w:t xml:space="preserve">Absolvent inžinierskeho stupňa štúdia krajinnej a záhradnej architektúry má hlboké, integrované vedomosti o tvorbe, plánovaní a manažmente krajiny v kontexte environmentálnych, estetických a spoločenských vzťahov. Vďaka ovládaniu teoretických i aplikačných metód dokáže tvorivo riešiť odborné, výskumné a projektové úlohy v odbore, využívať vedecké poznatky a prispievať k rozvoju praxe i výskumu. Absolvent </w:t>
            </w:r>
            <w:r w:rsidR="00363779" w:rsidRPr="00201F26">
              <w:rPr>
                <w:rFonts w:ascii="Calibri" w:eastAsia="Calibri" w:hAnsi="Calibri" w:cs="Calibri"/>
                <w:sz w:val="18"/>
                <w:szCs w:val="18"/>
              </w:rPr>
              <w:t xml:space="preserve">je schopný samostatne </w:t>
            </w:r>
            <w:r w:rsidR="00471DD2" w:rsidRPr="00201F26">
              <w:rPr>
                <w:rFonts w:ascii="Calibri" w:eastAsia="Calibri" w:hAnsi="Calibri" w:cs="Calibri"/>
                <w:sz w:val="18"/>
                <w:szCs w:val="18"/>
              </w:rPr>
              <w:t>aj</w:t>
            </w:r>
            <w:r w:rsidR="00363779" w:rsidRPr="00201F26">
              <w:rPr>
                <w:rFonts w:ascii="Calibri" w:eastAsia="Calibri" w:hAnsi="Calibri" w:cs="Calibri"/>
                <w:sz w:val="18"/>
                <w:szCs w:val="18"/>
              </w:rPr>
              <w:t xml:space="preserve"> tímovo koordinovať komplexné procesy projektovania, realizácie a hodnotenia krajinných zásahov. Uplatní sa ako odborník či riadiaci pracovník vo verejnej správe, výskumných inštitúciách, projekčných a plánovacích organizáciách, vo vzdelávacích a poradenských inštitúciách či environmentálnych agentúrach. Konkrétne profesie zahŕňajú pozície ako krajinný alebo autorizovaný krajinný architekt, projektový manažér, krajinný ekológ, špecialista EIA, odborník verejnej správy pre územné plánovanie či pozemkové úpravy, inšpektor životného prostredia, lektor alebo výskumný pracovník. Absolvent je pripravený prevziať zodpovedné funkcie vyžadujúce odborné, manažérske a komunikačné kompetencie v národnom aj medzinárodnom kontexte</w:t>
            </w:r>
            <w:r w:rsidR="00363779" w:rsidRPr="00201F26">
              <w:rPr>
                <w:rFonts w:ascii="Calibri" w:eastAsia="Calibri" w:hAnsi="Calibri" w:cs="Calibri"/>
                <w:color w:val="EE0000"/>
                <w:sz w:val="18"/>
                <w:szCs w:val="18"/>
              </w:rPr>
              <w:t>.</w:t>
            </w:r>
          </w:p>
        </w:tc>
      </w:tr>
    </w:tbl>
    <w:p w14:paraId="7E79D19B" w14:textId="77777777" w:rsidR="00631D3E" w:rsidRPr="00201F26"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201F26"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201F26">
        <w:rPr>
          <w:rFonts w:ascii="Calibri" w:eastAsia="Times New Roman" w:hAnsi="Calibri" w:cs="Calibri"/>
          <w:b/>
          <w:bCs/>
          <w:lang w:eastAsia="sk-SK"/>
        </w:rPr>
        <w:t>Vyjadrenie zamestnávateľov</w:t>
      </w:r>
      <w:r w:rsidR="00E441AA" w:rsidRPr="00201F26">
        <w:rPr>
          <w:rFonts w:ascii="Calibri" w:eastAsia="Times New Roman" w:hAnsi="Calibri" w:cs="Calibri"/>
          <w:b/>
          <w:bCs/>
          <w:lang w:eastAsia="sk-SK"/>
        </w:rPr>
        <w:t xml:space="preserve"> </w:t>
      </w:r>
      <w:r w:rsidR="00E441AA" w:rsidRPr="00201F26">
        <w:rPr>
          <w:rFonts w:ascii="Calibri" w:eastAsia="Times New Roman" w:hAnsi="Calibri" w:cs="Calibri"/>
          <w:b/>
          <w:bCs/>
          <w:i/>
          <w:iCs/>
          <w:color w:val="7F7F7F"/>
          <w:sz w:val="16"/>
          <w:szCs w:val="16"/>
          <w:lang w:eastAsia="sk-SK"/>
        </w:rPr>
        <w:t xml:space="preserve">( k absolventom a k ich </w:t>
      </w:r>
      <w:r w:rsidR="00510A1B" w:rsidRPr="00201F26">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3CCB0EEC">
        <w:trPr>
          <w:trHeight w:val="1996"/>
        </w:trPr>
        <w:tc>
          <w:tcPr>
            <w:tcW w:w="9054" w:type="dxa"/>
            <w:tcBorders>
              <w:top w:val="single" w:sz="6" w:space="0" w:color="auto"/>
              <w:left w:val="single" w:sz="6" w:space="0" w:color="auto"/>
              <w:bottom w:val="single" w:sz="6" w:space="0" w:color="auto"/>
              <w:right w:val="single" w:sz="6" w:space="0" w:color="auto"/>
            </w:tcBorders>
            <w:hideMark/>
          </w:tcPr>
          <w:p w14:paraId="1C99F6BE" w14:textId="23D34B95" w:rsidR="00867191" w:rsidRPr="00344CAB" w:rsidRDefault="23C6210F" w:rsidP="00BE162B">
            <w:pPr>
              <w:spacing w:after="120"/>
              <w:jc w:val="both"/>
              <w:rPr>
                <w:rFonts w:ascii="Calibri" w:eastAsia="Calibri" w:hAnsi="Calibri" w:cs="Calibri"/>
                <w:color w:val="000000" w:themeColor="text1"/>
                <w:sz w:val="18"/>
                <w:szCs w:val="18"/>
              </w:rPr>
            </w:pPr>
            <w:r w:rsidRPr="00BE162B">
              <w:rPr>
                <w:rFonts w:ascii="Calibri" w:eastAsia="Calibri" w:hAnsi="Calibri" w:cs="Calibri"/>
                <w:sz w:val="18"/>
                <w:szCs w:val="18"/>
              </w:rPr>
              <w:t xml:space="preserve">Vysokoškolské vzdelanie druhého stupňa v študijnom programe </w:t>
            </w:r>
            <w:r w:rsidR="7DDC39FA" w:rsidRPr="00BE162B">
              <w:rPr>
                <w:rFonts w:ascii="Calibri" w:eastAsia="Calibri" w:hAnsi="Calibri" w:cs="Calibri"/>
                <w:sz w:val="18"/>
                <w:szCs w:val="18"/>
              </w:rPr>
              <w:t xml:space="preserve">krajinná a záhradná architektúra je </w:t>
            </w:r>
            <w:r w:rsidR="105B53BB" w:rsidRPr="00BE162B">
              <w:rPr>
                <w:rFonts w:ascii="Calibri" w:eastAsia="Calibri" w:hAnsi="Calibri" w:cs="Calibri"/>
                <w:sz w:val="18"/>
                <w:szCs w:val="18"/>
              </w:rPr>
              <w:t xml:space="preserve">v </w:t>
            </w:r>
            <w:r w:rsidR="47C72010" w:rsidRPr="00BE162B">
              <w:rPr>
                <w:rFonts w:ascii="Calibri" w:eastAsia="Calibri" w:hAnsi="Calibri" w:cs="Calibri"/>
                <w:sz w:val="18"/>
                <w:szCs w:val="18"/>
              </w:rPr>
              <w:t xml:space="preserve">zmysle Zákona č. 138/1992 Zb. </w:t>
            </w:r>
            <w:r w:rsidR="46DFD19F" w:rsidRPr="00BE162B">
              <w:rPr>
                <w:rFonts w:ascii="Calibri" w:eastAsia="Calibri" w:hAnsi="Calibri" w:cs="Calibri"/>
                <w:sz w:val="18"/>
                <w:szCs w:val="18"/>
              </w:rPr>
              <w:t>u</w:t>
            </w:r>
            <w:r w:rsidR="47C72010" w:rsidRPr="00BE162B">
              <w:rPr>
                <w:rFonts w:ascii="Calibri" w:eastAsia="Calibri" w:hAnsi="Calibri" w:cs="Calibri"/>
                <w:sz w:val="18"/>
                <w:szCs w:val="18"/>
              </w:rPr>
              <w:t xml:space="preserve">znané </w:t>
            </w:r>
            <w:r w:rsidR="66605DAB" w:rsidRPr="00BE162B">
              <w:rPr>
                <w:rFonts w:ascii="Calibri" w:eastAsia="Calibri" w:hAnsi="Calibri" w:cs="Calibri"/>
                <w:sz w:val="18"/>
                <w:szCs w:val="18"/>
              </w:rPr>
              <w:t xml:space="preserve">Slovenskou komorou architektov </w:t>
            </w:r>
            <w:r w:rsidR="47C72010" w:rsidRPr="00BE162B">
              <w:rPr>
                <w:rFonts w:ascii="Calibri" w:eastAsia="Calibri" w:hAnsi="Calibri" w:cs="Calibri"/>
                <w:sz w:val="18"/>
                <w:szCs w:val="18"/>
              </w:rPr>
              <w:t xml:space="preserve">ako odborná kvalifikácia potrebná pre získanie autorizácie na výkon </w:t>
            </w:r>
            <w:r w:rsidR="1917BD04" w:rsidRPr="00BE162B">
              <w:rPr>
                <w:rFonts w:ascii="Calibri" w:eastAsia="Calibri" w:hAnsi="Calibri" w:cs="Calibri"/>
                <w:sz w:val="18"/>
                <w:szCs w:val="18"/>
              </w:rPr>
              <w:t>regulovaného povolania autorizovaného krajinného architekta.</w:t>
            </w:r>
            <w:r w:rsidR="4EAA482C" w:rsidRPr="00BE162B">
              <w:rPr>
                <w:rFonts w:ascii="Calibri" w:eastAsia="Calibri" w:hAnsi="Calibri" w:cs="Calibri"/>
                <w:sz w:val="18"/>
                <w:szCs w:val="18"/>
              </w:rPr>
              <w:t xml:space="preserve"> </w:t>
            </w:r>
            <w:r w:rsidR="63966761" w:rsidRPr="00BE162B">
              <w:rPr>
                <w:rFonts w:ascii="Calibri" w:eastAsia="Calibri" w:hAnsi="Calibri" w:cs="Calibri"/>
                <w:sz w:val="18"/>
                <w:szCs w:val="18"/>
              </w:rPr>
              <w:t xml:space="preserve">Táto skutočnosť deklaruje pripravenosť absolventov na nástup do výkonu povolania pod dohľadom autorizovanej osoby po dobu minimálne troch rokov. </w:t>
            </w:r>
            <w:r w:rsidR="4EAA482C" w:rsidRPr="00BE162B">
              <w:rPr>
                <w:rFonts w:ascii="Calibri" w:eastAsia="Calibri" w:hAnsi="Calibri" w:cs="Calibri"/>
                <w:sz w:val="18"/>
                <w:szCs w:val="18"/>
              </w:rPr>
              <w:t>Spätnú väzbu a vyjadrenie zamestnávateľov priebežne monitorujeme prostredníctvom profesijných združení, a to najmä S</w:t>
            </w:r>
            <w:r w:rsidR="79891E9A" w:rsidRPr="00BE162B">
              <w:rPr>
                <w:rFonts w:ascii="Calibri" w:eastAsia="Calibri" w:hAnsi="Calibri" w:cs="Calibri"/>
                <w:sz w:val="18"/>
                <w:szCs w:val="18"/>
              </w:rPr>
              <w:t>lovenskej komory architektov a Spoločnosti pre záhradnú a krajinnú tvorbu.</w:t>
            </w:r>
            <w:r w:rsidR="00A4D2EF" w:rsidRPr="00BE162B">
              <w:rPr>
                <w:rFonts w:ascii="Calibri" w:eastAsia="Calibri" w:hAnsi="Calibri" w:cs="Calibri"/>
                <w:sz w:val="18"/>
                <w:szCs w:val="18"/>
              </w:rPr>
              <w:t xml:space="preserve"> V zmysle spätnej väzby, schopnosti a pripravenosť absolventov zodpovedá skutočnostiam deklarovaným v profile absolventa.</w:t>
            </w:r>
            <w:r w:rsidR="77741135" w:rsidRPr="00BE162B">
              <w:rPr>
                <w:rFonts w:ascii="Calibri" w:eastAsia="Calibri" w:hAnsi="Calibri" w:cs="Calibri"/>
                <w:sz w:val="18"/>
                <w:szCs w:val="18"/>
              </w:rPr>
              <w:t xml:space="preserve"> Zamestnávatelia u</w:t>
            </w:r>
            <w:r w:rsidR="00A4D2EF" w:rsidRPr="00BE162B">
              <w:rPr>
                <w:rFonts w:ascii="Calibri" w:eastAsia="Calibri" w:hAnsi="Calibri" w:cs="Calibri"/>
                <w:sz w:val="18"/>
                <w:szCs w:val="18"/>
              </w:rPr>
              <w:t xml:space="preserve"> </w:t>
            </w:r>
            <w:r w:rsidR="43AE3575" w:rsidRPr="00BE162B">
              <w:rPr>
                <w:rFonts w:ascii="Calibri" w:eastAsia="Calibri" w:hAnsi="Calibri" w:cs="Calibri"/>
                <w:sz w:val="18"/>
                <w:szCs w:val="18"/>
              </w:rPr>
              <w:t>absolventov spravidla kladne hodnotia schopnosť samostatne tvoriť a pracovať.</w:t>
            </w: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F07CC5F" w14:textId="77777777" w:rsidR="00867191" w:rsidRDefault="00867191"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 xml:space="preserve">(max 150 slov) </w:t>
            </w:r>
          </w:p>
          <w:p w14:paraId="560055E0" w14:textId="77777777" w:rsidR="00867191" w:rsidRDefault="006B52D2" w:rsidP="00BE162B">
            <w:pPr>
              <w:spacing w:line="240" w:lineRule="auto"/>
              <w:jc w:val="both"/>
              <w:rPr>
                <w:rFonts w:ascii="Calibri" w:eastAsia="Calibri" w:hAnsi="Calibri" w:cs="Calibri"/>
                <w:color w:val="000000" w:themeColor="text1"/>
                <w:sz w:val="18"/>
                <w:szCs w:val="18"/>
              </w:rPr>
            </w:pPr>
            <w:r w:rsidRPr="006B52D2">
              <w:rPr>
                <w:rFonts w:ascii="Calibri" w:eastAsia="Calibri" w:hAnsi="Calibri" w:cs="Calibri"/>
                <w:color w:val="000000" w:themeColor="text1"/>
                <w:sz w:val="18"/>
                <w:szCs w:val="18"/>
              </w:rPr>
              <w:t>Viacerí</w:t>
            </w:r>
            <w:r>
              <w:rPr>
                <w:rFonts w:ascii="Calibri" w:eastAsia="Calibri" w:hAnsi="Calibri" w:cs="Calibri"/>
                <w:color w:val="000000" w:themeColor="text1"/>
                <w:sz w:val="18"/>
                <w:szCs w:val="18"/>
              </w:rPr>
              <w:t xml:space="preserve"> absolventi 2. stupňa štúdia v krajinnej architektúre </w:t>
            </w:r>
            <w:r w:rsidRPr="006B52D2">
              <w:rPr>
                <w:rFonts w:ascii="Calibri" w:eastAsia="Calibri" w:hAnsi="Calibri" w:cs="Calibri"/>
                <w:color w:val="000000" w:themeColor="text1"/>
                <w:sz w:val="18"/>
                <w:szCs w:val="18"/>
              </w:rPr>
              <w:t xml:space="preserve"> získali autorizáciu v Slovenskej komore architektov a pôsobia doma i v zahraničí. Medzi významných absolventov patria napríklad Ing. Robert Bartolen, svetovo uznávaný florista; Ing. Eugen Guldan, PhD., autorizovaný krajinný architekt a zakladateľ Guldan Architects; Ing. Zuzana Jančovičová, úspešná v Holandsku; či doc. Ing. Attila Tóth, PhD., vedúci Ústavu krajinnej architektúry FZKI SPU v Nitre a držiteľ prestížnych ocenení. Ing. Peter Pasečný, Ing. Ivana Pasečná, PhD. zakladatelia a majitelia spoločnosti Ateliér 2ka, získali viac národných ocenení, napr. Záhrada roka, Park roka, Detail roka; úspešní riešitelia architektonických súťaží. Ing. Milota Sidorová, PhD. - špecialistka na procesy územného plánovania, facilitátorka, riaditeľka Sekcie mestských štúdií a participácie MIB a ÚÚPa VSR; ocenená viacerými oceneniami na medzinárodnej úrovni. Mnohí absolventi pôsobia vo vede a vzdelávaní, v projekčných a realizačných ateliéroch, verejnej správe i v samostatnom podnikaní. Ich úspechy prezentujú kvalitu štúdia a aktívne prispievajú k rozvoju fakulty. </w:t>
            </w:r>
          </w:p>
          <w:commentRangeStart w:id="0"/>
          <w:p w14:paraId="65EB63BD" w14:textId="77777777" w:rsidR="0062747A" w:rsidRDefault="0062747A" w:rsidP="0062747A">
            <w:pPr>
              <w:spacing w:after="120" w:line="240" w:lineRule="auto"/>
              <w:rPr>
                <w:i/>
                <w:iCs/>
                <w:color w:val="EE0000"/>
              </w:rPr>
            </w:pPr>
            <w:r>
              <w:fldChar w:fldCharType="begin"/>
            </w:r>
            <w:r>
              <w:instrText>HYPERLINK "https://www.fzki.uniag.sk/sk/uspesni-absolventi/" \h</w:instrText>
            </w:r>
            <w:r>
              <w:fldChar w:fldCharType="separate"/>
            </w:r>
            <w:r w:rsidRPr="2F34CB52">
              <w:rPr>
                <w:rStyle w:val="Hypertextovprepojenie"/>
                <w:i/>
                <w:iCs/>
              </w:rPr>
              <w:t>https://www.fzki.uniag.sk/sk/uspesni-absolventi/</w:t>
            </w:r>
            <w:r>
              <w:fldChar w:fldCharType="end"/>
            </w:r>
            <w:commentRangeEnd w:id="0"/>
            <w:r>
              <w:rPr>
                <w:rStyle w:val="Odkaznakomentr"/>
                <w:i/>
                <w:iCs/>
                <w:color w:val="EE0000"/>
                <w:sz w:val="22"/>
                <w:szCs w:val="22"/>
              </w:rPr>
              <w:commentReference w:id="0"/>
            </w:r>
          </w:p>
          <w:p w14:paraId="125E430C" w14:textId="77777777" w:rsidR="0062747A" w:rsidRDefault="0062747A" w:rsidP="0062747A">
            <w:pPr>
              <w:spacing w:after="120" w:line="240" w:lineRule="auto"/>
              <w:rPr>
                <w:i/>
                <w:iCs/>
                <w:color w:val="EE0000"/>
              </w:rPr>
            </w:pPr>
            <w:hyperlink r:id="rId15">
              <w:r w:rsidRPr="2F34CB52">
                <w:rPr>
                  <w:rStyle w:val="Hypertextovprepojenie"/>
                  <w:i/>
                  <w:iCs/>
                </w:rPr>
                <w:t>https://cdn.uniag.sk/contao/files/fzki/documents/2022-01/absolventi-profily.pdf</w:t>
              </w:r>
            </w:hyperlink>
          </w:p>
          <w:p w14:paraId="79382DDA" w14:textId="5E850C93" w:rsidR="0062747A" w:rsidRPr="00344CAB" w:rsidRDefault="0062747A" w:rsidP="00BE162B">
            <w:pPr>
              <w:spacing w:line="240" w:lineRule="auto"/>
              <w:jc w:val="both"/>
              <w:rPr>
                <w:rFonts w:ascii="Calibri" w:eastAsia="Calibri" w:hAnsi="Calibri" w:cs="Calibri"/>
                <w:color w:val="000000" w:themeColor="text1"/>
                <w:sz w:val="18"/>
                <w:szCs w:val="18"/>
              </w:rPr>
            </w:pPr>
          </w:p>
        </w:tc>
      </w:tr>
    </w:tbl>
    <w:p w14:paraId="7B8A9D56" w14:textId="77777777" w:rsidR="0035684F" w:rsidRPr="00874B33" w:rsidRDefault="0035684F" w:rsidP="00102356">
      <w:pPr>
        <w:spacing w:after="0" w:line="240" w:lineRule="auto"/>
        <w:jc w:val="both"/>
        <w:textAlignment w:val="baseline"/>
        <w:rPr>
          <w:rFonts w:ascii="Calibri" w:eastAsia="Times New Roman" w:hAnsi="Calibri" w:cs="Calibri"/>
          <w:b/>
          <w:bCs/>
          <w:lang w:eastAsia="sk-SK"/>
        </w:rPr>
      </w:pPr>
    </w:p>
    <w:p w14:paraId="6533467E" w14:textId="33B73B91" w:rsidR="00347B9C" w:rsidRPr="00BE162B"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BE162B">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3CCB0EEC">
        <w:trPr>
          <w:trHeight w:val="1996"/>
        </w:trPr>
        <w:tc>
          <w:tcPr>
            <w:tcW w:w="9054" w:type="dxa"/>
            <w:tcBorders>
              <w:top w:val="single" w:sz="6" w:space="0" w:color="auto"/>
              <w:left w:val="single" w:sz="6" w:space="0" w:color="auto"/>
              <w:bottom w:val="single" w:sz="6" w:space="0" w:color="auto"/>
              <w:right w:val="single" w:sz="6" w:space="0" w:color="auto"/>
            </w:tcBorders>
            <w:hideMark/>
          </w:tcPr>
          <w:p w14:paraId="17F45610" w14:textId="1FC287FC" w:rsidR="00867191" w:rsidRPr="00344CAB" w:rsidRDefault="2DC45C62" w:rsidP="3CCB0EEC">
            <w:pPr>
              <w:spacing w:before="240" w:after="240"/>
              <w:rPr>
                <w:rFonts w:ascii="Calibri" w:eastAsia="Calibri" w:hAnsi="Calibri" w:cs="Calibri"/>
                <w:sz w:val="18"/>
                <w:szCs w:val="18"/>
              </w:rPr>
            </w:pPr>
            <w:r w:rsidRPr="3CCB0EEC">
              <w:rPr>
                <w:rFonts w:ascii="Calibri" w:eastAsia="Calibri" w:hAnsi="Calibri" w:cs="Calibri"/>
                <w:sz w:val="18"/>
                <w:szCs w:val="18"/>
              </w:rPr>
              <w:t xml:space="preserve">Vysokoškolské vzdelanie druhého stupňa v študijnom programe Krajinná a záhradná architektúra je podľa Zákona č. 138/1992 Zb. uznané Slovenskou komorou architektov (SKA) ako odborná kvalifikácia potrebná na získanie autorizácie krajinného architekta. Toto uznanie potvrdzuje kvalitu programu, ktorý spĺňa medzinárodné štandardy (overené Medzinárodnou federáciou krajinných architektov) aj národné požiadavky SKA. Predstavitelia SKA sa prostredníctvom členov </w:t>
            </w:r>
            <w:hyperlink r:id="rId16" w:history="1">
              <w:r w:rsidRPr="00033D58">
                <w:rPr>
                  <w:rStyle w:val="Hypertextovprepojenie"/>
                  <w:rFonts w:ascii="Calibri" w:eastAsia="Calibri" w:hAnsi="Calibri" w:cs="Calibri"/>
                  <w:sz w:val="18"/>
                  <w:szCs w:val="18"/>
                </w:rPr>
                <w:t>Programovej komisie</w:t>
              </w:r>
            </w:hyperlink>
            <w:r w:rsidRPr="3CCB0EEC">
              <w:rPr>
                <w:rFonts w:ascii="Calibri" w:eastAsia="Calibri" w:hAnsi="Calibri" w:cs="Calibri"/>
                <w:sz w:val="18"/>
                <w:szCs w:val="18"/>
              </w:rPr>
              <w:t xml:space="preserve"> aktívne podieľajú na hodnotení a rozvoji programu, študijného plánu a jednotlivých predmetov. Program je hodnotený ako vhodne štruktúrovaný, poskytujúci potrebné vedomosti z prírodovedných, technických, umeleckých a spoločenských oblastí. Diskusie prinášajú návrhy na priebežné inovácie štruktúry a obsahu predmetov, čím sa zabezpečuje jeho aktuálnosť a súlad s požiadavkami odbornej praxe.</w:t>
            </w:r>
          </w:p>
        </w:tc>
      </w:tr>
    </w:tbl>
    <w:p w14:paraId="03643ABE" w14:textId="77777777" w:rsidR="004C724C" w:rsidRDefault="004C724C"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7"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04C0D5E2" w14:textId="77777777" w:rsidR="00F22882" w:rsidRDefault="00F22882" w:rsidP="00102356">
            <w:pPr>
              <w:spacing w:line="240" w:lineRule="auto"/>
              <w:jc w:val="both"/>
              <w:rPr>
                <w:rFonts w:eastAsia="Calibri" w:cstheme="minorHAnsi"/>
                <w:color w:val="000000" w:themeColor="text1"/>
                <w:sz w:val="18"/>
                <w:szCs w:val="18"/>
              </w:rPr>
            </w:pPr>
            <w:r w:rsidRPr="009B44F0">
              <w:rPr>
                <w:rFonts w:eastAsia="Calibri" w:cstheme="minorHAnsi"/>
                <w:color w:val="000000" w:themeColor="text1"/>
                <w:sz w:val="18"/>
                <w:szCs w:val="18"/>
              </w:rPr>
              <w:t xml:space="preserve">(max 150 slov) </w:t>
            </w:r>
          </w:p>
          <w:p w14:paraId="74D9EBD5" w14:textId="7EEFA13B" w:rsidR="00F22882" w:rsidRPr="00AC54E8" w:rsidRDefault="00AC54E8" w:rsidP="00BE162B">
            <w:pPr>
              <w:rPr>
                <w:rFonts w:eastAsia="Calibri"/>
                <w:sz w:val="18"/>
                <w:szCs w:val="18"/>
              </w:rPr>
            </w:pPr>
            <w:r w:rsidRPr="001648EF">
              <w:rPr>
                <w:rFonts w:eastAsia="Calibri"/>
                <w:sz w:val="18"/>
                <w:szCs w:val="18"/>
              </w:rPr>
              <w:t>Š</w:t>
            </w:r>
            <w:r w:rsidRPr="00BE162B">
              <w:rPr>
                <w:rFonts w:ascii="Calibri" w:eastAsia="Calibri" w:hAnsi="Calibri" w:cs="Calibri"/>
                <w:sz w:val="18"/>
                <w:szCs w:val="18"/>
              </w:rPr>
              <w:t>tudijný plán programu Krajinná architektúra a záhradná architektúra je rozdelený do dvoch vzájomne prepojených modulov – Krajinná architektúra a Biotechnika parkových a krajinných úprav. Modul Krajinná architektúra rozvíja tvorivé a koncepčné schopnosti v oblasti ateliérovej tvorby, plánovania a návrhu krajinných štruktúr. Modul Biotechnika parkových a krajinných úprav sa zameriava na biologické, ekologické a technické aspekty zakladania a správy vegetačných systémov. Cieľom modulovej štruktúry je umožniť študentom profilovať sa v závere štúdia v oblastiach s vysokou uplatniteľnosťou, ako sú plánovanie, tvorba a manažment zelene. Prostredníctvom diverzifikovanej ponuky povinne voliteľných predmetov v rámci jedného z modulov majú študenti možnosť aktívne budovať vlastnú kvalifikáciu podľa osobných preferencií a záujmov. Flexibilita výberu predmetov podporuje individuálnu špecializáciu, zároveň však zaručuje komplexnú prípravu absolventa schopného pôsobiť vo všetkých oblastiach krajinnej a záhradnej architektúry v súlade s poslaním fakulty a univerzity.</w:t>
            </w: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18" w:history="1">
        <w:r w:rsidR="000302DF" w:rsidRPr="00A22C66">
          <w:rPr>
            <w:rStyle w:val="Hypertextovprepojenie"/>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19"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lastRenderedPageBreak/>
        <w:t>5. Informačné listy predmetov študijného programu</w:t>
      </w:r>
    </w:p>
    <w:p w14:paraId="273F69E7" w14:textId="2D40E93D"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bude 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1"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344CAB"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51B7B028" w14:textId="77777777" w:rsidR="00712AC6" w:rsidRDefault="00712AC6" w:rsidP="00AE0D16">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Osoba zodpovedná za uskutočňovanie, rozvoj a kvalitu študijného programu</w:t>
            </w:r>
          </w:p>
          <w:p w14:paraId="1A5FF5CD" w14:textId="0EEDCD18" w:rsidR="001D3745" w:rsidRPr="00294BEF" w:rsidRDefault="001D3745" w:rsidP="00AE0D16">
            <w:pPr>
              <w:spacing w:line="240" w:lineRule="auto"/>
              <w:jc w:val="both"/>
              <w:textAlignment w:val="baseline"/>
              <w:rPr>
                <w:rFonts w:ascii="Calibri" w:eastAsia="Times New Roman" w:hAnsi="Calibri" w:cs="Calibri"/>
                <w:b/>
                <w:sz w:val="18"/>
                <w:szCs w:val="18"/>
                <w:lang w:eastAsia="sk-SK"/>
              </w:rPr>
            </w:pPr>
            <w:hyperlink r:id="rId20" w:tgtFrame="_blank" w:tooltip="prof. Ing. Viera Paganová, PhD." w:history="1">
              <w:r w:rsidRPr="00C92BFD">
                <w:rPr>
                  <w:rStyle w:val="Hypertextovprepojenie"/>
                  <w:rFonts w:cstheme="minorHAnsi"/>
                  <w:sz w:val="16"/>
                  <w:szCs w:val="16"/>
                </w:rPr>
                <w:t>prof. Ing. Viera Paganová, PhD.</w:t>
              </w:r>
            </w:hyperlink>
          </w:p>
        </w:tc>
      </w:tr>
      <w:tr w:rsidR="00712AC6" w:rsidRPr="00344CAB"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0C6AF9EC" w14:textId="77777777" w:rsidR="00712AC6" w:rsidRDefault="001C71F9" w:rsidP="00AE0D1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p>
          <w:p w14:paraId="2F6E2987" w14:textId="76E97B21" w:rsidR="001D3745" w:rsidRPr="00344CAB" w:rsidRDefault="001D3745" w:rsidP="00AE0D16">
            <w:pPr>
              <w:spacing w:line="240" w:lineRule="auto"/>
              <w:jc w:val="both"/>
              <w:textAlignment w:val="baseline"/>
              <w:rPr>
                <w:rFonts w:ascii="Calibri" w:eastAsia="Times New Roman" w:hAnsi="Calibri" w:cs="Calibri"/>
                <w:sz w:val="18"/>
                <w:szCs w:val="18"/>
                <w:lang w:eastAsia="sk-SK"/>
              </w:rPr>
            </w:pPr>
            <w:hyperlink r:id="rId21" w:tgtFrame="_blank" w:tooltip="prof. Ing. Ľuboš Jurík, PhD." w:history="1">
              <w:r w:rsidRPr="00C92BFD">
                <w:rPr>
                  <w:rStyle w:val="Hypertextovprepojenie"/>
                  <w:rFonts w:cstheme="minorHAnsi"/>
                  <w:sz w:val="16"/>
                  <w:szCs w:val="16"/>
                </w:rPr>
                <w:t>prof. Ing. Ľuboš Jurík, PhD.</w:t>
              </w:r>
            </w:hyperlink>
          </w:p>
        </w:tc>
      </w:tr>
      <w:tr w:rsidR="00712AC6" w:rsidRPr="00344CAB"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D540945" w14:textId="77777777" w:rsidR="00712AC6" w:rsidRDefault="001C71F9" w:rsidP="00AE0D1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p>
          <w:p w14:paraId="1A6A5E9F" w14:textId="2E47B0E3" w:rsidR="001D3745" w:rsidRPr="00344CAB" w:rsidRDefault="001D3745" w:rsidP="00AE0D16">
            <w:pPr>
              <w:spacing w:line="240" w:lineRule="auto"/>
              <w:jc w:val="both"/>
              <w:textAlignment w:val="baseline"/>
              <w:rPr>
                <w:rFonts w:ascii="Calibri" w:eastAsia="Times New Roman" w:hAnsi="Calibri" w:cs="Calibri"/>
                <w:sz w:val="18"/>
                <w:szCs w:val="18"/>
                <w:lang w:eastAsia="sk-SK"/>
              </w:rPr>
            </w:pPr>
            <w:hyperlink r:id="rId22" w:history="1">
              <w:r w:rsidRPr="00263B2C">
                <w:rPr>
                  <w:rFonts w:eastAsia="Times New Roman" w:cstheme="minorHAnsi"/>
                  <w:color w:val="0563C1"/>
                  <w:sz w:val="16"/>
                  <w:szCs w:val="16"/>
                  <w:u w:val="single"/>
                  <w:lang w:eastAsia="sk-SK"/>
                </w:rPr>
                <w:t>doc. Ing. Attila Tóth, PhD.</w:t>
              </w:r>
            </w:hyperlink>
          </w:p>
        </w:tc>
      </w:tr>
      <w:tr w:rsidR="00712AC6" w:rsidRPr="00344CAB"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6295E58" w14:textId="77777777" w:rsidR="00712AC6" w:rsidRDefault="001C71F9" w:rsidP="00AE0D1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p>
          <w:p w14:paraId="2AEED25B" w14:textId="7D593819" w:rsidR="00AE0D16" w:rsidRPr="00AE0D16" w:rsidRDefault="001D3745" w:rsidP="00AE0D16">
            <w:pPr>
              <w:spacing w:line="240" w:lineRule="auto"/>
              <w:jc w:val="both"/>
              <w:textAlignment w:val="baseline"/>
            </w:pPr>
            <w:hyperlink r:id="rId23" w:tooltip="doc. Ing. Katarína Miklášová, PhD." w:history="1">
              <w:r w:rsidRPr="00263B2C">
                <w:rPr>
                  <w:rStyle w:val="Hypertextovprepojenie"/>
                  <w:rFonts w:cstheme="minorHAnsi"/>
                  <w:sz w:val="16"/>
                  <w:szCs w:val="16"/>
                </w:rPr>
                <w:t>doc. Ing. Katarína Miklášová, PhD.</w:t>
              </w:r>
            </w:hyperlink>
          </w:p>
        </w:tc>
      </w:tr>
      <w:tr w:rsidR="00712AC6" w:rsidRPr="00344CAB"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6FBBD934" w14:textId="77777777" w:rsidR="00712AC6" w:rsidRDefault="001C71F9" w:rsidP="00AE0D1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p>
          <w:p w14:paraId="4D45EA5B" w14:textId="010417E8" w:rsidR="001D3745" w:rsidRPr="00344CAB" w:rsidRDefault="001D3745" w:rsidP="00AE0D16">
            <w:pPr>
              <w:spacing w:line="240" w:lineRule="auto"/>
              <w:jc w:val="both"/>
              <w:textAlignment w:val="baseline"/>
              <w:rPr>
                <w:rFonts w:ascii="Calibri" w:eastAsia="Times New Roman" w:hAnsi="Calibri" w:cs="Calibri"/>
                <w:sz w:val="18"/>
                <w:szCs w:val="18"/>
                <w:lang w:eastAsia="sk-SK"/>
              </w:rPr>
            </w:pPr>
            <w:hyperlink r:id="rId24" w:tooltip="doc. Ing. Gabriel Kuczman, PhD." w:history="1">
              <w:r w:rsidRPr="00263B2C">
                <w:rPr>
                  <w:rStyle w:val="Hypertextovprepojenie"/>
                  <w:rFonts w:cstheme="minorHAnsi"/>
                  <w:sz w:val="16"/>
                  <w:szCs w:val="16"/>
                </w:rPr>
                <w:t>doc. Ing. Gabriel Kuczman, PhD.</w:t>
              </w:r>
            </w:hyperlink>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67BD6">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6"/>
        <w:gridCol w:w="3409"/>
        <w:gridCol w:w="2099"/>
      </w:tblGrid>
      <w:tr w:rsidR="00454722" w:rsidRPr="00344CAB" w14:paraId="1FAB7D7F" w14:textId="2C80A6E0"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294BEF" w:rsidRDefault="00454722" w:rsidP="0095292D">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 xml:space="preserve">Osoba </w:t>
            </w:r>
            <w:r>
              <w:rPr>
                <w:rFonts w:ascii="Calibri" w:eastAsia="Times New Roman" w:hAnsi="Calibri" w:cs="Calibri"/>
                <w:b/>
                <w:sz w:val="18"/>
                <w:szCs w:val="18"/>
                <w:lang w:eastAsia="sk-SK"/>
              </w:rPr>
              <w:t>zabezpečujúca profilový predmet</w:t>
            </w:r>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Default="00454722"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Profilový predmet</w:t>
            </w:r>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5E8EA7AE" w14:textId="5923B5FD" w:rsidR="00454722" w:rsidRPr="00294BEF" w:rsidRDefault="00BB2C04"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Poznámka</w:t>
            </w:r>
            <w:r w:rsidR="00DC02BA">
              <w:rPr>
                <w:rFonts w:ascii="Calibri" w:eastAsia="Times New Roman" w:hAnsi="Calibri" w:cs="Calibri"/>
                <w:b/>
                <w:sz w:val="18"/>
                <w:szCs w:val="18"/>
                <w:lang w:eastAsia="sk-SK"/>
              </w:rPr>
              <w:t xml:space="preserve">: </w:t>
            </w:r>
            <w:r w:rsidR="004F2B83">
              <w:rPr>
                <w:rFonts w:eastAsia="Times New Roman" w:cstheme="minorHAnsi"/>
                <w:b/>
                <w:sz w:val="18"/>
                <w:szCs w:val="18"/>
                <w:lang w:eastAsia="sk-SK"/>
              </w:rPr>
              <w:t xml:space="preserve">predmety pre AR 2026/27 je možné vyhľadať v Katalógu predmetov: </w:t>
            </w:r>
            <w:hyperlink r:id="rId25" w:history="1">
              <w:r w:rsidR="004F2B83" w:rsidRPr="00E914A9">
                <w:rPr>
                  <w:rStyle w:val="Hypertextovprepojenie"/>
                  <w:rFonts w:eastAsia="Times New Roman" w:cstheme="minorHAnsi"/>
                  <w:b/>
                  <w:sz w:val="18"/>
                  <w:szCs w:val="18"/>
                  <w:lang w:eastAsia="sk-SK"/>
                </w:rPr>
                <w:t>https://is.uniag.sk/katalog/</w:t>
              </w:r>
            </w:hyperlink>
          </w:p>
        </w:tc>
      </w:tr>
      <w:tr w:rsidR="00454722" w:rsidRPr="00344CAB" w14:paraId="691EB867" w14:textId="363783A4"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10FA3061" w14:textId="4CBCE8F8" w:rsidR="00454722" w:rsidRPr="00B70905" w:rsidRDefault="002368CC" w:rsidP="005C068D">
            <w:pPr>
              <w:spacing w:line="240" w:lineRule="auto"/>
              <w:jc w:val="both"/>
              <w:rPr>
                <w:rFonts w:ascii="Aptos Narrow" w:hAnsi="Aptos Narrow"/>
                <w:color w:val="467886"/>
                <w:sz w:val="18"/>
                <w:szCs w:val="18"/>
                <w:u w:val="single"/>
              </w:rPr>
            </w:pPr>
            <w:hyperlink r:id="rId26" w:history="1">
              <w:r w:rsidRPr="00B70905">
                <w:rPr>
                  <w:rStyle w:val="Hypertextovprepojenie"/>
                  <w:rFonts w:ascii="Aptos Narrow" w:hAnsi="Aptos Narrow"/>
                  <w:sz w:val="18"/>
                  <w:szCs w:val="18"/>
                </w:rPr>
                <w:t>doc. Ing. arch. Roberta Štěpánková, PhD.</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2B419B80" w14:textId="2F8749EB" w:rsidR="00454722" w:rsidRPr="00B70905" w:rsidRDefault="00BB2C04" w:rsidP="005C068D">
            <w:pPr>
              <w:spacing w:line="240" w:lineRule="auto"/>
              <w:jc w:val="both"/>
              <w:rPr>
                <w:rFonts w:ascii="Aptos Narrow" w:hAnsi="Aptos Narrow"/>
                <w:color w:val="467886"/>
                <w:sz w:val="18"/>
                <w:szCs w:val="18"/>
                <w:u w:val="single"/>
              </w:rPr>
            </w:pPr>
            <w:hyperlink r:id="rId27" w:history="1">
              <w:r w:rsidRPr="00B70905">
                <w:rPr>
                  <w:rStyle w:val="Hypertextovprepojenie"/>
                  <w:rFonts w:ascii="Aptos Narrow" w:hAnsi="Aptos Narrow"/>
                  <w:sz w:val="18"/>
                  <w:szCs w:val="18"/>
                </w:rPr>
                <w:t>Ateliér plánovania tvorby zelenej infraštruktúry</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0AC1FB81" w14:textId="13FEA661" w:rsidR="00454722" w:rsidRPr="00490CA1" w:rsidRDefault="00454722" w:rsidP="005C068D">
            <w:pPr>
              <w:spacing w:after="0" w:line="240" w:lineRule="auto"/>
              <w:jc w:val="both"/>
              <w:textAlignment w:val="baseline"/>
              <w:rPr>
                <w:rFonts w:ascii="Calibri" w:eastAsia="Times New Roman" w:hAnsi="Calibri" w:cs="Calibri"/>
                <w:sz w:val="18"/>
                <w:szCs w:val="18"/>
                <w:lang w:eastAsia="sk-SK"/>
              </w:rPr>
            </w:pPr>
          </w:p>
        </w:tc>
      </w:tr>
      <w:tr w:rsidR="00454722" w:rsidRPr="00344CAB" w14:paraId="26DECA81" w14:textId="3F22A190"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5A9525FA" w14:textId="41D251A9" w:rsidR="00454722" w:rsidRPr="00B70905" w:rsidRDefault="00BB2C04" w:rsidP="005C068D">
            <w:pPr>
              <w:spacing w:line="240" w:lineRule="auto"/>
              <w:jc w:val="both"/>
              <w:rPr>
                <w:rFonts w:ascii="Aptos Narrow" w:hAnsi="Aptos Narrow"/>
                <w:color w:val="467886"/>
                <w:sz w:val="18"/>
                <w:szCs w:val="18"/>
                <w:u w:val="single"/>
              </w:rPr>
            </w:pPr>
            <w:hyperlink r:id="rId28" w:history="1">
              <w:r w:rsidRPr="00B70905">
                <w:rPr>
                  <w:rStyle w:val="Hypertextovprepojenie"/>
                  <w:rFonts w:ascii="Aptos Narrow" w:hAnsi="Aptos Narrow"/>
                  <w:sz w:val="18"/>
                  <w:szCs w:val="18"/>
                </w:rPr>
                <w:t>prof. Ing. Viera Paganová,PhD.</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76C2A1C1" w14:textId="742B8E1D" w:rsidR="00454722" w:rsidRPr="00B70905" w:rsidRDefault="00BB2C04" w:rsidP="005C068D">
            <w:pPr>
              <w:spacing w:line="240" w:lineRule="auto"/>
              <w:jc w:val="both"/>
              <w:rPr>
                <w:rFonts w:ascii="Aptos Narrow" w:hAnsi="Aptos Narrow"/>
                <w:color w:val="467886"/>
                <w:sz w:val="18"/>
                <w:szCs w:val="18"/>
                <w:u w:val="single"/>
              </w:rPr>
            </w:pPr>
            <w:hyperlink r:id="rId29" w:history="1">
              <w:r w:rsidRPr="00B70905">
                <w:rPr>
                  <w:rStyle w:val="Hypertextovprepojenie"/>
                  <w:rFonts w:ascii="Aptos Narrow" w:hAnsi="Aptos Narrow"/>
                  <w:sz w:val="18"/>
                  <w:szCs w:val="18"/>
                </w:rPr>
                <w:t>Biotechnika krajinnej zelene</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2E9CDA25" w14:textId="2E6F1698" w:rsidR="00454722" w:rsidRPr="00490CA1" w:rsidRDefault="00454722" w:rsidP="005C068D">
            <w:pPr>
              <w:spacing w:after="0" w:line="240" w:lineRule="auto"/>
              <w:jc w:val="both"/>
              <w:textAlignment w:val="baseline"/>
              <w:rPr>
                <w:rFonts w:ascii="Calibri" w:eastAsia="Times New Roman" w:hAnsi="Calibri" w:cs="Calibri"/>
                <w:sz w:val="18"/>
                <w:szCs w:val="18"/>
                <w:lang w:eastAsia="sk-SK"/>
              </w:rPr>
            </w:pPr>
          </w:p>
        </w:tc>
      </w:tr>
      <w:tr w:rsidR="00BB553D" w:rsidRPr="00344CAB" w14:paraId="2028BF25"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445216D0" w14:textId="77777777" w:rsidR="00BB553D" w:rsidRPr="00B70905" w:rsidRDefault="00BB553D" w:rsidP="005C068D">
            <w:pPr>
              <w:spacing w:line="240" w:lineRule="auto"/>
              <w:jc w:val="both"/>
              <w:rPr>
                <w:rFonts w:ascii="Aptos Narrow" w:hAnsi="Aptos Narrow"/>
                <w:color w:val="467886"/>
                <w:sz w:val="18"/>
                <w:szCs w:val="18"/>
                <w:u w:val="single"/>
              </w:rPr>
            </w:pPr>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1C41F35F" w14:textId="4896A10E" w:rsidR="00BB553D" w:rsidRPr="00B70905" w:rsidRDefault="00BB553D" w:rsidP="005C068D">
            <w:pPr>
              <w:spacing w:line="240" w:lineRule="auto"/>
              <w:jc w:val="both"/>
              <w:rPr>
                <w:rFonts w:ascii="Aptos Narrow" w:hAnsi="Aptos Narrow"/>
                <w:color w:val="467886"/>
                <w:sz w:val="18"/>
                <w:szCs w:val="18"/>
                <w:u w:val="single"/>
              </w:rPr>
            </w:pPr>
            <w:hyperlink r:id="rId30" w:history="1">
              <w:r w:rsidRPr="00B70905">
                <w:rPr>
                  <w:rStyle w:val="Hypertextovprepojenie"/>
                  <w:rFonts w:ascii="Aptos Narrow" w:hAnsi="Aptos Narrow"/>
                  <w:sz w:val="18"/>
                  <w:szCs w:val="18"/>
                </w:rPr>
                <w:t>Arboristika</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292233C4" w14:textId="77777777" w:rsidR="00BB553D" w:rsidRDefault="00BB553D" w:rsidP="005C068D">
            <w:pPr>
              <w:spacing w:line="240" w:lineRule="auto"/>
              <w:jc w:val="both"/>
              <w:rPr>
                <w:rFonts w:ascii="Aptos Narrow" w:hAnsi="Aptos Narrow"/>
                <w:color w:val="467886"/>
                <w:u w:val="single"/>
              </w:rPr>
            </w:pPr>
          </w:p>
        </w:tc>
      </w:tr>
      <w:tr w:rsidR="005C068D" w:rsidRPr="00344CAB" w14:paraId="378D7142"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65037B3A" w14:textId="77777777" w:rsidR="005C068D" w:rsidRPr="00B70905" w:rsidRDefault="005C068D" w:rsidP="005C068D">
            <w:pPr>
              <w:spacing w:line="240" w:lineRule="auto"/>
              <w:jc w:val="both"/>
              <w:rPr>
                <w:rFonts w:ascii="Aptos Narrow" w:hAnsi="Aptos Narrow"/>
                <w:color w:val="467886"/>
                <w:sz w:val="18"/>
                <w:szCs w:val="18"/>
                <w:u w:val="single"/>
              </w:rPr>
            </w:pPr>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519B5F4C" w14:textId="78095232" w:rsidR="005C068D" w:rsidRPr="00B70905" w:rsidRDefault="005C068D" w:rsidP="005C068D">
            <w:pPr>
              <w:spacing w:line="240" w:lineRule="auto"/>
              <w:jc w:val="both"/>
              <w:rPr>
                <w:rFonts w:ascii="Aptos Narrow" w:hAnsi="Aptos Narrow"/>
                <w:color w:val="467886"/>
                <w:sz w:val="18"/>
                <w:szCs w:val="18"/>
                <w:u w:val="single"/>
              </w:rPr>
            </w:pPr>
            <w:hyperlink r:id="rId31" w:history="1">
              <w:r w:rsidRPr="00B70905">
                <w:rPr>
                  <w:rStyle w:val="Hypertextovprepojenie"/>
                  <w:rFonts w:ascii="Aptos Narrow" w:hAnsi="Aptos Narrow"/>
                  <w:sz w:val="18"/>
                  <w:szCs w:val="18"/>
                </w:rPr>
                <w:t>Aplikovaný interiérový dizajn</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50A3D0C8" w14:textId="77777777" w:rsidR="005C068D" w:rsidRDefault="005C068D" w:rsidP="005C068D">
            <w:pPr>
              <w:spacing w:line="240" w:lineRule="auto"/>
              <w:jc w:val="both"/>
              <w:rPr>
                <w:rFonts w:ascii="Aptos Narrow" w:hAnsi="Aptos Narrow"/>
                <w:color w:val="467886"/>
                <w:u w:val="single"/>
              </w:rPr>
            </w:pPr>
          </w:p>
        </w:tc>
      </w:tr>
      <w:tr w:rsidR="00BB553D" w:rsidRPr="00344CAB" w14:paraId="6E402EA9" w14:textId="0F6E2D56"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4C0B72CE" w14:textId="0F7D2A20" w:rsidR="00BB553D" w:rsidRPr="00B70905" w:rsidRDefault="00BB553D" w:rsidP="005C068D">
            <w:pPr>
              <w:spacing w:line="240" w:lineRule="auto"/>
              <w:jc w:val="both"/>
              <w:rPr>
                <w:rFonts w:ascii="Aptos Narrow" w:hAnsi="Aptos Narrow"/>
                <w:color w:val="467886"/>
                <w:sz w:val="18"/>
                <w:szCs w:val="18"/>
                <w:u w:val="single"/>
              </w:rPr>
            </w:pPr>
            <w:hyperlink r:id="rId32" w:history="1">
              <w:r w:rsidRPr="00B70905">
                <w:rPr>
                  <w:rStyle w:val="Hypertextovprepojenie"/>
                  <w:rFonts w:ascii="Aptos Narrow" w:hAnsi="Aptos Narrow"/>
                  <w:sz w:val="18"/>
                  <w:szCs w:val="18"/>
                </w:rPr>
                <w:t>doc. Ing. Ján Kollár,PhD.</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7FC25001" w14:textId="6E67769C" w:rsidR="00BB553D" w:rsidRPr="00B70905" w:rsidRDefault="00BB553D" w:rsidP="005C068D">
            <w:pPr>
              <w:spacing w:line="240" w:lineRule="auto"/>
              <w:jc w:val="both"/>
              <w:rPr>
                <w:rFonts w:ascii="Aptos Narrow" w:hAnsi="Aptos Narrow"/>
                <w:color w:val="467886"/>
                <w:sz w:val="18"/>
                <w:szCs w:val="18"/>
                <w:u w:val="single"/>
              </w:rPr>
            </w:pPr>
            <w:hyperlink r:id="rId33" w:history="1">
              <w:r w:rsidRPr="00B70905">
                <w:rPr>
                  <w:rStyle w:val="Hypertextovprepojenie"/>
                  <w:rFonts w:ascii="Aptos Narrow" w:hAnsi="Aptos Narrow"/>
                  <w:sz w:val="18"/>
                  <w:szCs w:val="18"/>
                </w:rPr>
                <w:t>Kontrola a správa reprodukčného materiálu drevín</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10CE01C7" w14:textId="785C15EE" w:rsidR="00BB553D" w:rsidRPr="00490CA1" w:rsidRDefault="00BB553D" w:rsidP="005C068D">
            <w:pPr>
              <w:spacing w:after="0" w:line="240" w:lineRule="auto"/>
              <w:jc w:val="both"/>
              <w:textAlignment w:val="baseline"/>
              <w:rPr>
                <w:rFonts w:ascii="Calibri" w:eastAsia="Times New Roman" w:hAnsi="Calibri" w:cs="Calibri"/>
                <w:sz w:val="18"/>
                <w:szCs w:val="18"/>
                <w:lang w:eastAsia="sk-SK"/>
              </w:rPr>
            </w:pPr>
          </w:p>
        </w:tc>
      </w:tr>
      <w:tr w:rsidR="00BB553D" w:rsidRPr="00344CAB" w14:paraId="419531B3"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303578F8" w14:textId="31B862DF" w:rsidR="00BB553D" w:rsidRPr="00B70905" w:rsidRDefault="00BB553D" w:rsidP="005C068D">
            <w:pPr>
              <w:spacing w:line="240" w:lineRule="auto"/>
              <w:jc w:val="both"/>
              <w:rPr>
                <w:rStyle w:val="Hypertextovprepojenie"/>
                <w:sz w:val="18"/>
                <w:szCs w:val="18"/>
              </w:rPr>
            </w:pPr>
            <w:hyperlink r:id="rId34" w:history="1">
              <w:r w:rsidRPr="00B70905">
                <w:rPr>
                  <w:rStyle w:val="Hypertextovprepojenie"/>
                  <w:rFonts w:ascii="Aptos Narrow" w:hAnsi="Aptos Narrow"/>
                  <w:sz w:val="18"/>
                  <w:szCs w:val="18"/>
                </w:rPr>
                <w:t>doc. Ing. Katarína Miklášová,PhD.</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665E47B0" w14:textId="5C36D60A" w:rsidR="00BB553D" w:rsidRPr="00B70905" w:rsidRDefault="00BB553D" w:rsidP="005C068D">
            <w:pPr>
              <w:spacing w:line="240" w:lineRule="auto"/>
              <w:jc w:val="both"/>
              <w:rPr>
                <w:rStyle w:val="Hypertextovprepojenie"/>
                <w:sz w:val="18"/>
                <w:szCs w:val="18"/>
              </w:rPr>
            </w:pPr>
            <w:hyperlink r:id="rId35" w:history="1">
              <w:r w:rsidRPr="00B70905">
                <w:rPr>
                  <w:rStyle w:val="Hypertextovprepojenie"/>
                  <w:rFonts w:ascii="Aptos Narrow" w:hAnsi="Aptos Narrow"/>
                  <w:sz w:val="18"/>
                  <w:szCs w:val="18"/>
                </w:rPr>
                <w:t>Ateliéry biotechniky zelene</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0E6E8947" w14:textId="1E4208F4" w:rsidR="00BB553D" w:rsidRPr="00490CA1" w:rsidRDefault="00BB553D" w:rsidP="005C068D">
            <w:pPr>
              <w:spacing w:after="0" w:line="240" w:lineRule="auto"/>
              <w:jc w:val="both"/>
              <w:textAlignment w:val="baseline"/>
              <w:rPr>
                <w:rFonts w:ascii="Calibri" w:eastAsia="Times New Roman" w:hAnsi="Calibri" w:cs="Calibri"/>
                <w:sz w:val="18"/>
                <w:szCs w:val="18"/>
                <w:lang w:eastAsia="sk-SK"/>
              </w:rPr>
            </w:pPr>
          </w:p>
        </w:tc>
      </w:tr>
      <w:tr w:rsidR="00BB553D" w:rsidRPr="00344CAB" w14:paraId="36B99C81"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6E317D02" w14:textId="693B3897" w:rsidR="00BB553D" w:rsidRPr="00B70905" w:rsidRDefault="005C068D" w:rsidP="005C068D">
            <w:pPr>
              <w:jc w:val="both"/>
              <w:rPr>
                <w:rFonts w:ascii="Aptos Narrow" w:hAnsi="Aptos Narrow"/>
                <w:color w:val="467886"/>
                <w:sz w:val="18"/>
                <w:szCs w:val="18"/>
                <w:u w:val="single"/>
              </w:rPr>
            </w:pPr>
            <w:hyperlink r:id="rId36" w:history="1">
              <w:r w:rsidRPr="00B70905">
                <w:rPr>
                  <w:rStyle w:val="Hypertextovprepojenie"/>
                  <w:rFonts w:ascii="Aptos Narrow" w:hAnsi="Aptos Narrow"/>
                  <w:sz w:val="18"/>
                  <w:szCs w:val="18"/>
                </w:rPr>
                <w:t>prof. Ing. Ľuboš Jurík,PhD.</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477D2541" w14:textId="4D6D08E7" w:rsidR="00BB553D" w:rsidRPr="00B70905" w:rsidRDefault="005C068D" w:rsidP="005C068D">
            <w:pPr>
              <w:jc w:val="both"/>
              <w:rPr>
                <w:rFonts w:ascii="Aptos Narrow" w:hAnsi="Aptos Narrow"/>
                <w:color w:val="467886"/>
                <w:sz w:val="18"/>
                <w:szCs w:val="18"/>
                <w:u w:val="single"/>
              </w:rPr>
            </w:pPr>
            <w:hyperlink r:id="rId37" w:history="1">
              <w:r w:rsidRPr="00B70905">
                <w:rPr>
                  <w:rStyle w:val="Hypertextovprepojenie"/>
                  <w:rFonts w:ascii="Aptos Narrow" w:hAnsi="Aptos Narrow"/>
                  <w:sz w:val="18"/>
                  <w:szCs w:val="18"/>
                </w:rPr>
                <w:t xml:space="preserve">Zadržiavanie vody v krajine </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B95A3CB" w14:textId="01161701" w:rsidR="00BB553D" w:rsidRPr="00490CA1" w:rsidRDefault="00BB553D" w:rsidP="00BB553D">
            <w:pPr>
              <w:spacing w:after="0" w:line="240" w:lineRule="auto"/>
              <w:jc w:val="both"/>
              <w:textAlignment w:val="baseline"/>
              <w:rPr>
                <w:rFonts w:ascii="Calibri" w:eastAsia="Times New Roman" w:hAnsi="Calibri" w:cs="Calibri"/>
                <w:sz w:val="18"/>
                <w:szCs w:val="18"/>
                <w:lang w:eastAsia="sk-SK"/>
              </w:rPr>
            </w:pPr>
          </w:p>
        </w:tc>
      </w:tr>
      <w:tr w:rsidR="00BB553D" w:rsidRPr="005C068D" w14:paraId="4B8D96EE"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4BB4EC26" w14:textId="671DAE5D" w:rsidR="00BB553D" w:rsidRPr="00B70905" w:rsidRDefault="005C068D" w:rsidP="005C068D">
            <w:pPr>
              <w:jc w:val="both"/>
              <w:rPr>
                <w:rFonts w:ascii="Aptos Narrow" w:hAnsi="Aptos Narrow"/>
                <w:color w:val="467886"/>
                <w:sz w:val="18"/>
                <w:szCs w:val="18"/>
                <w:u w:val="single"/>
              </w:rPr>
            </w:pPr>
            <w:hyperlink r:id="rId38" w:history="1">
              <w:r w:rsidRPr="00B70905">
                <w:rPr>
                  <w:rStyle w:val="Hypertextovprepojenie"/>
                  <w:rFonts w:ascii="Aptos Narrow" w:hAnsi="Aptos Narrow"/>
                  <w:sz w:val="18"/>
                  <w:szCs w:val="18"/>
                </w:rPr>
                <w:t>doc. Ing. Attila Tóth,PhD.</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791B5D1F" w14:textId="01CC82D7" w:rsidR="00BB553D" w:rsidRPr="00B70905" w:rsidRDefault="005C068D" w:rsidP="005C068D">
            <w:pPr>
              <w:jc w:val="both"/>
              <w:rPr>
                <w:rFonts w:ascii="Aptos Narrow" w:hAnsi="Aptos Narrow"/>
                <w:color w:val="467886"/>
                <w:sz w:val="18"/>
                <w:szCs w:val="18"/>
                <w:u w:val="single"/>
              </w:rPr>
            </w:pPr>
            <w:hyperlink r:id="rId39" w:history="1">
              <w:r w:rsidRPr="00B70905">
                <w:rPr>
                  <w:rStyle w:val="Hypertextovprepojenie"/>
                  <w:rFonts w:ascii="Aptos Narrow" w:hAnsi="Aptos Narrow"/>
                  <w:sz w:val="18"/>
                  <w:szCs w:val="18"/>
                </w:rPr>
                <w:t>Ateliéry tvorby verejnej zelene</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6D45A00" w14:textId="0424213A" w:rsidR="00BB553D" w:rsidRPr="005C068D" w:rsidRDefault="00BB553D" w:rsidP="00BB553D">
            <w:pPr>
              <w:spacing w:after="0" w:line="240" w:lineRule="auto"/>
              <w:jc w:val="both"/>
              <w:textAlignment w:val="baseline"/>
              <w:rPr>
                <w:rFonts w:ascii="Calibri" w:eastAsia="Times New Roman" w:hAnsi="Calibri" w:cs="Calibri"/>
                <w:sz w:val="18"/>
                <w:szCs w:val="18"/>
                <w:lang w:eastAsia="sk-SK"/>
              </w:rPr>
            </w:pPr>
          </w:p>
        </w:tc>
      </w:tr>
      <w:tr w:rsidR="00BB553D" w:rsidRPr="00344CAB" w14:paraId="1F93BF8B"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34AC2DD3" w14:textId="77777777" w:rsidR="00BB553D" w:rsidRPr="00B70905" w:rsidRDefault="00BB553D" w:rsidP="00BB553D">
            <w:pPr>
              <w:spacing w:after="0" w:line="240" w:lineRule="auto"/>
              <w:jc w:val="both"/>
              <w:textAlignment w:val="baseline"/>
              <w:rPr>
                <w:rFonts w:ascii="Calibri" w:eastAsia="Times New Roman" w:hAnsi="Calibri" w:cs="Calibri"/>
                <w:sz w:val="18"/>
                <w:szCs w:val="18"/>
                <w:lang w:eastAsia="sk-SK"/>
              </w:rPr>
            </w:pPr>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02A30D1E" w14:textId="236B9F85" w:rsidR="00BB553D" w:rsidRPr="00B70905" w:rsidRDefault="00B70905" w:rsidP="00B70905">
            <w:pPr>
              <w:jc w:val="both"/>
              <w:rPr>
                <w:rFonts w:ascii="Aptos Narrow" w:hAnsi="Aptos Narrow"/>
                <w:color w:val="467886"/>
                <w:sz w:val="18"/>
                <w:szCs w:val="18"/>
                <w:u w:val="single"/>
              </w:rPr>
            </w:pPr>
            <w:hyperlink r:id="rId40" w:history="1">
              <w:r w:rsidRPr="00B70905">
                <w:rPr>
                  <w:rStyle w:val="Hypertextovprepojenie"/>
                  <w:rFonts w:ascii="Aptos Narrow" w:hAnsi="Aptos Narrow"/>
                  <w:sz w:val="18"/>
                  <w:szCs w:val="18"/>
                </w:rPr>
                <w:t>Obnova historickej zelene</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4C66D204" w14:textId="4BBBE73E" w:rsidR="00BB553D" w:rsidRPr="00490CA1" w:rsidRDefault="00BB553D" w:rsidP="00BB553D">
            <w:pPr>
              <w:spacing w:after="0" w:line="240" w:lineRule="auto"/>
              <w:jc w:val="both"/>
              <w:textAlignment w:val="baseline"/>
              <w:rPr>
                <w:rFonts w:ascii="Calibri" w:eastAsia="Times New Roman" w:hAnsi="Calibri" w:cs="Calibri"/>
                <w:sz w:val="18"/>
                <w:szCs w:val="18"/>
                <w:lang w:eastAsia="sk-SK"/>
              </w:rPr>
            </w:pPr>
          </w:p>
        </w:tc>
      </w:tr>
      <w:tr w:rsidR="00BB553D" w:rsidRPr="00344CAB" w14:paraId="45F7A819"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09886234" w14:textId="5F0EE418" w:rsidR="00BB553D" w:rsidRPr="00B70905" w:rsidRDefault="005C068D" w:rsidP="005C068D">
            <w:pPr>
              <w:jc w:val="both"/>
              <w:rPr>
                <w:rFonts w:ascii="Aptos Narrow" w:hAnsi="Aptos Narrow"/>
                <w:color w:val="467886"/>
                <w:sz w:val="18"/>
                <w:szCs w:val="18"/>
                <w:u w:val="single"/>
              </w:rPr>
            </w:pPr>
            <w:hyperlink r:id="rId41" w:history="1">
              <w:r w:rsidRPr="00B70905">
                <w:rPr>
                  <w:rStyle w:val="Hypertextovprepojenie"/>
                  <w:rFonts w:ascii="Aptos Narrow" w:hAnsi="Aptos Narrow"/>
                  <w:sz w:val="18"/>
                  <w:szCs w:val="18"/>
                </w:rPr>
                <w:t>prof. Ing. Viiliam Bárek,CSc.</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715B7FD9" w14:textId="37B2BD24" w:rsidR="00BB553D" w:rsidRPr="00B70905" w:rsidRDefault="005C068D" w:rsidP="005C068D">
            <w:pPr>
              <w:jc w:val="both"/>
              <w:rPr>
                <w:rFonts w:ascii="Aptos Narrow" w:hAnsi="Aptos Narrow"/>
                <w:color w:val="467886"/>
                <w:sz w:val="18"/>
                <w:szCs w:val="18"/>
                <w:u w:val="single"/>
              </w:rPr>
            </w:pPr>
            <w:hyperlink r:id="rId42" w:history="1">
              <w:r w:rsidRPr="00B70905">
                <w:rPr>
                  <w:rStyle w:val="Hypertextovprepojenie"/>
                  <w:rFonts w:ascii="Aptos Narrow" w:hAnsi="Aptos Narrow"/>
                  <w:sz w:val="18"/>
                  <w:szCs w:val="18"/>
                </w:rPr>
                <w:t>Projektovanie závlahových systémov</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502C1392" w14:textId="6A12E156" w:rsidR="00BB553D" w:rsidRPr="00490CA1" w:rsidRDefault="00BB553D" w:rsidP="00BB553D">
            <w:pPr>
              <w:spacing w:after="0" w:line="240" w:lineRule="auto"/>
              <w:jc w:val="both"/>
              <w:textAlignment w:val="baseline"/>
              <w:rPr>
                <w:rFonts w:ascii="Calibri" w:eastAsia="Times New Roman" w:hAnsi="Calibri" w:cs="Calibri"/>
                <w:sz w:val="18"/>
                <w:szCs w:val="18"/>
                <w:lang w:eastAsia="sk-SK"/>
              </w:rPr>
            </w:pPr>
          </w:p>
        </w:tc>
      </w:tr>
      <w:tr w:rsidR="005C068D" w:rsidRPr="00344CAB" w14:paraId="2D7DC5E8"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76948C81" w14:textId="1569C9D3" w:rsidR="005C068D" w:rsidRPr="00B70905" w:rsidRDefault="009B1D6F" w:rsidP="009B1D6F">
            <w:pPr>
              <w:jc w:val="both"/>
              <w:rPr>
                <w:rFonts w:ascii="Aptos Narrow" w:hAnsi="Aptos Narrow"/>
                <w:color w:val="467886"/>
                <w:sz w:val="18"/>
                <w:szCs w:val="18"/>
                <w:u w:val="single"/>
              </w:rPr>
            </w:pPr>
            <w:hyperlink r:id="rId43" w:history="1">
              <w:r w:rsidRPr="00B70905">
                <w:rPr>
                  <w:rStyle w:val="Hypertextovprepojenie"/>
                  <w:rFonts w:ascii="Aptos Narrow" w:hAnsi="Aptos Narrow"/>
                  <w:sz w:val="18"/>
                  <w:szCs w:val="18"/>
                </w:rPr>
                <w:t>doc. Ing. Gabriel Kuczman,PhD.</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3BDF3291" w14:textId="07F67817" w:rsidR="005C068D" w:rsidRPr="00B70905" w:rsidRDefault="009B1D6F" w:rsidP="009B1D6F">
            <w:pPr>
              <w:jc w:val="both"/>
              <w:rPr>
                <w:rFonts w:ascii="Aptos Narrow" w:hAnsi="Aptos Narrow"/>
                <w:color w:val="467886"/>
                <w:sz w:val="18"/>
                <w:szCs w:val="18"/>
                <w:u w:val="single"/>
              </w:rPr>
            </w:pPr>
            <w:hyperlink r:id="rId44" w:history="1">
              <w:r w:rsidRPr="00B70905">
                <w:rPr>
                  <w:rStyle w:val="Hypertextovprepojenie"/>
                  <w:rFonts w:ascii="Aptos Narrow" w:hAnsi="Aptos Narrow"/>
                  <w:sz w:val="18"/>
                  <w:szCs w:val="18"/>
                </w:rPr>
                <w:t>Ateliéry krajinárskej tvorby</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7CA3A855" w14:textId="77777777" w:rsidR="005C068D" w:rsidRPr="00490CA1" w:rsidRDefault="005C068D" w:rsidP="00BB553D">
            <w:pPr>
              <w:spacing w:after="0" w:line="240" w:lineRule="auto"/>
              <w:jc w:val="both"/>
              <w:textAlignment w:val="baseline"/>
              <w:rPr>
                <w:rFonts w:ascii="Calibri" w:eastAsia="Times New Roman" w:hAnsi="Calibri" w:cs="Calibri"/>
                <w:sz w:val="18"/>
                <w:szCs w:val="18"/>
                <w:lang w:eastAsia="sk-SK"/>
              </w:rPr>
            </w:pPr>
          </w:p>
        </w:tc>
      </w:tr>
      <w:tr w:rsidR="005C068D" w:rsidRPr="00344CAB" w14:paraId="7C68C197"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52EF894E" w14:textId="77777777" w:rsidR="005C068D" w:rsidRPr="00B70905" w:rsidRDefault="005C068D" w:rsidP="00BB553D">
            <w:pPr>
              <w:spacing w:after="0" w:line="240" w:lineRule="auto"/>
              <w:jc w:val="both"/>
              <w:textAlignment w:val="baseline"/>
              <w:rPr>
                <w:rFonts w:ascii="Calibri" w:eastAsia="Times New Roman" w:hAnsi="Calibri" w:cs="Calibri"/>
                <w:sz w:val="18"/>
                <w:szCs w:val="18"/>
                <w:lang w:eastAsia="sk-SK"/>
              </w:rPr>
            </w:pPr>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4A736428" w14:textId="18EE7C78" w:rsidR="005C068D" w:rsidRPr="00B70905" w:rsidRDefault="00B70905" w:rsidP="00B70905">
            <w:pPr>
              <w:jc w:val="both"/>
              <w:rPr>
                <w:rFonts w:ascii="Aptos Narrow" w:hAnsi="Aptos Narrow"/>
                <w:color w:val="467886"/>
                <w:sz w:val="18"/>
                <w:szCs w:val="18"/>
                <w:u w:val="single"/>
              </w:rPr>
            </w:pPr>
            <w:hyperlink r:id="rId45" w:history="1">
              <w:r w:rsidRPr="00B70905">
                <w:rPr>
                  <w:rStyle w:val="Hypertextovprepojenie"/>
                  <w:rFonts w:ascii="Aptos Narrow" w:hAnsi="Aptos Narrow"/>
                  <w:sz w:val="18"/>
                  <w:szCs w:val="18"/>
                </w:rPr>
                <w:t>Obnova zelene vidieckeho sídla</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47D61ECF" w14:textId="77777777" w:rsidR="005C068D" w:rsidRPr="00490CA1" w:rsidRDefault="005C068D" w:rsidP="00BB553D">
            <w:pPr>
              <w:spacing w:after="0" w:line="240" w:lineRule="auto"/>
              <w:jc w:val="both"/>
              <w:textAlignment w:val="baseline"/>
              <w:rPr>
                <w:rFonts w:ascii="Calibri" w:eastAsia="Times New Roman" w:hAnsi="Calibri" w:cs="Calibri"/>
                <w:sz w:val="18"/>
                <w:szCs w:val="18"/>
                <w:lang w:eastAsia="sk-SK"/>
              </w:rPr>
            </w:pPr>
          </w:p>
        </w:tc>
      </w:tr>
      <w:tr w:rsidR="009B1D6F" w:rsidRPr="00344CAB" w14:paraId="68706140"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3202DE90" w14:textId="1029D3E0" w:rsidR="009B1D6F" w:rsidRPr="00B70905" w:rsidRDefault="00B70905" w:rsidP="00B70905">
            <w:pPr>
              <w:jc w:val="both"/>
              <w:rPr>
                <w:rFonts w:ascii="Aptos Narrow" w:hAnsi="Aptos Narrow"/>
                <w:color w:val="467886"/>
                <w:sz w:val="18"/>
                <w:szCs w:val="18"/>
                <w:u w:val="single"/>
              </w:rPr>
            </w:pPr>
            <w:hyperlink r:id="rId46" w:history="1">
              <w:r w:rsidRPr="00B70905">
                <w:rPr>
                  <w:rStyle w:val="Hypertextovprepojenie"/>
                  <w:rFonts w:ascii="Aptos Narrow" w:hAnsi="Aptos Narrow"/>
                  <w:sz w:val="18"/>
                  <w:szCs w:val="18"/>
                </w:rPr>
                <w:t>Ing. arch. Ivan Čitáry,PhD.</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33210072" w14:textId="2FB1F3E8" w:rsidR="009B1D6F" w:rsidRPr="00B70905" w:rsidRDefault="00B70905" w:rsidP="00B70905">
            <w:pPr>
              <w:jc w:val="both"/>
              <w:rPr>
                <w:rFonts w:ascii="Aptos Narrow" w:hAnsi="Aptos Narrow"/>
                <w:color w:val="467886"/>
                <w:sz w:val="18"/>
                <w:szCs w:val="18"/>
                <w:u w:val="single"/>
              </w:rPr>
            </w:pPr>
            <w:hyperlink r:id="rId47" w:history="1">
              <w:r w:rsidRPr="00B70905">
                <w:rPr>
                  <w:rStyle w:val="Hypertextovprepojenie"/>
                  <w:rFonts w:ascii="Aptos Narrow" w:hAnsi="Aptos Narrow"/>
                  <w:sz w:val="18"/>
                  <w:szCs w:val="18"/>
                </w:rPr>
                <w:t>CAD v záhradnej a krajinnej tvorbe</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141AEFDB" w14:textId="77777777" w:rsidR="009B1D6F" w:rsidRPr="00490CA1" w:rsidRDefault="009B1D6F" w:rsidP="00BB553D">
            <w:pPr>
              <w:spacing w:after="0" w:line="240" w:lineRule="auto"/>
              <w:jc w:val="both"/>
              <w:textAlignment w:val="baseline"/>
              <w:rPr>
                <w:rFonts w:ascii="Calibri" w:eastAsia="Times New Roman" w:hAnsi="Calibri" w:cs="Calibri"/>
                <w:sz w:val="18"/>
                <w:szCs w:val="18"/>
                <w:lang w:eastAsia="sk-SK"/>
              </w:rPr>
            </w:pPr>
          </w:p>
        </w:tc>
      </w:tr>
      <w:tr w:rsidR="009B1D6F" w:rsidRPr="00344CAB" w14:paraId="245F476F" w14:textId="77777777" w:rsidTr="00BB2C04">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3A4FB309" w14:textId="50828394" w:rsidR="009B1D6F" w:rsidRPr="00B70905" w:rsidRDefault="00B70905" w:rsidP="00B70905">
            <w:pPr>
              <w:jc w:val="both"/>
              <w:rPr>
                <w:rFonts w:ascii="Aptos Narrow" w:hAnsi="Aptos Narrow"/>
                <w:color w:val="467886"/>
                <w:sz w:val="18"/>
                <w:szCs w:val="18"/>
                <w:u w:val="single"/>
              </w:rPr>
            </w:pPr>
            <w:hyperlink r:id="rId48" w:history="1">
              <w:r w:rsidRPr="00B70905">
                <w:rPr>
                  <w:rStyle w:val="Hypertextovprepojenie"/>
                  <w:rFonts w:ascii="Aptos Narrow" w:hAnsi="Aptos Narrow"/>
                  <w:sz w:val="18"/>
                  <w:szCs w:val="18"/>
                </w:rPr>
                <w:t>Ing. Mária Bihuňová,PhD.</w:t>
              </w:r>
            </w:hyperlink>
          </w:p>
        </w:tc>
        <w:tc>
          <w:tcPr>
            <w:tcW w:w="3746" w:type="dxa"/>
            <w:tcBorders>
              <w:top w:val="single" w:sz="6" w:space="0" w:color="auto"/>
              <w:left w:val="single" w:sz="6" w:space="0" w:color="auto"/>
              <w:bottom w:val="single" w:sz="6" w:space="0" w:color="auto"/>
              <w:right w:val="single" w:sz="6" w:space="0" w:color="auto"/>
            </w:tcBorders>
            <w:shd w:val="clear" w:color="auto" w:fill="FFFFFF"/>
          </w:tcPr>
          <w:p w14:paraId="1E94317F" w14:textId="257CD510" w:rsidR="009B1D6F" w:rsidRPr="00B70905" w:rsidRDefault="00B70905" w:rsidP="00B70905">
            <w:pPr>
              <w:jc w:val="both"/>
              <w:rPr>
                <w:rFonts w:ascii="Aptos Narrow" w:hAnsi="Aptos Narrow"/>
                <w:color w:val="467886"/>
                <w:sz w:val="18"/>
                <w:szCs w:val="18"/>
                <w:u w:val="single"/>
              </w:rPr>
            </w:pPr>
            <w:hyperlink r:id="rId49" w:history="1">
              <w:r w:rsidRPr="00B70905">
                <w:rPr>
                  <w:rStyle w:val="Hypertextovprepojenie"/>
                  <w:rFonts w:ascii="Aptos Narrow" w:hAnsi="Aptos Narrow"/>
                  <w:sz w:val="18"/>
                  <w:szCs w:val="18"/>
                </w:rPr>
                <w:t>Kultúra a percepcia krajiny</w:t>
              </w:r>
            </w:hyperlink>
          </w:p>
        </w:tc>
        <w:tc>
          <w:tcPr>
            <w:tcW w:w="1407" w:type="dxa"/>
            <w:tcBorders>
              <w:top w:val="single" w:sz="6" w:space="0" w:color="auto"/>
              <w:left w:val="single" w:sz="6" w:space="0" w:color="auto"/>
              <w:bottom w:val="single" w:sz="6" w:space="0" w:color="auto"/>
              <w:right w:val="single" w:sz="6" w:space="0" w:color="auto"/>
            </w:tcBorders>
            <w:shd w:val="clear" w:color="auto" w:fill="FFFFFF"/>
          </w:tcPr>
          <w:p w14:paraId="363B84B8" w14:textId="77777777" w:rsidR="009B1D6F" w:rsidRPr="00490CA1" w:rsidRDefault="009B1D6F" w:rsidP="00BB553D">
            <w:pPr>
              <w:spacing w:after="0" w:line="240" w:lineRule="auto"/>
              <w:jc w:val="both"/>
              <w:textAlignment w:val="baseline"/>
              <w:rPr>
                <w:rFonts w:ascii="Calibri" w:eastAsia="Times New Roman" w:hAnsi="Calibri" w:cs="Calibri"/>
                <w:sz w:val="18"/>
                <w:szCs w:val="18"/>
                <w:lang w:eastAsia="sk-SK"/>
              </w:rPr>
            </w:pPr>
          </w:p>
        </w:tc>
      </w:tr>
    </w:tbl>
    <w:bookmarkEnd w:id="1"/>
    <w:p w14:paraId="25CB1164" w14:textId="37DFF1BC"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474673">
        <w:trPr>
          <w:trHeight w:val="417"/>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7AC8FB9" w14:textId="77777777" w:rsidR="00A1062F" w:rsidRDefault="00B364E5" w:rsidP="004B6DB2">
            <w:pPr>
              <w:spacing w:after="0" w:line="240" w:lineRule="auto"/>
              <w:jc w:val="both"/>
              <w:textAlignment w:val="baseline"/>
            </w:pPr>
            <w:r w:rsidRPr="00853A6F">
              <w:rPr>
                <w:rFonts w:cstheme="minorHAnsi"/>
                <w:b/>
                <w:bCs/>
                <w:i/>
                <w:iCs/>
                <w:sz w:val="16"/>
                <w:szCs w:val="16"/>
              </w:rPr>
              <w:t>Študijní poradcovia a ich činnosti:</w:t>
            </w:r>
            <w:r w:rsidRPr="00FF65FB">
              <w:rPr>
                <w:rFonts w:ascii="Calibri" w:eastAsia="Times New Roman" w:hAnsi="Calibri" w:cs="Calibri"/>
                <w:b/>
                <w:i/>
                <w:color w:val="7F7F7F"/>
                <w:sz w:val="16"/>
                <w:szCs w:val="16"/>
                <w:lang w:eastAsia="sk-SK"/>
              </w:rPr>
              <w:t xml:space="preserve"> </w:t>
            </w:r>
            <w:hyperlink r:id="rId50" w:history="1">
              <w:r w:rsidRPr="00FF65FB">
                <w:rPr>
                  <w:rStyle w:val="Hypertextovprepojenie"/>
                  <w:rFonts w:ascii="Calibri" w:eastAsia="Times New Roman" w:hAnsi="Calibri" w:cs="Calibri"/>
                  <w:b/>
                  <w:i/>
                  <w:sz w:val="16"/>
                  <w:szCs w:val="16"/>
                  <w:lang w:eastAsia="sk-SK"/>
                </w:rPr>
                <w:t>http://www.fzki.uniag.sk/sk/studijni-poradcovia/</w:t>
              </w:r>
            </w:hyperlink>
          </w:p>
          <w:p w14:paraId="22126980" w14:textId="77777777" w:rsidR="00BA6ADE" w:rsidRPr="00030114" w:rsidRDefault="00BA6ADE" w:rsidP="00BA6ADE">
            <w:pPr>
              <w:spacing w:after="0" w:line="240" w:lineRule="auto"/>
              <w:jc w:val="both"/>
              <w:textAlignment w:val="baseline"/>
              <w:rPr>
                <w:rFonts w:eastAsia="Times New Roman" w:cstheme="minorHAnsi"/>
                <w:b/>
                <w:bCs/>
                <w:sz w:val="18"/>
                <w:szCs w:val="18"/>
                <w:lang w:eastAsia="sk-SK"/>
              </w:rPr>
            </w:pPr>
          </w:p>
          <w:p w14:paraId="37661D4E" w14:textId="77777777" w:rsidR="00BA6ADE" w:rsidRPr="00030114" w:rsidRDefault="00BA6ADE" w:rsidP="00BA6ADE">
            <w:pPr>
              <w:spacing w:after="0" w:line="240" w:lineRule="auto"/>
              <w:textAlignment w:val="baseline"/>
              <w:rPr>
                <w:rFonts w:eastAsia="Times New Roman" w:cstheme="minorHAnsi"/>
                <w:b/>
                <w:bCs/>
                <w:sz w:val="18"/>
                <w:szCs w:val="18"/>
                <w:lang w:eastAsia="sk-SK"/>
              </w:rPr>
            </w:pPr>
            <w:hyperlink r:id="rId51" w:tgtFrame="_blank" w:tooltip="Ing. Miroslav Čibik, PhD." w:history="1">
              <w:r w:rsidRPr="00030114">
                <w:rPr>
                  <w:rStyle w:val="Hypertextovprepojenie"/>
                  <w:rFonts w:eastAsia="Times New Roman" w:cstheme="minorHAnsi"/>
                  <w:b/>
                  <w:bCs/>
                  <w:sz w:val="18"/>
                  <w:szCs w:val="18"/>
                  <w:lang w:eastAsia="sk-SK"/>
                </w:rPr>
                <w:t>Ing. Miroslav Čibik, PhD.</w:t>
              </w:r>
            </w:hyperlink>
            <w:r w:rsidRPr="00030114">
              <w:rPr>
                <w:rFonts w:eastAsia="Times New Roman" w:cstheme="minorHAnsi"/>
                <w:b/>
                <w:bCs/>
                <w:sz w:val="18"/>
                <w:szCs w:val="18"/>
                <w:lang w:eastAsia="sk-SK"/>
              </w:rPr>
              <w:br/>
              <w:t>037/641 5428</w:t>
            </w:r>
            <w:r w:rsidRPr="00030114">
              <w:rPr>
                <w:rFonts w:eastAsia="Times New Roman" w:cstheme="minorHAnsi"/>
                <w:b/>
                <w:bCs/>
                <w:sz w:val="18"/>
                <w:szCs w:val="18"/>
                <w:lang w:eastAsia="sk-SK"/>
              </w:rPr>
              <w:br/>
            </w:r>
            <w:r w:rsidRPr="00030114">
              <w:rPr>
                <w:rFonts w:eastAsia="Times New Roman" w:cstheme="minorHAnsi"/>
                <w:b/>
                <w:bCs/>
                <w:sz w:val="18"/>
                <w:szCs w:val="18"/>
                <w:lang w:eastAsia="sk-SK"/>
              </w:rPr>
              <w:lastRenderedPageBreak/>
              <w:t>miroslav.cibik@uniag.sk</w:t>
            </w:r>
            <w:r w:rsidRPr="00030114">
              <w:rPr>
                <w:rFonts w:eastAsia="Times New Roman" w:cstheme="minorHAnsi"/>
                <w:b/>
                <w:bCs/>
                <w:sz w:val="18"/>
                <w:szCs w:val="18"/>
                <w:lang w:eastAsia="sk-SK"/>
              </w:rPr>
              <w:br/>
            </w:r>
            <w:hyperlink r:id="rId52" w:tgtFrame="_blank" w:tooltip="Ústav krajinnej architektúry" w:history="1">
              <w:r w:rsidRPr="00030114">
                <w:rPr>
                  <w:rStyle w:val="Hypertextovprepojenie"/>
                  <w:rFonts w:eastAsia="Times New Roman" w:cstheme="minorHAnsi"/>
                  <w:b/>
                  <w:bCs/>
                  <w:sz w:val="18"/>
                  <w:szCs w:val="18"/>
                  <w:lang w:eastAsia="sk-SK"/>
                </w:rPr>
                <w:t>Ústav krajinnej architektúry</w:t>
              </w:r>
            </w:hyperlink>
            <w:r w:rsidRPr="00030114">
              <w:rPr>
                <w:rFonts w:eastAsia="Times New Roman" w:cstheme="minorHAnsi"/>
                <w:b/>
                <w:bCs/>
                <w:sz w:val="18"/>
                <w:szCs w:val="18"/>
                <w:lang w:eastAsia="sk-SK"/>
              </w:rPr>
              <w:br/>
              <w:t>FZKI SPU v Nitre</w:t>
            </w:r>
          </w:p>
          <w:p w14:paraId="25BB13C0" w14:textId="0A7B3E2C" w:rsidR="00BA6ADE" w:rsidRPr="00344CAB" w:rsidRDefault="00BA6ADE" w:rsidP="004B6DB2">
            <w:pPr>
              <w:spacing w:after="0" w:line="240" w:lineRule="auto"/>
              <w:jc w:val="both"/>
              <w:textAlignment w:val="baseline"/>
              <w:rPr>
                <w:rFonts w:ascii="Times New Roman" w:eastAsia="Times New Roman" w:hAnsi="Times New Roman" w:cs="Times New Roman"/>
                <w:b/>
                <w:bCs/>
                <w:sz w:val="16"/>
                <w:szCs w:val="16"/>
                <w:lang w:eastAsia="sk-SK"/>
              </w:rPr>
            </w:pPr>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2966"/>
      </w:tblGrid>
      <w:tr w:rsidR="008A68DD" w:rsidRPr="00BA62C4" w14:paraId="31D51F35" w14:textId="77777777" w:rsidTr="00084B8B">
        <w:trPr>
          <w:trHeight w:val="300"/>
        </w:trPr>
        <w:tc>
          <w:tcPr>
            <w:tcW w:w="60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0678F1" w14:textId="77777777" w:rsidR="008A68DD" w:rsidRPr="00BA62C4" w:rsidRDefault="008A68DD" w:rsidP="00084B8B">
            <w:pPr>
              <w:spacing w:after="0" w:line="240" w:lineRule="auto"/>
              <w:ind w:left="113"/>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Podporný personál študijného programu</w:t>
            </w:r>
          </w:p>
        </w:tc>
        <w:tc>
          <w:tcPr>
            <w:tcW w:w="296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5A6B5A" w14:textId="77777777" w:rsidR="008A68DD" w:rsidRPr="00BA62C4" w:rsidRDefault="008A68DD" w:rsidP="00084B8B">
            <w:pPr>
              <w:spacing w:after="0" w:line="240" w:lineRule="auto"/>
              <w:ind w:left="113"/>
              <w:jc w:val="both"/>
              <w:textAlignment w:val="baseline"/>
              <w:rPr>
                <w:rFonts w:ascii="Times New Roman" w:eastAsia="Times New Roman" w:hAnsi="Times New Roman" w:cs="Times New Roman"/>
                <w:b/>
                <w:bCs/>
                <w:sz w:val="24"/>
                <w:szCs w:val="24"/>
                <w:lang w:eastAsia="sk-SK"/>
              </w:rPr>
            </w:pPr>
            <w:r w:rsidRPr="00BA62C4">
              <w:rPr>
                <w:rFonts w:ascii="Calibri" w:eastAsia="Times New Roman" w:hAnsi="Calibri" w:cs="Calibri"/>
                <w:b/>
                <w:bCs/>
                <w:i/>
                <w:iCs/>
                <w:sz w:val="16"/>
                <w:szCs w:val="16"/>
                <w:lang w:eastAsia="sk-SK"/>
              </w:rPr>
              <w:t>Odkazy na dôkazy</w:t>
            </w:r>
            <w:r w:rsidRPr="00BA62C4">
              <w:rPr>
                <w:rFonts w:ascii="Calibri" w:eastAsia="Times New Roman" w:hAnsi="Calibri" w:cs="Calibri"/>
                <w:b/>
                <w:bCs/>
                <w:sz w:val="16"/>
                <w:szCs w:val="16"/>
                <w:lang w:eastAsia="sk-SK"/>
              </w:rPr>
              <w:t> </w:t>
            </w:r>
          </w:p>
        </w:tc>
      </w:tr>
      <w:tr w:rsidR="008A68DD" w:rsidRPr="003E6C9C" w14:paraId="2E546E96" w14:textId="77777777" w:rsidTr="00084B8B">
        <w:trPr>
          <w:trHeight w:val="465"/>
        </w:trPr>
        <w:tc>
          <w:tcPr>
            <w:tcW w:w="6088" w:type="dxa"/>
            <w:tcBorders>
              <w:top w:val="single" w:sz="6" w:space="0" w:color="auto"/>
              <w:left w:val="single" w:sz="6" w:space="0" w:color="auto"/>
              <w:bottom w:val="single" w:sz="6" w:space="0" w:color="auto"/>
              <w:right w:val="single" w:sz="6" w:space="0" w:color="auto"/>
            </w:tcBorders>
          </w:tcPr>
          <w:p w14:paraId="581B00FB" w14:textId="77777777" w:rsidR="008A68DD" w:rsidRPr="001750B2" w:rsidRDefault="008A68DD" w:rsidP="00084B8B">
            <w:pPr>
              <w:spacing w:after="0" w:line="240" w:lineRule="auto"/>
              <w:ind w:left="113"/>
              <w:textAlignment w:val="baseline"/>
              <w:rPr>
                <w:rFonts w:eastAsiaTheme="minorEastAsia"/>
                <w:b/>
                <w:bCs/>
                <w:color w:val="000000" w:themeColor="text1"/>
                <w:sz w:val="16"/>
                <w:szCs w:val="16"/>
                <w:lang w:eastAsia="sk-SK"/>
              </w:rPr>
            </w:pPr>
            <w:r w:rsidRPr="1113A252">
              <w:rPr>
                <w:rFonts w:eastAsiaTheme="minorEastAsia"/>
                <w:b/>
                <w:bCs/>
                <w:color w:val="000000" w:themeColor="text1"/>
                <w:sz w:val="16"/>
                <w:szCs w:val="16"/>
                <w:lang w:eastAsia="sk-SK"/>
              </w:rPr>
              <w:t>Študijné oddelenie FZKI SPU v Nitre</w:t>
            </w:r>
          </w:p>
          <w:p w14:paraId="1F017706" w14:textId="77777777" w:rsidR="008A68DD" w:rsidRPr="003E6C9C" w:rsidRDefault="008A68DD" w:rsidP="00084B8B">
            <w:pPr>
              <w:spacing w:after="0" w:line="240" w:lineRule="auto"/>
              <w:ind w:left="113"/>
              <w:textAlignment w:val="baseline"/>
              <w:rPr>
                <w:rFonts w:eastAsia="Times New Roman" w:cstheme="minorHAnsi"/>
                <w:color w:val="7F7F7F" w:themeColor="text1" w:themeTint="80"/>
                <w:sz w:val="16"/>
                <w:szCs w:val="16"/>
                <w:lang w:eastAsia="sk-SK"/>
              </w:rPr>
            </w:pPr>
          </w:p>
        </w:tc>
        <w:tc>
          <w:tcPr>
            <w:tcW w:w="2966" w:type="dxa"/>
            <w:tcBorders>
              <w:top w:val="single" w:sz="6" w:space="0" w:color="auto"/>
              <w:left w:val="single" w:sz="6" w:space="0" w:color="auto"/>
              <w:bottom w:val="single" w:sz="6" w:space="0" w:color="auto"/>
              <w:right w:val="single" w:sz="6" w:space="0" w:color="auto"/>
            </w:tcBorders>
          </w:tcPr>
          <w:p w14:paraId="163FF2DB" w14:textId="77777777" w:rsidR="008A68DD" w:rsidRPr="003E6C9C" w:rsidRDefault="008A68DD" w:rsidP="00084B8B">
            <w:pPr>
              <w:spacing w:after="0" w:line="240" w:lineRule="auto"/>
              <w:ind w:left="113"/>
              <w:jc w:val="both"/>
              <w:textAlignment w:val="baseline"/>
              <w:rPr>
                <w:rFonts w:eastAsia="Times New Roman" w:cstheme="minorHAnsi"/>
                <w:color w:val="7F7F7F"/>
                <w:sz w:val="16"/>
                <w:szCs w:val="16"/>
                <w:lang w:eastAsia="sk-SK"/>
              </w:rPr>
            </w:pPr>
            <w:hyperlink r:id="rId53" w:history="1">
              <w:r w:rsidRPr="003E6C9C">
                <w:rPr>
                  <w:rStyle w:val="Hypertextovprepojenie"/>
                  <w:rFonts w:eastAsia="Times New Roman" w:cstheme="minorHAnsi"/>
                  <w:sz w:val="16"/>
                  <w:szCs w:val="16"/>
                  <w:lang w:eastAsia="sk-SK"/>
                </w:rPr>
                <w:t>http://www.fzki.uniag.sk/sk/studijne-oddelenie/</w:t>
              </w:r>
            </w:hyperlink>
            <w:r w:rsidRPr="003E6C9C">
              <w:rPr>
                <w:rFonts w:eastAsia="Times New Roman" w:cstheme="minorHAnsi"/>
                <w:color w:val="7F7F7F"/>
                <w:sz w:val="16"/>
                <w:szCs w:val="16"/>
                <w:lang w:eastAsia="sk-SK"/>
              </w:rPr>
              <w:t xml:space="preserve"> </w:t>
            </w:r>
          </w:p>
        </w:tc>
      </w:tr>
      <w:tr w:rsidR="008A68DD" w:rsidRPr="003E6C9C" w14:paraId="01CD67C8" w14:textId="77777777" w:rsidTr="00084B8B">
        <w:trPr>
          <w:trHeight w:val="465"/>
        </w:trPr>
        <w:tc>
          <w:tcPr>
            <w:tcW w:w="6088" w:type="dxa"/>
            <w:tcBorders>
              <w:top w:val="single" w:sz="6" w:space="0" w:color="auto"/>
              <w:left w:val="single" w:sz="6" w:space="0" w:color="auto"/>
              <w:bottom w:val="single" w:sz="6" w:space="0" w:color="auto"/>
              <w:right w:val="single" w:sz="6" w:space="0" w:color="auto"/>
            </w:tcBorders>
          </w:tcPr>
          <w:p w14:paraId="78233EB7"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Koordinátorka (fakultná) pre študentov so špecifickými potrebami:</w:t>
            </w:r>
          </w:p>
          <w:p w14:paraId="7B29E498" w14:textId="77777777" w:rsidR="008A68DD" w:rsidRPr="003E6C9C" w:rsidRDefault="008A68DD" w:rsidP="00084B8B">
            <w:pPr>
              <w:spacing w:after="0" w:line="240" w:lineRule="auto"/>
              <w:ind w:left="113"/>
              <w:textAlignment w:val="baseline"/>
              <w:rPr>
                <w:rFonts w:eastAsia="Times New Roman" w:cstheme="minorHAnsi"/>
                <w:color w:val="7F7F7F" w:themeColor="text1" w:themeTint="80"/>
                <w:sz w:val="16"/>
                <w:szCs w:val="16"/>
                <w:lang w:eastAsia="sk-SK"/>
              </w:rPr>
            </w:pPr>
            <w:hyperlink r:id="rId54" w:tgtFrame="_blank" w:history="1">
              <w:r w:rsidRPr="003E6C9C">
                <w:rPr>
                  <w:rStyle w:val="Hypertextovprepojenie"/>
                  <w:rFonts w:cstheme="minorHAnsi"/>
                  <w:color w:val="FF823D"/>
                  <w:sz w:val="16"/>
                  <w:szCs w:val="16"/>
                  <w:shd w:val="clear" w:color="auto" w:fill="FFFFFF"/>
                </w:rPr>
                <w:t>doc. Ing. arch. Roberta Štěpánková, PhD.</w:t>
              </w:r>
            </w:hyperlink>
            <w:r>
              <w:rPr>
                <w:rStyle w:val="Hypertextovprepojenie"/>
                <w:rFonts w:cstheme="minorHAnsi"/>
                <w:color w:val="FF823D"/>
                <w:sz w:val="16"/>
                <w:szCs w:val="16"/>
                <w:shd w:val="clear" w:color="auto" w:fill="FFFFFF"/>
              </w:rPr>
              <w:t xml:space="preserve"> </w:t>
            </w:r>
            <w:r w:rsidRPr="00FE5095">
              <w:rPr>
                <w:rStyle w:val="Hypertextovprepojenie"/>
                <w:rFonts w:cstheme="minorHAnsi"/>
                <w:color w:val="auto"/>
                <w:sz w:val="16"/>
                <w:szCs w:val="16"/>
                <w:u w:val="none"/>
                <w:shd w:val="clear" w:color="auto" w:fill="FFFFFF"/>
              </w:rPr>
              <w:t>– prodekanka pre vzdelávaciu činnosť FZKI SPU v</w:t>
            </w:r>
            <w:r>
              <w:rPr>
                <w:rStyle w:val="Hypertextovprepojenie"/>
                <w:rFonts w:cstheme="minorHAnsi"/>
                <w:color w:val="auto"/>
                <w:sz w:val="16"/>
                <w:szCs w:val="16"/>
                <w:u w:val="none"/>
                <w:shd w:val="clear" w:color="auto" w:fill="FFFFFF"/>
              </w:rPr>
              <w:t> </w:t>
            </w:r>
            <w:r w:rsidRPr="00FE5095">
              <w:rPr>
                <w:rStyle w:val="Hypertextovprepojenie"/>
                <w:rFonts w:cstheme="minorHAnsi"/>
                <w:color w:val="auto"/>
                <w:sz w:val="16"/>
                <w:szCs w:val="16"/>
                <w:u w:val="none"/>
                <w:shd w:val="clear" w:color="auto" w:fill="FFFFFF"/>
              </w:rPr>
              <w:t>Nitre</w:t>
            </w:r>
            <w:r>
              <w:rPr>
                <w:rStyle w:val="Hypertextovprepojenie"/>
                <w:rFonts w:cstheme="minorHAnsi"/>
                <w:color w:val="auto"/>
                <w:sz w:val="16"/>
                <w:szCs w:val="16"/>
                <w:u w:val="none"/>
                <w:shd w:val="clear" w:color="auto" w:fill="FFFFFF"/>
              </w:rPr>
              <w:t xml:space="preserve">; </w:t>
            </w:r>
            <w:r w:rsidRPr="003E6C9C">
              <w:rPr>
                <w:rFonts w:eastAsia="Times New Roman" w:cstheme="minorHAnsi"/>
                <w:color w:val="000000" w:themeColor="text1"/>
                <w:sz w:val="16"/>
                <w:szCs w:val="16"/>
                <w:lang w:eastAsia="sk-SK"/>
              </w:rPr>
              <w:t xml:space="preserve">e-mail: </w:t>
            </w:r>
            <w:hyperlink r:id="rId55" w:history="1">
              <w:r w:rsidRPr="003E6C9C">
                <w:rPr>
                  <w:rStyle w:val="Hypertextovprepojenie"/>
                  <w:rFonts w:eastAsia="Times New Roman" w:cstheme="minorHAnsi"/>
                  <w:sz w:val="16"/>
                  <w:szCs w:val="16"/>
                  <w:lang w:eastAsia="sk-SK"/>
                </w:rPr>
                <w:t>roberta.stepankova@uniag.sk</w:t>
              </w:r>
            </w:hyperlink>
            <w:r>
              <w:rPr>
                <w:rStyle w:val="Hypertextovprepojenie"/>
                <w:rFonts w:eastAsia="Times New Roman" w:cstheme="minorHAnsi"/>
                <w:sz w:val="16"/>
                <w:szCs w:val="16"/>
                <w:lang w:eastAsia="sk-SK"/>
              </w:rPr>
              <w:t>;</w:t>
            </w:r>
            <w:r>
              <w:rPr>
                <w:rStyle w:val="Hypertextovprepojenie"/>
              </w:rPr>
              <w:t xml:space="preserve"> </w:t>
            </w:r>
            <w:r w:rsidRPr="003E6C9C">
              <w:rPr>
                <w:rFonts w:eastAsia="Times New Roman" w:cstheme="minorHAnsi"/>
                <w:color w:val="000000" w:themeColor="text1"/>
                <w:sz w:val="16"/>
                <w:szCs w:val="16"/>
                <w:lang w:eastAsia="sk-SK"/>
              </w:rPr>
              <w:t>tel.: 037641-5429</w:t>
            </w:r>
          </w:p>
        </w:tc>
        <w:tc>
          <w:tcPr>
            <w:tcW w:w="2966" w:type="dxa"/>
            <w:tcBorders>
              <w:top w:val="single" w:sz="6" w:space="0" w:color="auto"/>
              <w:left w:val="single" w:sz="6" w:space="0" w:color="auto"/>
              <w:bottom w:val="single" w:sz="6" w:space="0" w:color="auto"/>
              <w:right w:val="single" w:sz="6" w:space="0" w:color="auto"/>
            </w:tcBorders>
          </w:tcPr>
          <w:p w14:paraId="11338DA3" w14:textId="77777777" w:rsidR="008A68DD" w:rsidRPr="003E6C9C" w:rsidRDefault="008A68DD" w:rsidP="00084B8B">
            <w:pPr>
              <w:spacing w:after="0" w:line="240" w:lineRule="auto"/>
              <w:ind w:left="113"/>
              <w:jc w:val="both"/>
              <w:textAlignment w:val="baseline"/>
              <w:rPr>
                <w:rFonts w:eastAsia="Times New Roman" w:cstheme="minorHAnsi"/>
                <w:color w:val="7F7F7F"/>
                <w:sz w:val="16"/>
                <w:szCs w:val="16"/>
                <w:lang w:eastAsia="sk-SK"/>
              </w:rPr>
            </w:pPr>
            <w:hyperlink r:id="rId56" w:history="1">
              <w:r w:rsidRPr="003E6C9C">
                <w:rPr>
                  <w:rStyle w:val="Hypertextovprepojenie"/>
                  <w:rFonts w:eastAsia="Times New Roman" w:cstheme="minorHAnsi"/>
                  <w:sz w:val="16"/>
                  <w:szCs w:val="16"/>
                  <w:lang w:eastAsia="sk-SK"/>
                </w:rPr>
                <w:t>http://www.fzki.uniag.sk/sk/studenti-so-specifickymi-potrebami/</w:t>
              </w:r>
            </w:hyperlink>
            <w:r w:rsidRPr="003E6C9C">
              <w:rPr>
                <w:rFonts w:eastAsia="Times New Roman" w:cstheme="minorHAnsi"/>
                <w:color w:val="7F7F7F"/>
                <w:sz w:val="16"/>
                <w:szCs w:val="16"/>
                <w:lang w:eastAsia="sk-SK"/>
              </w:rPr>
              <w:t xml:space="preserve"> </w:t>
            </w:r>
          </w:p>
        </w:tc>
      </w:tr>
      <w:tr w:rsidR="008A68DD" w:rsidRPr="003E6C9C" w14:paraId="272E18DD" w14:textId="77777777" w:rsidTr="00084B8B">
        <w:trPr>
          <w:trHeight w:val="465"/>
        </w:trPr>
        <w:tc>
          <w:tcPr>
            <w:tcW w:w="6088" w:type="dxa"/>
            <w:tcBorders>
              <w:top w:val="single" w:sz="6" w:space="0" w:color="auto"/>
              <w:left w:val="single" w:sz="6" w:space="0" w:color="auto"/>
              <w:bottom w:val="single" w:sz="6" w:space="0" w:color="auto"/>
              <w:right w:val="single" w:sz="6" w:space="0" w:color="auto"/>
            </w:tcBorders>
          </w:tcPr>
          <w:p w14:paraId="401314A9"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Univerzitná koordinátorka pre študentov so špecifickými potrebami:</w:t>
            </w:r>
          </w:p>
          <w:p w14:paraId="370C694B" w14:textId="77777777" w:rsidR="008A68DD" w:rsidRPr="003E6C9C"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3E6C9C">
              <w:rPr>
                <w:rFonts w:eastAsia="Times New Roman" w:cstheme="minorHAnsi"/>
                <w:color w:val="000000" w:themeColor="text1"/>
                <w:sz w:val="16"/>
                <w:szCs w:val="16"/>
                <w:lang w:eastAsia="sk-SK"/>
              </w:rPr>
              <w:t>Mgr. et Mgr. Jana Rybanská, PhD.,</w:t>
            </w:r>
            <w:r>
              <w:rPr>
                <w:rFonts w:eastAsia="Times New Roman" w:cstheme="minorHAnsi"/>
                <w:color w:val="000000" w:themeColor="text1"/>
                <w:sz w:val="16"/>
                <w:szCs w:val="16"/>
                <w:lang w:eastAsia="sk-SK"/>
              </w:rPr>
              <w:t xml:space="preserve"> </w:t>
            </w:r>
            <w:r w:rsidRPr="003E6C9C">
              <w:rPr>
                <w:rFonts w:eastAsia="Times New Roman" w:cstheme="minorHAnsi"/>
                <w:color w:val="000000" w:themeColor="text1"/>
                <w:sz w:val="16"/>
                <w:szCs w:val="16"/>
                <w:lang w:eastAsia="sk-SK"/>
              </w:rPr>
              <w:t>Univerzitné poradenské a podporné centrum SPU v Nitre</w:t>
            </w:r>
          </w:p>
          <w:p w14:paraId="7230412D" w14:textId="77777777" w:rsidR="008A68DD" w:rsidRPr="003E6C9C" w:rsidRDefault="008A68DD" w:rsidP="00084B8B">
            <w:pPr>
              <w:spacing w:after="0" w:line="240" w:lineRule="auto"/>
              <w:ind w:left="113"/>
              <w:textAlignment w:val="baseline"/>
              <w:rPr>
                <w:rFonts w:eastAsia="Times New Roman" w:cstheme="minorHAnsi"/>
                <w:color w:val="7F7F7F" w:themeColor="text1" w:themeTint="80"/>
                <w:sz w:val="16"/>
                <w:szCs w:val="16"/>
                <w:lang w:eastAsia="sk-SK"/>
              </w:rPr>
            </w:pPr>
            <w:r w:rsidRPr="003E6C9C">
              <w:rPr>
                <w:rFonts w:eastAsia="Times New Roman" w:cstheme="minorHAnsi"/>
                <w:color w:val="000000" w:themeColor="text1"/>
                <w:sz w:val="16"/>
                <w:szCs w:val="16"/>
                <w:lang w:eastAsia="sk-SK"/>
              </w:rPr>
              <w:t xml:space="preserve">tel.: 037/641 4754, e-mail: </w:t>
            </w:r>
            <w:hyperlink r:id="rId57" w:history="1">
              <w:r w:rsidRPr="003E6C9C">
                <w:rPr>
                  <w:rStyle w:val="Hypertextovprepojenie"/>
                  <w:rFonts w:eastAsia="Times New Roman" w:cstheme="minorHAnsi"/>
                  <w:sz w:val="16"/>
                  <w:szCs w:val="16"/>
                  <w:lang w:eastAsia="sk-SK"/>
                </w:rPr>
                <w:t>jana.rybanska@uniag.sk</w:t>
              </w:r>
            </w:hyperlink>
            <w:r w:rsidRPr="003E6C9C">
              <w:rPr>
                <w:rFonts w:eastAsia="Times New Roman" w:cstheme="minorHAnsi"/>
                <w:color w:val="7F7F7F" w:themeColor="text1" w:themeTint="80"/>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404160DF" w14:textId="77777777" w:rsidR="008A68DD" w:rsidRPr="003E6C9C" w:rsidRDefault="008A68DD" w:rsidP="00084B8B">
            <w:pPr>
              <w:spacing w:after="0" w:line="240" w:lineRule="auto"/>
              <w:ind w:left="113"/>
              <w:jc w:val="both"/>
              <w:textAlignment w:val="baseline"/>
              <w:rPr>
                <w:rFonts w:eastAsia="Times New Roman" w:cstheme="minorHAnsi"/>
                <w:color w:val="7F7F7F"/>
                <w:sz w:val="16"/>
                <w:szCs w:val="16"/>
                <w:lang w:eastAsia="sk-SK"/>
              </w:rPr>
            </w:pPr>
            <w:hyperlink r:id="rId58" w:history="1">
              <w:r w:rsidRPr="003E6C9C">
                <w:rPr>
                  <w:rStyle w:val="Hypertextovprepojenie"/>
                  <w:rFonts w:eastAsia="Times New Roman" w:cstheme="minorHAnsi"/>
                  <w:sz w:val="16"/>
                  <w:szCs w:val="16"/>
                  <w:lang w:eastAsia="sk-SK"/>
                </w:rPr>
                <w:t>http://www.uniag.sk/sk/informacie-pre-studentov-so-specifickymi-potrebami</w:t>
              </w:r>
            </w:hyperlink>
            <w:r w:rsidRPr="003E6C9C">
              <w:rPr>
                <w:rFonts w:eastAsia="Times New Roman" w:cstheme="minorHAnsi"/>
                <w:color w:val="7F7F7F"/>
                <w:sz w:val="16"/>
                <w:szCs w:val="16"/>
                <w:lang w:eastAsia="sk-SK"/>
              </w:rPr>
              <w:t xml:space="preserve"> </w:t>
            </w:r>
          </w:p>
        </w:tc>
      </w:tr>
      <w:tr w:rsidR="008A68DD" w:rsidRPr="003E6C9C" w14:paraId="018D7FA4" w14:textId="77777777" w:rsidTr="00084B8B">
        <w:trPr>
          <w:trHeight w:val="465"/>
        </w:trPr>
        <w:tc>
          <w:tcPr>
            <w:tcW w:w="6088" w:type="dxa"/>
            <w:tcBorders>
              <w:top w:val="single" w:sz="6" w:space="0" w:color="auto"/>
              <w:left w:val="single" w:sz="6" w:space="0" w:color="auto"/>
              <w:bottom w:val="single" w:sz="6" w:space="0" w:color="auto"/>
              <w:right w:val="single" w:sz="6" w:space="0" w:color="auto"/>
            </w:tcBorders>
          </w:tcPr>
          <w:p w14:paraId="2E7CA590"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praxí:</w:t>
            </w:r>
          </w:p>
          <w:p w14:paraId="7EE83F87" w14:textId="77777777" w:rsidR="008A68DD" w:rsidRPr="003E6C9C" w:rsidRDefault="008A68DD" w:rsidP="00084B8B">
            <w:pPr>
              <w:spacing w:after="0" w:line="240" w:lineRule="auto"/>
              <w:ind w:left="113"/>
              <w:textAlignment w:val="baseline"/>
              <w:rPr>
                <w:rFonts w:eastAsia="Times New Roman" w:cstheme="minorHAnsi"/>
                <w:color w:val="000000" w:themeColor="text1"/>
                <w:sz w:val="16"/>
                <w:szCs w:val="16"/>
                <w:lang w:eastAsia="sk-SK"/>
              </w:rPr>
            </w:pPr>
            <w:hyperlink r:id="rId59" w:tgtFrame="_blank" w:tooltip="Ing. Andrej Tárník, PhD." w:history="1">
              <w:r w:rsidRPr="00434FEC">
                <w:rPr>
                  <w:rStyle w:val="Hypertextovprepojenie"/>
                  <w:rFonts w:cstheme="minorHAnsi"/>
                  <w:color w:val="FF823D"/>
                  <w:sz w:val="16"/>
                  <w:szCs w:val="16"/>
                  <w:shd w:val="clear" w:color="auto" w:fill="FFFFFF"/>
                </w:rPr>
                <w:t>Ing. Andrej Tárník, PhD.</w:t>
              </w:r>
            </w:hyperlink>
            <w:r w:rsidRPr="00434FEC">
              <w:rPr>
                <w:rFonts w:eastAsia="Times New Roman" w:cstheme="minorHAnsi"/>
                <w:color w:val="000000" w:themeColor="text1"/>
                <w:sz w:val="16"/>
                <w:szCs w:val="16"/>
                <w:lang w:eastAsia="sk-SK"/>
              </w:rPr>
              <w:t xml:space="preserve"> </w:t>
            </w:r>
            <w:r>
              <w:rPr>
                <w:rFonts w:eastAsia="Times New Roman" w:cstheme="minorHAnsi"/>
                <w:color w:val="000000" w:themeColor="text1"/>
                <w:sz w:val="16"/>
                <w:szCs w:val="16"/>
                <w:lang w:eastAsia="sk-SK"/>
              </w:rPr>
              <w:t>- p</w:t>
            </w:r>
            <w:r w:rsidRPr="00434FEC">
              <w:rPr>
                <w:rFonts w:eastAsia="Times New Roman" w:cstheme="minorHAnsi"/>
                <w:color w:val="000000" w:themeColor="text1"/>
                <w:sz w:val="16"/>
                <w:szCs w:val="16"/>
                <w:lang w:eastAsia="sk-SK"/>
              </w:rPr>
              <w:t xml:space="preserve">rodekan pre rozvoj </w:t>
            </w:r>
            <w:r>
              <w:rPr>
                <w:rFonts w:eastAsia="Times New Roman" w:cstheme="minorHAnsi"/>
                <w:color w:val="000000" w:themeColor="text1"/>
                <w:sz w:val="16"/>
                <w:szCs w:val="16"/>
                <w:lang w:eastAsia="sk-SK"/>
              </w:rPr>
              <w:t>FZKI SPU v Nitre</w:t>
            </w:r>
            <w:r w:rsidRPr="00434FEC">
              <w:rPr>
                <w:rFonts w:eastAsia="Times New Roman" w:cstheme="minorHAnsi"/>
                <w:color w:val="000000" w:themeColor="text1"/>
                <w:sz w:val="16"/>
                <w:szCs w:val="16"/>
                <w:lang w:eastAsia="sk-SK"/>
              </w:rPr>
              <w:t>; tel.: +421 (37) 641 5249</w:t>
            </w:r>
            <w:r>
              <w:rPr>
                <w:rFonts w:eastAsia="Times New Roman" w:cstheme="minorHAnsi"/>
                <w:color w:val="000000" w:themeColor="text1"/>
                <w:sz w:val="16"/>
                <w:szCs w:val="16"/>
                <w:lang w:eastAsia="sk-SK"/>
              </w:rPr>
              <w:t xml:space="preserve">; </w:t>
            </w:r>
            <w:r w:rsidRPr="00434FEC">
              <w:rPr>
                <w:rFonts w:eastAsia="Times New Roman" w:cstheme="minorHAnsi"/>
                <w:color w:val="000000" w:themeColor="text1"/>
                <w:sz w:val="16"/>
                <w:szCs w:val="16"/>
                <w:lang w:eastAsia="sk-SK"/>
              </w:rPr>
              <w:t xml:space="preserve">email: </w:t>
            </w:r>
            <w:hyperlink r:id="rId60" w:history="1">
              <w:r w:rsidRPr="002964DD">
                <w:rPr>
                  <w:rStyle w:val="Hypertextovprepojenie"/>
                  <w:rFonts w:eastAsia="Times New Roman" w:cstheme="minorHAnsi"/>
                  <w:sz w:val="16"/>
                  <w:szCs w:val="16"/>
                  <w:lang w:eastAsia="sk-SK"/>
                </w:rPr>
                <w:t>andrej.tarnik@uniag.sk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2EDA236B" w14:textId="77777777" w:rsidR="008A68DD" w:rsidRPr="00434FEC" w:rsidRDefault="008A68DD" w:rsidP="00084B8B">
            <w:pPr>
              <w:spacing w:after="0" w:line="240" w:lineRule="auto"/>
              <w:ind w:left="113"/>
              <w:jc w:val="both"/>
              <w:textAlignment w:val="baseline"/>
              <w:rPr>
                <w:sz w:val="16"/>
                <w:szCs w:val="16"/>
              </w:rPr>
            </w:pPr>
            <w:hyperlink r:id="rId61" w:history="1">
              <w:r w:rsidRPr="00434FEC">
                <w:rPr>
                  <w:rStyle w:val="Hypertextovprepojenie"/>
                  <w:sz w:val="16"/>
                  <w:szCs w:val="16"/>
                </w:rPr>
                <w:t>http://www.fzki.uniag.sk/sk/prax-fzki/</w:t>
              </w:r>
            </w:hyperlink>
            <w:r w:rsidRPr="00434FEC">
              <w:rPr>
                <w:sz w:val="16"/>
                <w:szCs w:val="16"/>
              </w:rPr>
              <w:t xml:space="preserve"> </w:t>
            </w:r>
          </w:p>
        </w:tc>
      </w:tr>
      <w:tr w:rsidR="008A68DD" w:rsidRPr="003E6C9C" w14:paraId="7E9B7E0E" w14:textId="77777777" w:rsidTr="00084B8B">
        <w:trPr>
          <w:trHeight w:val="465"/>
        </w:trPr>
        <w:tc>
          <w:tcPr>
            <w:tcW w:w="6088" w:type="dxa"/>
            <w:tcBorders>
              <w:top w:val="single" w:sz="6" w:space="0" w:color="auto"/>
              <w:left w:val="single" w:sz="6" w:space="0" w:color="auto"/>
              <w:bottom w:val="single" w:sz="6" w:space="0" w:color="auto"/>
              <w:right w:val="single" w:sz="6" w:space="0" w:color="auto"/>
            </w:tcBorders>
          </w:tcPr>
          <w:p w14:paraId="4DDD3E8F" w14:textId="77777777" w:rsidR="008024F2" w:rsidRPr="00ED2F98" w:rsidRDefault="008A68DD" w:rsidP="008024F2">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mobilít a medzinárodnej spolupráce:</w:t>
            </w:r>
          </w:p>
          <w:p w14:paraId="6D8FA8D2" w14:textId="3BB5D4E8" w:rsidR="008A68DD" w:rsidRPr="003E6C9C" w:rsidRDefault="008024F2" w:rsidP="008024F2">
            <w:pPr>
              <w:spacing w:after="0" w:line="240" w:lineRule="auto"/>
              <w:ind w:left="113"/>
              <w:textAlignment w:val="baseline"/>
              <w:rPr>
                <w:rFonts w:eastAsia="Times New Roman" w:cstheme="minorHAnsi"/>
                <w:color w:val="000000" w:themeColor="text1"/>
                <w:sz w:val="16"/>
                <w:szCs w:val="16"/>
                <w:lang w:eastAsia="sk-SK"/>
              </w:rPr>
            </w:pPr>
            <w:r w:rsidRPr="00AB1798">
              <w:rPr>
                <w:rFonts w:cstheme="minorHAnsi"/>
                <w:b/>
                <w:bCs/>
                <w:color w:val="FF823D"/>
                <w:sz w:val="16"/>
                <w:szCs w:val="16"/>
                <w:u w:val="single"/>
                <w:shd w:val="clear" w:color="auto" w:fill="FFFFFF"/>
              </w:rPr>
              <w:t>prof. Ing. Miroslava Kačániová, PhD.</w:t>
            </w:r>
            <w:r w:rsidRPr="003C3937">
              <w:rPr>
                <w:rFonts w:eastAsia="Times New Roman" w:cstheme="minorHAnsi"/>
                <w:color w:val="000000" w:themeColor="text1"/>
                <w:sz w:val="16"/>
                <w:szCs w:val="16"/>
                <w:lang w:eastAsia="sk-SK"/>
              </w:rPr>
              <w:t>- p</w:t>
            </w:r>
            <w:r w:rsidRPr="00994776">
              <w:rPr>
                <w:rFonts w:eastAsia="Times New Roman" w:cstheme="minorHAnsi"/>
                <w:color w:val="000000" w:themeColor="text1"/>
                <w:sz w:val="16"/>
                <w:szCs w:val="16"/>
                <w:lang w:eastAsia="sk-SK"/>
              </w:rPr>
              <w:t>rodekanka pre zahraničné vzťahy a vzťahy s</w:t>
            </w:r>
            <w:r>
              <w:rPr>
                <w:rFonts w:eastAsia="Times New Roman" w:cstheme="minorHAnsi"/>
                <w:color w:val="000000" w:themeColor="text1"/>
                <w:sz w:val="16"/>
                <w:szCs w:val="16"/>
                <w:lang w:eastAsia="sk-SK"/>
              </w:rPr>
              <w:t> </w:t>
            </w:r>
            <w:r w:rsidRPr="00994776">
              <w:rPr>
                <w:rFonts w:eastAsia="Times New Roman" w:cstheme="minorHAnsi"/>
                <w:color w:val="000000" w:themeColor="text1"/>
                <w:sz w:val="16"/>
                <w:szCs w:val="16"/>
                <w:lang w:eastAsia="sk-SK"/>
              </w:rPr>
              <w:t>verejnosťou</w:t>
            </w:r>
            <w:r>
              <w:rPr>
                <w:rFonts w:eastAsia="Times New Roman" w:cstheme="minorHAnsi"/>
                <w:color w:val="000000" w:themeColor="text1"/>
                <w:sz w:val="16"/>
                <w:szCs w:val="16"/>
                <w:lang w:eastAsia="sk-SK"/>
              </w:rPr>
              <w:t xml:space="preserve"> FZKI SPU v Nitre</w:t>
            </w:r>
            <w:r w:rsidRPr="00AF2CC9">
              <w:rPr>
                <w:rFonts w:eastAsia="Times New Roman" w:cstheme="minorHAnsi"/>
                <w:color w:val="000000" w:themeColor="text1"/>
                <w:sz w:val="16"/>
                <w:szCs w:val="16"/>
                <w:lang w:eastAsia="sk-SK"/>
              </w:rPr>
              <w:t>;</w:t>
            </w:r>
            <w:r>
              <w:rPr>
                <w:rFonts w:eastAsia="Times New Roman" w:cstheme="minorHAnsi"/>
                <w:color w:val="000000" w:themeColor="text1"/>
                <w:sz w:val="16"/>
                <w:szCs w:val="16"/>
                <w:lang w:eastAsia="sk-SK"/>
              </w:rPr>
              <w:t xml:space="preserve"> </w:t>
            </w:r>
            <w:r w:rsidRPr="00994776">
              <w:rPr>
                <w:rFonts w:eastAsia="Times New Roman" w:cstheme="minorHAnsi"/>
                <w:color w:val="000000" w:themeColor="text1"/>
                <w:sz w:val="16"/>
                <w:szCs w:val="16"/>
                <w:lang w:eastAsia="sk-SK"/>
              </w:rPr>
              <w:t xml:space="preserve">tel.: +421 (37) 641 </w:t>
            </w:r>
            <w:r>
              <w:rPr>
                <w:rFonts w:eastAsia="Times New Roman" w:cstheme="minorHAnsi"/>
                <w:color w:val="000000" w:themeColor="text1"/>
                <w:sz w:val="16"/>
                <w:szCs w:val="16"/>
                <w:lang w:eastAsia="sk-SK"/>
              </w:rPr>
              <w:t xml:space="preserve">4715; </w:t>
            </w:r>
            <w:hyperlink r:id="rId62" w:history="1">
              <w:r w:rsidRPr="002459E6">
                <w:rPr>
                  <w:rStyle w:val="Hypertextovprepojenie"/>
                  <w:rFonts w:eastAsia="Times New Roman" w:cstheme="minorHAnsi"/>
                  <w:sz w:val="16"/>
                  <w:szCs w:val="16"/>
                  <w:lang w:eastAsia="sk-SK"/>
                </w:rPr>
                <w:t xml:space="preserve">email:  miroslava.kacaniova@uniag.sk </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3B4C7118" w14:textId="77777777" w:rsidR="008A68DD" w:rsidRPr="00434FEC" w:rsidRDefault="008A68DD" w:rsidP="00084B8B">
            <w:pPr>
              <w:spacing w:after="0" w:line="240" w:lineRule="auto"/>
              <w:ind w:left="113"/>
              <w:jc w:val="both"/>
              <w:textAlignment w:val="baseline"/>
              <w:rPr>
                <w:sz w:val="16"/>
                <w:szCs w:val="16"/>
              </w:rPr>
            </w:pPr>
            <w:hyperlink r:id="rId63" w:history="1">
              <w:r w:rsidRPr="00434FEC">
                <w:rPr>
                  <w:rStyle w:val="Hypertextovprepojenie"/>
                  <w:sz w:val="16"/>
                  <w:szCs w:val="16"/>
                </w:rPr>
                <w:t>http://www.fzki.uniag.sk/sk/studium-v-anglickom-jazyku/</w:t>
              </w:r>
            </w:hyperlink>
            <w:r w:rsidRPr="00434FEC">
              <w:rPr>
                <w:sz w:val="16"/>
                <w:szCs w:val="16"/>
              </w:rPr>
              <w:t xml:space="preserve"> </w:t>
            </w:r>
          </w:p>
        </w:tc>
      </w:tr>
      <w:tr w:rsidR="008A68DD" w:rsidRPr="003E6C9C" w14:paraId="25CB76AC" w14:textId="77777777" w:rsidTr="00084B8B">
        <w:trPr>
          <w:trHeight w:val="465"/>
        </w:trPr>
        <w:tc>
          <w:tcPr>
            <w:tcW w:w="6088" w:type="dxa"/>
            <w:tcBorders>
              <w:top w:val="single" w:sz="6" w:space="0" w:color="auto"/>
              <w:left w:val="single" w:sz="6" w:space="0" w:color="auto"/>
              <w:bottom w:val="single" w:sz="6" w:space="0" w:color="auto"/>
              <w:right w:val="single" w:sz="6" w:space="0" w:color="auto"/>
            </w:tcBorders>
          </w:tcPr>
          <w:p w14:paraId="2E3FE536"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Kancelária zahraničných vzťahov a medzinárodných vzdelávacích programov</w:t>
            </w:r>
          </w:p>
          <w:p w14:paraId="6449017C" w14:textId="77777777" w:rsidR="008A68DD" w:rsidRPr="00AF2CC9"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AF2CC9">
              <w:rPr>
                <w:rFonts w:eastAsia="Times New Roman" w:cstheme="minorHAnsi"/>
                <w:color w:val="000000" w:themeColor="text1"/>
                <w:sz w:val="16"/>
                <w:szCs w:val="16"/>
                <w:lang w:eastAsia="sk-SK"/>
              </w:rPr>
              <w:t>riaditeľ kancelárie (anglický a ruský jazyk), Erasmus+ inštitucionálny koordinátor SPU</w:t>
            </w:r>
          </w:p>
          <w:p w14:paraId="5FCAED14" w14:textId="77777777" w:rsidR="008A68DD"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AF2CC9">
              <w:rPr>
                <w:rFonts w:eastAsia="Times New Roman" w:cstheme="minorHAnsi"/>
                <w:color w:val="000000" w:themeColor="text1"/>
                <w:sz w:val="16"/>
                <w:szCs w:val="16"/>
                <w:lang w:eastAsia="sk-SK"/>
              </w:rPr>
              <w:t>Mgr. Vladislav Valach, tel.: +421 37 641 5545</w:t>
            </w:r>
            <w:r>
              <w:rPr>
                <w:rFonts w:eastAsia="Times New Roman" w:cstheme="minorHAnsi"/>
                <w:color w:val="000000" w:themeColor="text1"/>
                <w:sz w:val="16"/>
                <w:szCs w:val="16"/>
                <w:lang w:eastAsia="sk-SK"/>
              </w:rPr>
              <w:t xml:space="preserve">; </w:t>
            </w:r>
            <w:r w:rsidRPr="00AF2CC9">
              <w:rPr>
                <w:rFonts w:eastAsia="Times New Roman" w:cstheme="minorHAnsi"/>
                <w:color w:val="000000" w:themeColor="text1"/>
                <w:sz w:val="16"/>
                <w:szCs w:val="16"/>
                <w:lang w:eastAsia="sk-SK"/>
              </w:rPr>
              <w:t>vladislav.valach@uniag.sk</w:t>
            </w:r>
          </w:p>
        </w:tc>
        <w:tc>
          <w:tcPr>
            <w:tcW w:w="2966" w:type="dxa"/>
            <w:tcBorders>
              <w:top w:val="single" w:sz="6" w:space="0" w:color="auto"/>
              <w:left w:val="single" w:sz="6" w:space="0" w:color="auto"/>
              <w:bottom w:val="single" w:sz="6" w:space="0" w:color="auto"/>
              <w:right w:val="single" w:sz="6" w:space="0" w:color="auto"/>
            </w:tcBorders>
          </w:tcPr>
          <w:p w14:paraId="06F5FBD9" w14:textId="77777777" w:rsidR="008A68DD" w:rsidRDefault="008A68DD" w:rsidP="00084B8B">
            <w:pPr>
              <w:spacing w:after="0" w:line="240" w:lineRule="auto"/>
              <w:ind w:left="113"/>
              <w:jc w:val="both"/>
              <w:textAlignment w:val="baseline"/>
            </w:pPr>
            <w:hyperlink r:id="rId64" w:history="1">
              <w:r w:rsidRPr="00AF2CC9">
                <w:rPr>
                  <w:rStyle w:val="Hypertextovprepojenie"/>
                  <w:rFonts w:eastAsia="Times New Roman" w:cstheme="minorHAnsi"/>
                  <w:sz w:val="16"/>
                  <w:szCs w:val="16"/>
                  <w:lang w:eastAsia="sk-SK"/>
                </w:rPr>
                <w:t>https://www.uniag.sk/sk/kancelaria-zahranicnych-vztahov-a-medzinarodnych-vzdelavacich-projektov-kontakt</w:t>
              </w:r>
            </w:hyperlink>
            <w:r w:rsidRPr="00AF2CC9">
              <w:rPr>
                <w:rStyle w:val="Hypertextovprepojenie"/>
                <w:rFonts w:eastAsia="Times New Roman" w:cstheme="minorHAnsi"/>
                <w:sz w:val="16"/>
                <w:szCs w:val="16"/>
                <w:lang w:eastAsia="sk-SK"/>
              </w:rPr>
              <w:t xml:space="preserve"> </w:t>
            </w:r>
          </w:p>
        </w:tc>
      </w:tr>
      <w:tr w:rsidR="008A68DD" w:rsidRPr="003E6C9C" w14:paraId="7B1E30F5" w14:textId="77777777" w:rsidTr="00084B8B">
        <w:trPr>
          <w:trHeight w:val="465"/>
        </w:trPr>
        <w:tc>
          <w:tcPr>
            <w:tcW w:w="6088" w:type="dxa"/>
            <w:tcBorders>
              <w:top w:val="single" w:sz="6" w:space="0" w:color="auto"/>
              <w:left w:val="single" w:sz="6" w:space="0" w:color="auto"/>
              <w:bottom w:val="single" w:sz="6" w:space="0" w:color="auto"/>
              <w:right w:val="single" w:sz="6" w:space="0" w:color="auto"/>
            </w:tcBorders>
          </w:tcPr>
          <w:p w14:paraId="099458DD"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Študentské domovy a jedálne:</w:t>
            </w:r>
          </w:p>
          <w:p w14:paraId="1B21C87D" w14:textId="77777777" w:rsidR="008A68DD" w:rsidRPr="008611C8"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Riaditeľstvo študentských domovov a jedální</w:t>
            </w:r>
          </w:p>
          <w:p w14:paraId="7A1531B5" w14:textId="77777777" w:rsidR="008A68DD" w:rsidRPr="003E6C9C"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Ing. Emília Chovanová, PhD.</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6415700</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E-mail: </w:t>
            </w:r>
            <w:hyperlink r:id="rId65" w:history="1">
              <w:r w:rsidRPr="005A5EE7">
                <w:rPr>
                  <w:rStyle w:val="Hypertextovprepojenie"/>
                  <w:rFonts w:eastAsia="Times New Roman" w:cstheme="minorHAnsi"/>
                  <w:sz w:val="16"/>
                  <w:szCs w:val="16"/>
                  <w:lang w:eastAsia="sk-SK"/>
                </w:rPr>
                <w:t>rsdjspu@uniag.sk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1A20E5D7" w14:textId="77777777" w:rsidR="008A68DD" w:rsidRPr="003E6C9C" w:rsidRDefault="008A68DD" w:rsidP="00084B8B">
            <w:pPr>
              <w:spacing w:after="0" w:line="240" w:lineRule="auto"/>
              <w:ind w:left="113"/>
              <w:jc w:val="both"/>
              <w:textAlignment w:val="baseline"/>
              <w:rPr>
                <w:rFonts w:eastAsia="Times New Roman" w:cstheme="minorHAnsi"/>
                <w:color w:val="7F7F7F"/>
                <w:sz w:val="16"/>
                <w:szCs w:val="16"/>
                <w:lang w:eastAsia="sk-SK"/>
              </w:rPr>
            </w:pPr>
            <w:hyperlink r:id="rId66" w:history="1">
              <w:r w:rsidRPr="003E6C9C">
                <w:rPr>
                  <w:rStyle w:val="Hypertextovprepojenie"/>
                  <w:rFonts w:eastAsia="Times New Roman" w:cstheme="minorHAnsi"/>
                  <w:sz w:val="16"/>
                  <w:szCs w:val="16"/>
                  <w:lang w:eastAsia="sk-SK"/>
                </w:rPr>
                <w:t>https://ubytovanie.uniag.sk/sk/hlavna-stranka/</w:t>
              </w:r>
            </w:hyperlink>
            <w:r w:rsidRPr="003E6C9C">
              <w:rPr>
                <w:rFonts w:eastAsia="Times New Roman" w:cstheme="minorHAnsi"/>
                <w:color w:val="7F7F7F"/>
                <w:sz w:val="16"/>
                <w:szCs w:val="16"/>
                <w:lang w:eastAsia="sk-SK"/>
              </w:rPr>
              <w:t xml:space="preserve"> </w:t>
            </w:r>
          </w:p>
        </w:tc>
      </w:tr>
      <w:tr w:rsidR="008A68DD" w:rsidRPr="003E6C9C" w14:paraId="2ABF8DE8" w14:textId="77777777" w:rsidTr="00084B8B">
        <w:trPr>
          <w:trHeight w:val="131"/>
        </w:trPr>
        <w:tc>
          <w:tcPr>
            <w:tcW w:w="6088" w:type="dxa"/>
            <w:tcBorders>
              <w:top w:val="single" w:sz="6" w:space="0" w:color="auto"/>
              <w:left w:val="single" w:sz="6" w:space="0" w:color="auto"/>
              <w:bottom w:val="single" w:sz="6" w:space="0" w:color="auto"/>
              <w:right w:val="single" w:sz="6" w:space="0" w:color="auto"/>
            </w:tcBorders>
          </w:tcPr>
          <w:p w14:paraId="50492EA0"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Vydavateľstvo SPU v Nitre a predajňa študijnej literatúry</w:t>
            </w:r>
          </w:p>
          <w:p w14:paraId="228E8146" w14:textId="77777777" w:rsidR="008A68DD" w:rsidRPr="004D78AF"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riaditeľka Vydavateľstva: Ing. Ľubica Ďuďáková</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 37 641 4561</w:t>
            </w:r>
          </w:p>
          <w:p w14:paraId="50022967" w14:textId="77777777" w:rsidR="008A68DD" w:rsidRPr="003E6C9C"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 xml:space="preserve">e-mail: </w:t>
            </w:r>
            <w:hyperlink r:id="rId67" w:history="1">
              <w:r w:rsidRPr="002964DD">
                <w:rPr>
                  <w:rStyle w:val="Hypertextovprepojenie"/>
                  <w:rFonts w:eastAsia="Times New Roman" w:cstheme="minorHAnsi"/>
                  <w:sz w:val="16"/>
                  <w:szCs w:val="16"/>
                  <w:lang w:eastAsia="sk-SK"/>
                </w:rPr>
                <w:t>lubica.dudakova@uniag.sk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7DFB3F7D" w14:textId="77777777" w:rsidR="008A68DD" w:rsidRPr="003E6C9C" w:rsidRDefault="008A68DD" w:rsidP="00084B8B">
            <w:pPr>
              <w:spacing w:after="0" w:line="240" w:lineRule="auto"/>
              <w:ind w:left="113"/>
              <w:jc w:val="both"/>
              <w:textAlignment w:val="baseline"/>
              <w:rPr>
                <w:rFonts w:eastAsia="Times New Roman" w:cstheme="minorHAnsi"/>
                <w:color w:val="7F7F7F"/>
                <w:sz w:val="16"/>
                <w:szCs w:val="16"/>
                <w:lang w:eastAsia="sk-SK"/>
              </w:rPr>
            </w:pPr>
            <w:hyperlink r:id="rId68" w:history="1">
              <w:r w:rsidRPr="003E6C9C">
                <w:rPr>
                  <w:rStyle w:val="Hypertextovprepojenie"/>
                  <w:rFonts w:eastAsia="Times New Roman" w:cstheme="minorHAnsi"/>
                  <w:sz w:val="16"/>
                  <w:szCs w:val="16"/>
                  <w:lang w:eastAsia="sk-SK"/>
                </w:rPr>
                <w:t>https://vydavatelstvo.uniag.sk/</w:t>
              </w:r>
            </w:hyperlink>
            <w:r w:rsidRPr="003E6C9C">
              <w:rPr>
                <w:rFonts w:eastAsia="Times New Roman" w:cstheme="minorHAnsi"/>
                <w:color w:val="7F7F7F"/>
                <w:sz w:val="16"/>
                <w:szCs w:val="16"/>
                <w:lang w:eastAsia="sk-SK"/>
              </w:rPr>
              <w:t xml:space="preserve"> </w:t>
            </w:r>
          </w:p>
        </w:tc>
      </w:tr>
      <w:tr w:rsidR="008A68DD" w:rsidRPr="003E6C9C" w14:paraId="339A5C97" w14:textId="77777777" w:rsidTr="00084B8B">
        <w:trPr>
          <w:trHeight w:val="209"/>
        </w:trPr>
        <w:tc>
          <w:tcPr>
            <w:tcW w:w="6088" w:type="dxa"/>
            <w:tcBorders>
              <w:top w:val="single" w:sz="6" w:space="0" w:color="auto"/>
              <w:left w:val="single" w:sz="6" w:space="0" w:color="auto"/>
              <w:bottom w:val="single" w:sz="6" w:space="0" w:color="auto"/>
              <w:right w:val="single" w:sz="6" w:space="0" w:color="auto"/>
            </w:tcBorders>
          </w:tcPr>
          <w:p w14:paraId="11B3BB8D"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univerzitného športu</w:t>
            </w:r>
          </w:p>
          <w:p w14:paraId="372EC187" w14:textId="77777777" w:rsidR="008A68DD" w:rsidRPr="003E6C9C"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Riaditeľ: PaedDr. Ľubomír Urban</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 5457</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e-mail: </w:t>
            </w:r>
            <w:hyperlink r:id="rId69" w:history="1">
              <w:r w:rsidRPr="002964DD">
                <w:rPr>
                  <w:rStyle w:val="Hypertextovprepojenie"/>
                  <w:rFonts w:eastAsia="Times New Roman" w:cstheme="minorHAnsi"/>
                  <w:sz w:val="16"/>
                  <w:szCs w:val="16"/>
                  <w:lang w:eastAsia="sk-SK"/>
                </w:rPr>
                <w:t>lubomir.urban@uniag.sk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17C31F74" w14:textId="77777777" w:rsidR="008A68DD" w:rsidRPr="003E6C9C" w:rsidRDefault="008A68DD" w:rsidP="00084B8B">
            <w:pPr>
              <w:spacing w:after="0" w:line="240" w:lineRule="auto"/>
              <w:ind w:left="113"/>
              <w:jc w:val="both"/>
              <w:textAlignment w:val="baseline"/>
              <w:rPr>
                <w:rFonts w:eastAsia="Times New Roman" w:cstheme="minorHAnsi"/>
                <w:color w:val="7F7F7F"/>
                <w:sz w:val="16"/>
                <w:szCs w:val="16"/>
                <w:lang w:eastAsia="sk-SK"/>
              </w:rPr>
            </w:pPr>
            <w:hyperlink r:id="rId70" w:history="1">
              <w:r w:rsidRPr="003E6C9C">
                <w:rPr>
                  <w:rStyle w:val="Hypertextovprepojenie"/>
                  <w:rFonts w:eastAsia="Times New Roman" w:cstheme="minorHAnsi"/>
                  <w:sz w:val="16"/>
                  <w:szCs w:val="16"/>
                  <w:lang w:eastAsia="sk-SK"/>
                </w:rPr>
                <w:t>https://cus.uniag.sk/sk/cus-home/</w:t>
              </w:r>
            </w:hyperlink>
            <w:r w:rsidRPr="003E6C9C">
              <w:rPr>
                <w:rFonts w:eastAsia="Times New Roman" w:cstheme="minorHAnsi"/>
                <w:color w:val="7F7F7F"/>
                <w:sz w:val="16"/>
                <w:szCs w:val="16"/>
                <w:lang w:eastAsia="sk-SK"/>
              </w:rPr>
              <w:t xml:space="preserve"> </w:t>
            </w:r>
          </w:p>
        </w:tc>
      </w:tr>
      <w:tr w:rsidR="008A68DD" w:rsidRPr="003E6C9C" w14:paraId="6D0AD03F" w14:textId="77777777" w:rsidTr="00084B8B">
        <w:trPr>
          <w:trHeight w:val="465"/>
        </w:trPr>
        <w:tc>
          <w:tcPr>
            <w:tcW w:w="6088" w:type="dxa"/>
            <w:tcBorders>
              <w:top w:val="single" w:sz="6" w:space="0" w:color="auto"/>
              <w:left w:val="single" w:sz="6" w:space="0" w:color="auto"/>
              <w:bottom w:val="single" w:sz="6" w:space="0" w:color="auto"/>
              <w:right w:val="single" w:sz="6" w:space="0" w:color="auto"/>
            </w:tcBorders>
          </w:tcPr>
          <w:p w14:paraId="43DED037"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Register študentov:</w:t>
            </w:r>
          </w:p>
          <w:p w14:paraId="55E6B322" w14:textId="77777777" w:rsidR="008A68DD" w:rsidRPr="003E6C9C"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3E6C9C">
              <w:rPr>
                <w:rFonts w:eastAsia="Times New Roman" w:cstheme="minorHAnsi"/>
                <w:color w:val="000000" w:themeColor="text1"/>
                <w:sz w:val="16"/>
                <w:szCs w:val="16"/>
                <w:lang w:eastAsia="sk-SK"/>
              </w:rPr>
              <w:t xml:space="preserve">Ing. Dana Klačková; Telefón: +421-37- 641 4892; E-mail: </w:t>
            </w:r>
            <w:hyperlink r:id="rId71" w:history="1">
              <w:r w:rsidRPr="005C6868">
                <w:rPr>
                  <w:rStyle w:val="Hypertextovprepojenie"/>
                  <w:rFonts w:eastAsia="Times New Roman" w:cstheme="minorHAnsi"/>
                  <w:sz w:val="16"/>
                  <w:szCs w:val="16"/>
                  <w:lang w:eastAsia="sk-SK"/>
                </w:rPr>
                <w:t>register@uniag.sk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0E730170" w14:textId="77777777" w:rsidR="008A68DD" w:rsidRPr="003E6C9C" w:rsidRDefault="008A68DD" w:rsidP="00084B8B">
            <w:pPr>
              <w:spacing w:after="0" w:line="240" w:lineRule="auto"/>
              <w:ind w:left="113"/>
              <w:jc w:val="both"/>
              <w:textAlignment w:val="baseline"/>
              <w:rPr>
                <w:rFonts w:eastAsia="Times New Roman" w:cstheme="minorHAnsi"/>
                <w:color w:val="7F7F7F"/>
                <w:sz w:val="16"/>
                <w:szCs w:val="16"/>
                <w:lang w:eastAsia="sk-SK"/>
              </w:rPr>
            </w:pPr>
            <w:hyperlink r:id="rId72" w:history="1">
              <w:r w:rsidRPr="003E6C9C">
                <w:rPr>
                  <w:rStyle w:val="Hypertextovprepojenie"/>
                  <w:rFonts w:eastAsia="Times New Roman" w:cstheme="minorHAnsi"/>
                  <w:sz w:val="16"/>
                  <w:szCs w:val="16"/>
                  <w:lang w:eastAsia="sk-SK"/>
                </w:rPr>
                <w:t>http://www.uniag.sk/sk/register-studentov</w:t>
              </w:r>
            </w:hyperlink>
            <w:r w:rsidRPr="003E6C9C">
              <w:rPr>
                <w:rFonts w:eastAsia="Times New Roman" w:cstheme="minorHAnsi"/>
                <w:color w:val="7F7F7F"/>
                <w:sz w:val="16"/>
                <w:szCs w:val="16"/>
                <w:lang w:eastAsia="sk-SK"/>
              </w:rPr>
              <w:t xml:space="preserve"> </w:t>
            </w:r>
          </w:p>
        </w:tc>
      </w:tr>
      <w:tr w:rsidR="008A68DD" w:rsidRPr="003E6C9C" w14:paraId="0751CCF9" w14:textId="77777777" w:rsidTr="00084B8B">
        <w:trPr>
          <w:trHeight w:val="443"/>
        </w:trPr>
        <w:tc>
          <w:tcPr>
            <w:tcW w:w="6088" w:type="dxa"/>
            <w:tcBorders>
              <w:top w:val="single" w:sz="6" w:space="0" w:color="auto"/>
              <w:left w:val="single" w:sz="6" w:space="0" w:color="auto"/>
              <w:bottom w:val="single" w:sz="6" w:space="0" w:color="auto"/>
              <w:right w:val="single" w:sz="6" w:space="0" w:color="auto"/>
            </w:tcBorders>
          </w:tcPr>
          <w:p w14:paraId="52E3E152"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jazykov SPU v Nitre:</w:t>
            </w:r>
          </w:p>
          <w:p w14:paraId="0B47D7F1" w14:textId="27C40406" w:rsidR="008A68DD" w:rsidRPr="00A826E2" w:rsidRDefault="00A826E2" w:rsidP="00A826E2">
            <w:r w:rsidRPr="008611C8">
              <w:rPr>
                <w:rFonts w:eastAsia="Times New Roman" w:cstheme="minorHAnsi"/>
                <w:color w:val="000000" w:themeColor="text1"/>
                <w:sz w:val="16"/>
                <w:szCs w:val="16"/>
                <w:lang w:eastAsia="sk-SK"/>
              </w:rPr>
              <w:t>Riaditeľka Centra jazykov</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Mgr. </w:t>
            </w:r>
            <w:r>
              <w:rPr>
                <w:rFonts w:eastAsia="Times New Roman" w:cstheme="minorHAnsi"/>
                <w:color w:val="000000" w:themeColor="text1"/>
                <w:sz w:val="16"/>
                <w:szCs w:val="16"/>
                <w:lang w:eastAsia="sk-SK"/>
              </w:rPr>
              <w:t>Stanislava Gálová</w:t>
            </w:r>
            <w:r w:rsidRPr="008611C8">
              <w:rPr>
                <w:rFonts w:eastAsia="Times New Roman" w:cstheme="minorHAnsi"/>
                <w:color w:val="000000" w:themeColor="text1"/>
                <w:sz w:val="16"/>
                <w:szCs w:val="16"/>
                <w:lang w:eastAsia="sk-SK"/>
              </w:rPr>
              <w:t>, PhD.</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w:t>
            </w:r>
            <w:commentRangeStart w:id="2"/>
            <w:r w:rsidRPr="008611C8">
              <w:rPr>
                <w:rFonts w:eastAsia="Times New Roman" w:cstheme="minorHAnsi"/>
                <w:color w:val="000000" w:themeColor="text1"/>
                <w:sz w:val="16"/>
                <w:szCs w:val="16"/>
                <w:lang w:eastAsia="sk-SK"/>
              </w:rPr>
              <w:t>1 454</w:t>
            </w:r>
            <w:r>
              <w:rPr>
                <w:rFonts w:eastAsia="Times New Roman" w:cstheme="minorHAnsi"/>
                <w:color w:val="000000" w:themeColor="text1"/>
                <w:sz w:val="16"/>
                <w:szCs w:val="16"/>
                <w:lang w:eastAsia="sk-SK"/>
              </w:rPr>
              <w:t xml:space="preserve">2; </w:t>
            </w:r>
            <w:r w:rsidRPr="008611C8">
              <w:rPr>
                <w:rFonts w:eastAsia="Times New Roman" w:cstheme="minorHAnsi"/>
                <w:color w:val="000000" w:themeColor="text1"/>
                <w:sz w:val="16"/>
                <w:szCs w:val="16"/>
                <w:lang w:eastAsia="sk-SK"/>
              </w:rPr>
              <w:t>e-mail:</w:t>
            </w:r>
            <w:r>
              <w:rPr>
                <w:rFonts w:eastAsia="Times New Roman" w:cstheme="minorHAnsi"/>
                <w:color w:val="000000" w:themeColor="text1"/>
                <w:sz w:val="16"/>
                <w:szCs w:val="16"/>
                <w:lang w:eastAsia="sk-SK"/>
              </w:rPr>
              <w:t xml:space="preserve"> stanislava.galov</w:t>
            </w:r>
            <w:hyperlink r:id="rId73" w:history="1">
              <w:r w:rsidRPr="003246AB">
                <w:rPr>
                  <w:rStyle w:val="Hypertextovprepojenie"/>
                  <w:rFonts w:eastAsia="Times New Roman" w:cstheme="minorHAnsi"/>
                  <w:sz w:val="16"/>
                  <w:szCs w:val="16"/>
                  <w:lang w:eastAsia="sk-SK"/>
                </w:rPr>
                <w:t>a@uniag.sk</w:t>
              </w:r>
            </w:hyperlink>
            <w:commentRangeEnd w:id="2"/>
            <w:r w:rsidR="00786E07" w:rsidRPr="00A826E2">
              <w:rPr>
                <w:rStyle w:val="Odkaznakomentr"/>
                <w:sz w:val="22"/>
                <w:szCs w:val="22"/>
              </w:rPr>
              <w:commentReference w:id="2"/>
            </w:r>
          </w:p>
        </w:tc>
        <w:tc>
          <w:tcPr>
            <w:tcW w:w="2966" w:type="dxa"/>
            <w:tcBorders>
              <w:top w:val="single" w:sz="6" w:space="0" w:color="auto"/>
              <w:left w:val="single" w:sz="6" w:space="0" w:color="auto"/>
              <w:bottom w:val="single" w:sz="6" w:space="0" w:color="auto"/>
              <w:right w:val="single" w:sz="6" w:space="0" w:color="auto"/>
            </w:tcBorders>
          </w:tcPr>
          <w:p w14:paraId="5E33E129" w14:textId="77777777" w:rsidR="008A68DD" w:rsidRPr="003E6C9C" w:rsidRDefault="008A68DD" w:rsidP="00084B8B">
            <w:pPr>
              <w:spacing w:after="0" w:line="240" w:lineRule="auto"/>
              <w:ind w:left="113"/>
              <w:jc w:val="both"/>
              <w:textAlignment w:val="baseline"/>
              <w:rPr>
                <w:rFonts w:eastAsia="Times New Roman" w:cstheme="minorHAnsi"/>
                <w:color w:val="7F7F7F"/>
                <w:sz w:val="16"/>
                <w:szCs w:val="16"/>
                <w:lang w:eastAsia="sk-SK"/>
              </w:rPr>
            </w:pPr>
            <w:hyperlink r:id="rId74" w:history="1">
              <w:r w:rsidRPr="003E6C9C">
                <w:rPr>
                  <w:rStyle w:val="Hypertextovprepojenie"/>
                  <w:rFonts w:eastAsia="Times New Roman" w:cstheme="minorHAnsi"/>
                  <w:sz w:val="16"/>
                  <w:szCs w:val="16"/>
                  <w:lang w:eastAsia="sk-SK"/>
                </w:rPr>
                <w:t>http://www.uniag.sk/sk/centrum-jazykov</w:t>
              </w:r>
            </w:hyperlink>
            <w:r w:rsidRPr="003E6C9C">
              <w:rPr>
                <w:rFonts w:eastAsia="Times New Roman" w:cstheme="minorHAnsi"/>
                <w:color w:val="7F7F7F"/>
                <w:sz w:val="16"/>
                <w:szCs w:val="16"/>
                <w:lang w:eastAsia="sk-SK"/>
              </w:rPr>
              <w:t xml:space="preserve"> </w:t>
            </w:r>
          </w:p>
        </w:tc>
      </w:tr>
      <w:tr w:rsidR="008A68DD" w:rsidRPr="003E6C9C" w14:paraId="0B8CEE89" w14:textId="77777777" w:rsidTr="00084B8B">
        <w:trPr>
          <w:trHeight w:val="197"/>
        </w:trPr>
        <w:tc>
          <w:tcPr>
            <w:tcW w:w="6088" w:type="dxa"/>
            <w:tcBorders>
              <w:top w:val="single" w:sz="6" w:space="0" w:color="auto"/>
              <w:left w:val="single" w:sz="6" w:space="0" w:color="auto"/>
              <w:bottom w:val="single" w:sz="6" w:space="0" w:color="auto"/>
              <w:right w:val="single" w:sz="6" w:space="0" w:color="auto"/>
            </w:tcBorders>
          </w:tcPr>
          <w:p w14:paraId="68310F39"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Slovenská poľnohospodárska knižnica</w:t>
            </w:r>
          </w:p>
          <w:p w14:paraId="3D21E256" w14:textId="77777777" w:rsidR="008A68DD"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Riaditeľka: Mgr. Beáta Bellérová, PhD.</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+421-37-6415 030</w:t>
            </w:r>
            <w:r>
              <w:rPr>
                <w:rFonts w:eastAsia="Times New Roman" w:cstheme="minorHAnsi"/>
                <w:color w:val="000000" w:themeColor="text1"/>
                <w:sz w:val="16"/>
                <w:szCs w:val="16"/>
                <w:lang w:eastAsia="sk-SK"/>
              </w:rPr>
              <w:t xml:space="preserve">; </w:t>
            </w:r>
          </w:p>
          <w:p w14:paraId="57F4D4E8" w14:textId="77777777" w:rsidR="008A68DD" w:rsidRPr="003E6C9C"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 xml:space="preserve">e-mail: </w:t>
            </w:r>
            <w:hyperlink r:id="rId75" w:history="1">
              <w:r w:rsidRPr="002964DD">
                <w:rPr>
                  <w:rStyle w:val="Hypertextovprepojenie"/>
                  <w:rFonts w:eastAsia="Times New Roman" w:cstheme="minorHAnsi"/>
                  <w:sz w:val="16"/>
                  <w:szCs w:val="16"/>
                  <w:lang w:eastAsia="sk-SK"/>
                </w:rPr>
                <w:t>beata.bellerova@uniag.sk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6698B60D" w14:textId="77777777" w:rsidR="008A68DD" w:rsidRPr="003E6C9C" w:rsidRDefault="008A68DD" w:rsidP="00084B8B">
            <w:pPr>
              <w:spacing w:after="0" w:line="240" w:lineRule="auto"/>
              <w:ind w:left="113"/>
              <w:jc w:val="both"/>
              <w:textAlignment w:val="baseline"/>
              <w:rPr>
                <w:rFonts w:eastAsia="Times New Roman" w:cstheme="minorHAnsi"/>
                <w:color w:val="7F7F7F"/>
                <w:sz w:val="16"/>
                <w:szCs w:val="16"/>
                <w:lang w:eastAsia="sk-SK"/>
              </w:rPr>
            </w:pPr>
            <w:hyperlink r:id="rId76" w:history="1">
              <w:r w:rsidRPr="003E6C9C">
                <w:rPr>
                  <w:rStyle w:val="Hypertextovprepojenie"/>
                  <w:rFonts w:eastAsia="Times New Roman" w:cstheme="minorHAnsi"/>
                  <w:sz w:val="16"/>
                  <w:szCs w:val="16"/>
                  <w:lang w:eastAsia="sk-SK"/>
                </w:rPr>
                <w:t>http://www.slpk.uniag.sk/sk/uvod/</w:t>
              </w:r>
            </w:hyperlink>
            <w:r w:rsidRPr="003E6C9C">
              <w:rPr>
                <w:rFonts w:eastAsia="Times New Roman" w:cstheme="minorHAnsi"/>
                <w:color w:val="7F7F7F"/>
                <w:sz w:val="16"/>
                <w:szCs w:val="16"/>
                <w:lang w:eastAsia="sk-SK"/>
              </w:rPr>
              <w:t xml:space="preserve"> </w:t>
            </w:r>
          </w:p>
        </w:tc>
      </w:tr>
      <w:tr w:rsidR="008A68DD" w:rsidRPr="003E6C9C" w14:paraId="3A0C54D1" w14:textId="77777777" w:rsidTr="00084B8B">
        <w:trPr>
          <w:trHeight w:val="197"/>
        </w:trPr>
        <w:tc>
          <w:tcPr>
            <w:tcW w:w="6088" w:type="dxa"/>
            <w:tcBorders>
              <w:top w:val="single" w:sz="6" w:space="0" w:color="auto"/>
              <w:left w:val="single" w:sz="6" w:space="0" w:color="auto"/>
              <w:bottom w:val="single" w:sz="6" w:space="0" w:color="auto"/>
              <w:right w:val="single" w:sz="6" w:space="0" w:color="auto"/>
            </w:tcBorders>
          </w:tcPr>
          <w:p w14:paraId="38A7C121" w14:textId="77777777" w:rsidR="008A68DD" w:rsidRPr="00ED2F98" w:rsidRDefault="008A68DD" w:rsidP="00084B8B">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IKT</w:t>
            </w:r>
          </w:p>
          <w:p w14:paraId="16A8F425" w14:textId="77777777" w:rsidR="008A68DD" w:rsidRPr="003E6C9C" w:rsidRDefault="008A68DD" w:rsidP="00084B8B">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 Ing. Ľuboš Határ</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 37 641 4864</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 xml:space="preserve">e-mail: </w:t>
            </w:r>
            <w:hyperlink r:id="rId77" w:history="1">
              <w:r w:rsidRPr="002964DD">
                <w:rPr>
                  <w:rStyle w:val="Hypertextovprepojenie"/>
                  <w:rFonts w:eastAsia="Times New Roman" w:cstheme="minorHAnsi"/>
                  <w:sz w:val="16"/>
                  <w:szCs w:val="16"/>
                  <w:lang w:eastAsia="sk-SK"/>
                </w:rPr>
                <w:t>lubos.hatar@uniag.sk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6AAAEB28" w14:textId="77777777" w:rsidR="008A68DD" w:rsidRPr="00E71ADE" w:rsidRDefault="008A68DD" w:rsidP="00084B8B">
            <w:pPr>
              <w:spacing w:after="0" w:line="240" w:lineRule="auto"/>
              <w:ind w:left="113"/>
              <w:jc w:val="both"/>
              <w:textAlignment w:val="baseline"/>
              <w:rPr>
                <w:sz w:val="16"/>
                <w:szCs w:val="16"/>
              </w:rPr>
            </w:pPr>
            <w:hyperlink r:id="rId78" w:history="1">
              <w:r w:rsidRPr="00E71ADE">
                <w:rPr>
                  <w:rStyle w:val="Hypertextovprepojenie"/>
                  <w:sz w:val="16"/>
                  <w:szCs w:val="16"/>
                </w:rPr>
                <w:t>https://www.uniag.sk/sk/cikt-home</w:t>
              </w:r>
            </w:hyperlink>
            <w:r w:rsidRPr="00E71ADE">
              <w:rPr>
                <w:sz w:val="16"/>
                <w:szCs w:val="16"/>
              </w:rPr>
              <w:t xml:space="preserve"> </w:t>
            </w: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3"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6F15FE4E" w14:textId="7F54FA46"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profesora</w:t>
            </w:r>
            <w:r w:rsidR="00730DC6" w:rsidRPr="00344CAB">
              <w:rPr>
                <w:rFonts w:ascii="Calibri" w:eastAsia="Times New Roman" w:hAnsi="Calibri" w:cs="Calibri"/>
                <w:sz w:val="18"/>
                <w:szCs w:val="18"/>
                <w:lang w:eastAsia="sk-SK"/>
              </w:rPr>
              <w:t xml:space="preserve">: </w:t>
            </w:r>
            <w:r w:rsidR="00C72F5E">
              <w:rPr>
                <w:rFonts w:ascii="Calibri" w:eastAsia="Times New Roman" w:hAnsi="Calibri" w:cs="Calibri"/>
                <w:sz w:val="18"/>
                <w:szCs w:val="18"/>
                <w:lang w:eastAsia="sk-SK"/>
              </w:rPr>
              <w:t>63</w:t>
            </w:r>
          </w:p>
          <w:p w14:paraId="39C9DAF7" w14:textId="25E770B1"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docenta</w:t>
            </w:r>
            <w:r w:rsidR="00DD2D29" w:rsidRPr="00344CAB">
              <w:rPr>
                <w:rFonts w:ascii="Calibri" w:eastAsia="Times New Roman" w:hAnsi="Calibri" w:cs="Calibri"/>
                <w:sz w:val="18"/>
                <w:szCs w:val="18"/>
                <w:lang w:eastAsia="sk-SK"/>
              </w:rPr>
              <w:t xml:space="preserve">: </w:t>
            </w:r>
            <w:r w:rsidR="00C72F5E">
              <w:rPr>
                <w:rFonts w:ascii="Calibri" w:eastAsia="Times New Roman" w:hAnsi="Calibri" w:cs="Calibri"/>
                <w:sz w:val="18"/>
                <w:szCs w:val="18"/>
                <w:lang w:eastAsia="sk-SK"/>
              </w:rPr>
              <w:t xml:space="preserve"> 47</w:t>
            </w:r>
          </w:p>
          <w:p w14:paraId="7ADFCA6E" w14:textId="2CB95DD6" w:rsidR="00F87A59" w:rsidRPr="00344CAB" w:rsidRDefault="00273697" w:rsidP="00102356">
            <w:pPr>
              <w:spacing w:after="0" w:line="240" w:lineRule="auto"/>
              <w:jc w:val="both"/>
              <w:textAlignment w:val="baseline"/>
              <w:rPr>
                <w:rFonts w:ascii="Calibri" w:eastAsia="Times New Roman" w:hAnsi="Calibri" w:cs="Calibri"/>
                <w:b/>
                <w:bCs/>
                <w:sz w:val="18"/>
                <w:szCs w:val="18"/>
                <w:lang w:eastAsia="sk-SK"/>
              </w:rPr>
            </w:pPr>
            <w:r w:rsidRPr="00344CAB">
              <w:rPr>
                <w:rFonts w:ascii="Calibri" w:eastAsia="Times New Roman" w:hAnsi="Calibri" w:cs="Calibri"/>
                <w:sz w:val="18"/>
                <w:szCs w:val="18"/>
                <w:lang w:eastAsia="sk-SK"/>
              </w:rPr>
              <w:t>Vekový priemer učiteľov na funkčnom mieste odborného asistenta</w:t>
            </w:r>
            <w:r w:rsidR="00DD2D29" w:rsidRPr="00344CAB">
              <w:rPr>
                <w:rFonts w:ascii="Calibri" w:eastAsia="Times New Roman" w:hAnsi="Calibri" w:cs="Calibri"/>
                <w:sz w:val="18"/>
                <w:szCs w:val="18"/>
                <w:lang w:eastAsia="sk-SK"/>
              </w:rPr>
              <w:t xml:space="preserve">: </w:t>
            </w:r>
            <w:r w:rsidR="00C72F5E">
              <w:rPr>
                <w:rFonts w:ascii="Calibri" w:eastAsia="Times New Roman" w:hAnsi="Calibri" w:cs="Calibri"/>
                <w:sz w:val="18"/>
                <w:szCs w:val="18"/>
                <w:lang w:eastAsia="sk-SK"/>
              </w:rPr>
              <w:t>57</w:t>
            </w:r>
          </w:p>
          <w:p w14:paraId="61DAF2D0" w14:textId="7F2CCC2B" w:rsidR="00273697" w:rsidRPr="00344CAB" w:rsidRDefault="00273697" w:rsidP="00102356">
            <w:pPr>
              <w:spacing w:after="0" w:line="240" w:lineRule="auto"/>
              <w:jc w:val="both"/>
              <w:textAlignment w:val="baseline"/>
              <w:rPr>
                <w:rFonts w:eastAsia="Times New Roman" w:cs="Times New Roman"/>
                <w:sz w:val="18"/>
                <w:szCs w:val="18"/>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3"/>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7F7ED541" w14:textId="2B39E343" w:rsidR="00350662" w:rsidRPr="007D69ED" w:rsidRDefault="00350662" w:rsidP="00350662">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Študijný program Krajinná  a záhradná architektúra využíva prioritne priestory v Pavilóne krajinnej architektúry na Tulipánovej 7 v Nitre.</w:t>
            </w:r>
            <w:r>
              <w:rPr>
                <w:rFonts w:ascii="Calibri" w:eastAsia="Times New Roman" w:hAnsi="Calibri" w:cs="Calibri"/>
                <w:sz w:val="18"/>
                <w:szCs w:val="18"/>
                <w:lang w:eastAsia="sk-SK"/>
              </w:rPr>
              <w:t xml:space="preserve"> </w:t>
            </w:r>
            <w:r w:rsidRPr="429FFA03">
              <w:rPr>
                <w:rFonts w:ascii="Calibri" w:eastAsia="Times New Roman" w:hAnsi="Calibri" w:cs="Calibri"/>
                <w:sz w:val="18"/>
                <w:szCs w:val="18"/>
                <w:lang w:eastAsia="sk-SK"/>
              </w:rPr>
              <w:t xml:space="preserve">Pre zabezpečovanie výučby študijného programu Krajinná a záhradná architektúra ide predovšetkým o ateliér pre výučbu tvorivých predmetov a PC cvičebne s príslušným HW a SW vybavením pre výučbu </w:t>
            </w:r>
            <w:r w:rsidRPr="429FFA03">
              <w:rPr>
                <w:rFonts w:ascii="Calibri" w:eastAsia="Times New Roman" w:hAnsi="Calibri" w:cs="Calibri"/>
                <w:sz w:val="18"/>
                <w:szCs w:val="18"/>
                <w:lang w:eastAsia="sk-SK"/>
              </w:rPr>
              <w:lastRenderedPageBreak/>
              <w:t>projekčných a graficky zameraných predmetov. Ďalej je k dispozícií laboratórium explantátových kultúr, interaktívna experimentálna záhrada a vzorkovnice drevín a bylín.</w:t>
            </w:r>
          </w:p>
          <w:p w14:paraId="3FC81467" w14:textId="77777777" w:rsidR="00350662" w:rsidRPr="007D69ED" w:rsidRDefault="00350662" w:rsidP="00350662">
            <w:pPr>
              <w:spacing w:after="0" w:line="240" w:lineRule="auto"/>
              <w:ind w:left="113"/>
              <w:textAlignment w:val="baseline"/>
              <w:rPr>
                <w:rFonts w:ascii="Calibri" w:eastAsia="Times New Roman" w:hAnsi="Calibri" w:cs="Calibri"/>
                <w:sz w:val="18"/>
                <w:szCs w:val="18"/>
                <w:lang w:eastAsia="sk-SK"/>
              </w:rPr>
            </w:pPr>
            <w:r w:rsidRPr="007D69ED">
              <w:rPr>
                <w:rFonts w:ascii="Calibri" w:eastAsia="Times New Roman" w:hAnsi="Calibri" w:cs="Calibri"/>
                <w:b/>
                <w:bCs/>
                <w:sz w:val="18"/>
                <w:szCs w:val="18"/>
                <w:lang w:eastAsia="sk-SK"/>
              </w:rPr>
              <w:t>Laboratórium explantátových kultúr</w:t>
            </w:r>
            <w:r w:rsidRPr="007D69ED">
              <w:rPr>
                <w:rFonts w:ascii="Calibri" w:eastAsia="Times New Roman" w:hAnsi="Calibri" w:cs="Calibri"/>
                <w:sz w:val="18"/>
                <w:szCs w:val="18"/>
                <w:lang w:eastAsia="sk-SK"/>
              </w:rPr>
              <w:t xml:space="preserve"> Účel a funkcie laboratória: výskum, výučba a riešenie študentských bakalárskych a diplomových prác. Vybavenie laboratória: kultivačná miestnosť na pestovanie rastlín v podmienkach in vitro, laminárny box Ekostar, parný tlakový sterilizátor (autokláv), teplovzdušný sterilizátor HS 62A, destilačný prístroj na vodu, guličkový sterilizátor na nástroje, binokulárna lupa -stereolupa STM 703, pH meter Inolab, mechanické mikropipety Biohit, sušiareň BINDER FD 115, vodný kúpeľ GFL, laboratórne presné váhy KERN AR 3130, analytické váhy METTLER AB 204, spektrofotometer PHARO 100, Fluorometer FMS 1 s teplotným čidlom, Chlorofylmeter CCM-200, Pórometer AP4, WESCOR PSYPRO, Fluorometer Handy PEA, Listový pórometer SC1. </w:t>
            </w:r>
          </w:p>
          <w:p w14:paraId="79C37B92" w14:textId="77777777" w:rsidR="00350662" w:rsidRPr="007D69ED" w:rsidRDefault="00350662" w:rsidP="00350662">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b/>
                <w:bCs/>
                <w:sz w:val="18"/>
                <w:szCs w:val="18"/>
                <w:lang w:eastAsia="sk-SK"/>
              </w:rPr>
              <w:t>Interaktívna experimentálna záhrada FZKI SPU v Nitre</w:t>
            </w:r>
            <w:r w:rsidRPr="429FFA03">
              <w:rPr>
                <w:rFonts w:ascii="Calibri" w:eastAsia="Times New Roman" w:hAnsi="Calibri" w:cs="Calibri"/>
                <w:sz w:val="18"/>
                <w:szCs w:val="18"/>
                <w:lang w:eastAsia="sk-SK"/>
              </w:rPr>
              <w:t xml:space="preserve"> Účel a funkcie záhrady: Interaktívna experimentálna záhrada je výsledkom kreatívnej práce učiteľov a študentov Ústavu krajinnej architektúry FZKI SPU v Nitre. Jej vznik predstavuje prínos pre skvalitnenie výučby na fakulte. Záhrada poskytuje zázemie praktického a zážitkového vzdelávania kvetinárskych predmetov. Záhrada je koncipovaná ako druhovo a odrodovo bohatá zbierka bylín a kvetinových výsadbových konceptov. Primárnym poslaním záhrady je vytvoriť príležitosť pre kvalitné a profesionálne vzdelávania v problematike zakladania a údržby bylinných kompozícií. Cieľom vybudovanej záhrady je snaha učiteľov vzbudiť a prehĺbiť u študentov vzťah k rastlinám, ako základnému fundamentu profesie krajinného architekta.</w:t>
            </w:r>
          </w:p>
          <w:p w14:paraId="5B688D2B" w14:textId="77777777" w:rsidR="00350662" w:rsidRDefault="00350662" w:rsidP="00350662">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b/>
                <w:bCs/>
                <w:sz w:val="18"/>
                <w:szCs w:val="18"/>
                <w:lang w:eastAsia="sk-SK"/>
              </w:rPr>
              <w:t>Počítačová učebňa (TD 13)</w:t>
            </w:r>
            <w:r w:rsidRPr="429FFA03">
              <w:rPr>
                <w:rFonts w:ascii="Calibri" w:eastAsia="Times New Roman" w:hAnsi="Calibri" w:cs="Calibri"/>
                <w:sz w:val="18"/>
                <w:szCs w:val="18"/>
                <w:lang w:eastAsia="sk-SK"/>
              </w:rPr>
              <w:t xml:space="preserve"> Účel a funkcie učebne: Pre potrebu programového zabezpečenia výučby predmetov CAD modelovanie a vizualizácia, CAD projektovanie, Počítačová grafika a grafický dizajn, Modelovanie, vizualizácia a prezentácia v záhradnej a krajinnej architektúre, Rozpočtovanie sadovníckych úprav Vybavenie učebne: 21 stolových počítačových zostáv, neštandardne používaný softvér: AutoCAD, CENKROS, Autodesk Civil 3D, AffinityPhoto, AffinityDesigner, SketchUpMake.</w:t>
            </w:r>
          </w:p>
          <w:p w14:paraId="54FC91A6" w14:textId="77777777" w:rsidR="00350662" w:rsidRDefault="00350662" w:rsidP="00350662">
            <w:pPr>
              <w:spacing w:after="0" w:line="240" w:lineRule="auto"/>
              <w:ind w:left="113"/>
              <w:textAlignment w:val="baseline"/>
              <w:rPr>
                <w:rFonts w:ascii="Calibri" w:eastAsia="Calibri" w:hAnsi="Calibri" w:cs="Calibri"/>
                <w:color w:val="000000" w:themeColor="text1"/>
                <w:sz w:val="18"/>
                <w:szCs w:val="18"/>
              </w:rPr>
            </w:pPr>
            <w:r>
              <w:rPr>
                <w:rFonts w:ascii="Calibri" w:eastAsia="Calibri" w:hAnsi="Calibri" w:cs="Calibri"/>
                <w:b/>
                <w:bCs/>
                <w:color w:val="000000" w:themeColor="text1"/>
                <w:sz w:val="18"/>
                <w:szCs w:val="18"/>
              </w:rPr>
              <w:t xml:space="preserve">Ústav krajinnej architektúry disponuje prístrojmi: </w:t>
            </w:r>
            <w:r w:rsidRPr="00B564DD">
              <w:rPr>
                <w:rFonts w:ascii="Calibri" w:eastAsia="Calibri" w:hAnsi="Calibri" w:cs="Calibri"/>
                <w:color w:val="000000" w:themeColor="text1"/>
                <w:sz w:val="18"/>
                <w:szCs w:val="18"/>
              </w:rPr>
              <w:t>Georadar, Arbotom, Laserový 3D Skener Leica C10</w:t>
            </w:r>
            <w:r>
              <w:rPr>
                <w:rFonts w:ascii="Calibri" w:eastAsia="Calibri" w:hAnsi="Calibri" w:cs="Calibri"/>
                <w:color w:val="000000" w:themeColor="text1"/>
                <w:sz w:val="18"/>
                <w:szCs w:val="18"/>
              </w:rPr>
              <w:t>.</w:t>
            </w:r>
          </w:p>
          <w:p w14:paraId="2B9C7C6F" w14:textId="77777777" w:rsidR="00350662" w:rsidRDefault="00350662" w:rsidP="00350662">
            <w:pPr>
              <w:spacing w:line="240" w:lineRule="auto"/>
              <w:ind w:left="113"/>
              <w:jc w:val="both"/>
              <w:textAlignment w:val="baseline"/>
              <w:rPr>
                <w:rFonts w:ascii="Calibri" w:eastAsia="Times New Roman" w:hAnsi="Calibri" w:cs="Calibri"/>
                <w:b/>
                <w:bCs/>
                <w:sz w:val="18"/>
                <w:szCs w:val="18"/>
                <w:lang w:eastAsia="sk-SK"/>
              </w:rPr>
            </w:pPr>
            <w:r w:rsidRPr="007D69ED">
              <w:rPr>
                <w:rFonts w:ascii="Calibri" w:eastAsia="Times New Roman" w:hAnsi="Calibri" w:cs="Calibri"/>
                <w:sz w:val="18"/>
                <w:szCs w:val="18"/>
                <w:lang w:eastAsia="sk-SK"/>
              </w:rPr>
              <w:t>Primerane sú využívané aj priestory špecializovaných pracovísk v</w:t>
            </w:r>
            <w:r>
              <w:rPr>
                <w:rFonts w:ascii="Calibri" w:eastAsia="Times New Roman" w:hAnsi="Calibri" w:cs="Calibri"/>
                <w:sz w:val="18"/>
                <w:szCs w:val="18"/>
                <w:lang w:eastAsia="sk-SK"/>
              </w:rPr>
              <w:t>o výskumnom centre</w:t>
            </w:r>
            <w:r w:rsidRPr="007D69ED">
              <w:rPr>
                <w:rFonts w:ascii="Calibri" w:eastAsia="Times New Roman" w:hAnsi="Calibri" w:cs="Calibri"/>
                <w:sz w:val="18"/>
                <w:szCs w:val="18"/>
                <w:lang w:eastAsia="sk-SK"/>
              </w:rPr>
              <w:t xml:space="preserve"> ABT – </w:t>
            </w:r>
            <w:r w:rsidRPr="007C6B4A">
              <w:rPr>
                <w:rFonts w:ascii="Calibri" w:eastAsia="Times New Roman" w:hAnsi="Calibri" w:cs="Calibri"/>
                <w:b/>
                <w:bCs/>
                <w:sz w:val="18"/>
                <w:szCs w:val="18"/>
                <w:lang w:eastAsia="sk-SK"/>
              </w:rPr>
              <w:t>Agrobiotech</w:t>
            </w:r>
            <w:r>
              <w:rPr>
                <w:rFonts w:ascii="Calibri" w:eastAsia="Times New Roman" w:hAnsi="Calibri" w:cs="Calibri"/>
                <w:b/>
                <w:bCs/>
                <w:sz w:val="18"/>
                <w:szCs w:val="18"/>
                <w:lang w:eastAsia="sk-SK"/>
              </w:rPr>
              <w:t>.</w:t>
            </w:r>
          </w:p>
          <w:p w14:paraId="70567847" w14:textId="45F7E85D" w:rsidR="00350662" w:rsidRDefault="00350662" w:rsidP="00350662">
            <w:pPr>
              <w:spacing w:line="240" w:lineRule="auto"/>
              <w:ind w:left="113"/>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Z</w:t>
            </w:r>
            <w:r w:rsidRPr="00360927">
              <w:rPr>
                <w:rFonts w:ascii="Calibri" w:eastAsia="Times New Roman" w:hAnsi="Calibri" w:cs="Calibri"/>
                <w:sz w:val="18"/>
                <w:szCs w:val="18"/>
                <w:lang w:eastAsia="sk-SK"/>
              </w:rPr>
              <w:t>ázemie pre praktické vzdelávanie</w:t>
            </w:r>
            <w:r>
              <w:rPr>
                <w:rFonts w:ascii="Calibri" w:eastAsia="Times New Roman" w:hAnsi="Calibri" w:cs="Calibri"/>
                <w:sz w:val="18"/>
                <w:szCs w:val="18"/>
                <w:lang w:eastAsia="sk-SK"/>
              </w:rPr>
              <w:t xml:space="preserve"> študentov ŠP v rámci vzorkovníc: zeleniny; koreninových a aromatických rastlín; ovocných rastlín a viniča hroznorodého  poskytuje </w:t>
            </w:r>
            <w:r w:rsidRPr="00CB7D17">
              <w:rPr>
                <w:rFonts w:ascii="Calibri" w:eastAsia="Times New Roman" w:hAnsi="Calibri" w:cs="Calibri"/>
                <w:b/>
                <w:bCs/>
                <w:sz w:val="18"/>
                <w:szCs w:val="18"/>
                <w:lang w:eastAsia="sk-SK"/>
              </w:rPr>
              <w:t>Demonštračná záhrad</w:t>
            </w:r>
            <w:r>
              <w:rPr>
                <w:rFonts w:ascii="Calibri" w:eastAsia="Times New Roman" w:hAnsi="Calibri" w:cs="Calibri"/>
                <w:b/>
                <w:bCs/>
                <w:sz w:val="18"/>
                <w:szCs w:val="18"/>
                <w:lang w:eastAsia="sk-SK"/>
              </w:rPr>
              <w:t>a, ktorá je súčasťou</w:t>
            </w:r>
            <w:r w:rsidRPr="00CB7D17">
              <w:rPr>
                <w:rFonts w:ascii="Calibri" w:eastAsia="Times New Roman" w:hAnsi="Calibri" w:cs="Calibri"/>
                <w:b/>
                <w:bCs/>
                <w:sz w:val="18"/>
                <w:szCs w:val="18"/>
                <w:lang w:eastAsia="sk-SK"/>
              </w:rPr>
              <w:t xml:space="preserve"> Botanick</w:t>
            </w:r>
            <w:r>
              <w:rPr>
                <w:rFonts w:ascii="Calibri" w:eastAsia="Times New Roman" w:hAnsi="Calibri" w:cs="Calibri"/>
                <w:b/>
                <w:bCs/>
                <w:sz w:val="18"/>
                <w:szCs w:val="18"/>
                <w:lang w:eastAsia="sk-SK"/>
              </w:rPr>
              <w:t>ej</w:t>
            </w:r>
            <w:r w:rsidRPr="00CB7D17">
              <w:rPr>
                <w:rFonts w:ascii="Calibri" w:eastAsia="Times New Roman" w:hAnsi="Calibri" w:cs="Calibri"/>
                <w:b/>
                <w:bCs/>
                <w:sz w:val="18"/>
                <w:szCs w:val="18"/>
                <w:lang w:eastAsia="sk-SK"/>
              </w:rPr>
              <w:t xml:space="preserve"> záhrad</w:t>
            </w:r>
            <w:r>
              <w:rPr>
                <w:rFonts w:ascii="Calibri" w:eastAsia="Times New Roman" w:hAnsi="Calibri" w:cs="Calibri"/>
                <w:b/>
                <w:bCs/>
                <w:sz w:val="18"/>
                <w:szCs w:val="18"/>
                <w:lang w:eastAsia="sk-SK"/>
              </w:rPr>
              <w:t>y</w:t>
            </w:r>
            <w:r w:rsidRPr="00CB7D17">
              <w:rPr>
                <w:rFonts w:ascii="Calibri" w:eastAsia="Times New Roman" w:hAnsi="Calibri" w:cs="Calibri"/>
                <w:b/>
                <w:bCs/>
                <w:sz w:val="18"/>
                <w:szCs w:val="18"/>
                <w:lang w:eastAsia="sk-SK"/>
              </w:rPr>
              <w:t xml:space="preserve"> SPU</w:t>
            </w:r>
            <w:r w:rsidRPr="00360927">
              <w:rPr>
                <w:rFonts w:ascii="Calibri" w:eastAsia="Times New Roman" w:hAnsi="Calibri" w:cs="Calibri"/>
                <w:sz w:val="18"/>
                <w:szCs w:val="18"/>
                <w:lang w:eastAsia="sk-SK"/>
              </w:rPr>
              <w:t xml:space="preserve"> v</w:t>
            </w:r>
            <w:r>
              <w:rPr>
                <w:rFonts w:ascii="Calibri" w:eastAsia="Times New Roman" w:hAnsi="Calibri" w:cs="Calibri"/>
                <w:sz w:val="18"/>
                <w:szCs w:val="18"/>
                <w:lang w:eastAsia="sk-SK"/>
              </w:rPr>
              <w:t> </w:t>
            </w:r>
            <w:r w:rsidRPr="00360927">
              <w:rPr>
                <w:rFonts w:ascii="Calibri" w:eastAsia="Times New Roman" w:hAnsi="Calibri" w:cs="Calibri"/>
                <w:sz w:val="18"/>
                <w:szCs w:val="18"/>
                <w:lang w:eastAsia="sk-SK"/>
              </w:rPr>
              <w:t>Nitre</w:t>
            </w:r>
            <w:r>
              <w:rPr>
                <w:rFonts w:ascii="Calibri" w:eastAsia="Times New Roman" w:hAnsi="Calibri" w:cs="Calibri"/>
                <w:sz w:val="18"/>
                <w:szCs w:val="18"/>
                <w:lang w:eastAsia="sk-SK"/>
              </w:rPr>
              <w:t xml:space="preserve">. Novým objektom praktického vzdelávania je poľné laboratórium FieldLAB </w:t>
            </w:r>
            <w:hyperlink r:id="rId79" w:history="1">
              <w:r w:rsidRPr="00930883">
                <w:rPr>
                  <w:rStyle w:val="Hypertextovprepojenie"/>
                  <w:rFonts w:ascii="Calibri" w:eastAsia="Times New Roman" w:hAnsi="Calibri" w:cs="Calibri"/>
                  <w:sz w:val="18"/>
                  <w:szCs w:val="18"/>
                  <w:lang w:eastAsia="sk-SK"/>
                </w:rPr>
                <w:t>https://fieldlab.sk/</w:t>
              </w:r>
            </w:hyperlink>
            <w:r>
              <w:rPr>
                <w:rFonts w:ascii="Calibri" w:eastAsia="Times New Roman" w:hAnsi="Calibri" w:cs="Calibri"/>
                <w:sz w:val="18"/>
                <w:szCs w:val="18"/>
                <w:lang w:eastAsia="sk-SK"/>
              </w:rPr>
              <w:t xml:space="preserve"> so vzorkovnicou alejových drevín.</w:t>
            </w:r>
            <w:r w:rsidRPr="00350662">
              <w:rPr>
                <w:rFonts w:ascii="Arial" w:hAnsi="Arial" w:cs="Arial"/>
                <w:color w:val="777777"/>
                <w:sz w:val="27"/>
                <w:szCs w:val="27"/>
                <w:shd w:val="clear" w:color="auto" w:fill="FFFFFF"/>
              </w:rPr>
              <w:t xml:space="preserve"> </w:t>
            </w:r>
            <w:r w:rsidRPr="00350662">
              <w:rPr>
                <w:rFonts w:ascii="Calibri" w:eastAsia="Times New Roman" w:hAnsi="Calibri" w:cs="Calibri"/>
                <w:sz w:val="18"/>
                <w:szCs w:val="18"/>
                <w:lang w:eastAsia="sk-SK"/>
              </w:rPr>
              <w:t>Orientuje</w:t>
            </w:r>
            <w:r>
              <w:rPr>
                <w:rFonts w:ascii="Calibri" w:eastAsia="Times New Roman" w:hAnsi="Calibri" w:cs="Calibri"/>
                <w:sz w:val="18"/>
                <w:szCs w:val="18"/>
                <w:lang w:eastAsia="sk-SK"/>
              </w:rPr>
              <w:t xml:space="preserve"> </w:t>
            </w:r>
            <w:r w:rsidRPr="00350662">
              <w:rPr>
                <w:rFonts w:ascii="Calibri" w:eastAsia="Times New Roman" w:hAnsi="Calibri" w:cs="Calibri"/>
                <w:sz w:val="18"/>
                <w:szCs w:val="18"/>
                <w:lang w:eastAsia="sk-SK"/>
              </w:rPr>
              <w:t>sa na rozvoj vedomostí a zručností študentov pri práci s</w:t>
            </w:r>
            <w:r>
              <w:rPr>
                <w:rFonts w:ascii="Calibri" w:eastAsia="Times New Roman" w:hAnsi="Calibri" w:cs="Calibri"/>
                <w:sz w:val="18"/>
                <w:szCs w:val="18"/>
                <w:lang w:eastAsia="sk-SK"/>
              </w:rPr>
              <w:t> </w:t>
            </w:r>
            <w:r w:rsidRPr="00350662">
              <w:rPr>
                <w:rFonts w:ascii="Calibri" w:eastAsia="Times New Roman" w:hAnsi="Calibri" w:cs="Calibri"/>
                <w:sz w:val="18"/>
                <w:szCs w:val="18"/>
                <w:lang w:eastAsia="sk-SK"/>
              </w:rPr>
              <w:t>rastlinami</w:t>
            </w:r>
            <w:r>
              <w:rPr>
                <w:rFonts w:ascii="Calibri" w:eastAsia="Times New Roman" w:hAnsi="Calibri" w:cs="Calibri"/>
                <w:sz w:val="18"/>
                <w:szCs w:val="18"/>
                <w:lang w:eastAsia="sk-SK"/>
              </w:rPr>
              <w:t xml:space="preserve"> a</w:t>
            </w:r>
            <w:r w:rsidRPr="00350662">
              <w:rPr>
                <w:rFonts w:ascii="Calibri" w:eastAsia="Times New Roman" w:hAnsi="Calibri" w:cs="Calibri"/>
                <w:sz w:val="18"/>
                <w:szCs w:val="18"/>
                <w:lang w:eastAsia="sk-SK"/>
              </w:rPr>
              <w:t xml:space="preserve"> prezentáciu rôznych prístupov v projektovaní, zakladaní a tvorbe vegetačných prvkov. </w:t>
            </w:r>
          </w:p>
          <w:p w14:paraId="405125AB" w14:textId="77777777" w:rsidR="00350662" w:rsidRPr="009F4C0F" w:rsidRDefault="00350662" w:rsidP="00350662">
            <w:pPr>
              <w:spacing w:after="0" w:line="240" w:lineRule="auto"/>
              <w:ind w:left="113"/>
              <w:textAlignment w:val="baseline"/>
              <w:rPr>
                <w:rFonts w:eastAsia="Times New Roman" w:cstheme="minorHAnsi"/>
                <w:i/>
                <w:iCs/>
                <w:sz w:val="16"/>
                <w:szCs w:val="16"/>
                <w:lang w:eastAsia="sk-SK"/>
              </w:rPr>
            </w:pPr>
            <w:r w:rsidRPr="009F4C0F">
              <w:rPr>
                <w:rFonts w:eastAsia="Times New Roman" w:cstheme="minorHAnsi"/>
                <w:b/>
                <w:bCs/>
                <w:i/>
                <w:iCs/>
                <w:sz w:val="16"/>
                <w:szCs w:val="16"/>
                <w:lang w:eastAsia="sk-SK"/>
              </w:rPr>
              <w:t>Správy o vzdelávaní</w:t>
            </w:r>
            <w:r w:rsidRPr="009F4C0F">
              <w:rPr>
                <w:rFonts w:cstheme="minorHAnsi"/>
                <w:b/>
                <w:bCs/>
                <w:i/>
                <w:iCs/>
                <w:sz w:val="16"/>
                <w:szCs w:val="16"/>
              </w:rPr>
              <w:t xml:space="preserve"> SPU v Nitre:</w:t>
            </w:r>
            <w:r w:rsidRPr="009F4C0F">
              <w:rPr>
                <w:rFonts w:cstheme="minorHAnsi"/>
                <w:i/>
                <w:iCs/>
                <w:sz w:val="16"/>
                <w:szCs w:val="16"/>
              </w:rPr>
              <w:t xml:space="preserve"> </w:t>
            </w:r>
            <w:hyperlink r:id="rId80" w:history="1">
              <w:r w:rsidRPr="009F4C0F">
                <w:rPr>
                  <w:rStyle w:val="Hypertextovprepojenie"/>
                  <w:rFonts w:eastAsia="Times New Roman" w:cstheme="minorHAnsi"/>
                  <w:i/>
                  <w:iCs/>
                  <w:sz w:val="16"/>
                  <w:szCs w:val="16"/>
                  <w:lang w:eastAsia="sk-SK"/>
                </w:rPr>
                <w:t>http://www.spu.sk/sk/spravy-o-vzdelavacej-cinnosti</w:t>
              </w:r>
            </w:hyperlink>
          </w:p>
          <w:p w14:paraId="041EDDED" w14:textId="77777777" w:rsidR="00350662" w:rsidRPr="009F4C0F" w:rsidRDefault="00350662" w:rsidP="00350662">
            <w:pPr>
              <w:spacing w:after="0" w:line="240" w:lineRule="auto"/>
              <w:ind w:left="113"/>
              <w:textAlignment w:val="baseline"/>
              <w:rPr>
                <w:rFonts w:eastAsia="Times New Roman" w:cstheme="minorHAnsi"/>
                <w:b/>
                <w:bCs/>
                <w:i/>
                <w:iCs/>
                <w:sz w:val="16"/>
                <w:szCs w:val="16"/>
                <w:lang w:eastAsia="sk-SK"/>
              </w:rPr>
            </w:pPr>
            <w:r w:rsidRPr="009F4C0F">
              <w:rPr>
                <w:rFonts w:eastAsia="Times New Roman" w:cstheme="minorHAnsi"/>
                <w:b/>
                <w:bCs/>
                <w:i/>
                <w:iCs/>
                <w:sz w:val="16"/>
                <w:szCs w:val="16"/>
                <w:lang w:eastAsia="sk-SK"/>
              </w:rPr>
              <w:t>Správy o vedeckovýskumnej a umeleckej činnosti FZKI SPU v Nitre:</w:t>
            </w:r>
          </w:p>
          <w:p w14:paraId="2F34878B" w14:textId="77777777" w:rsidR="00350662" w:rsidRDefault="00350662" w:rsidP="00350662">
            <w:pPr>
              <w:spacing w:after="0" w:line="240" w:lineRule="auto"/>
              <w:ind w:left="113"/>
              <w:jc w:val="both"/>
              <w:textAlignment w:val="baseline"/>
              <w:rPr>
                <w:rFonts w:eastAsia="Times New Roman"/>
                <w:b/>
                <w:bCs/>
                <w:i/>
                <w:iCs/>
                <w:sz w:val="16"/>
                <w:szCs w:val="16"/>
                <w:lang w:eastAsia="sk-SK"/>
              </w:rPr>
            </w:pPr>
            <w:hyperlink r:id="rId81" w:history="1">
              <w:r w:rsidRPr="009F4C0F">
                <w:rPr>
                  <w:rStyle w:val="Hypertextovprepojenie"/>
                  <w:rFonts w:eastAsia="Times New Roman" w:cstheme="minorHAnsi"/>
                  <w:i/>
                  <w:iCs/>
                  <w:sz w:val="16"/>
                  <w:szCs w:val="16"/>
                  <w:lang w:eastAsia="sk-SK"/>
                </w:rPr>
                <w:t>http://www.fzki.uniag.sk/sk/spravy-o-vedecko-vyskumnej-cinnosti/</w:t>
              </w:r>
            </w:hyperlink>
          </w:p>
          <w:p w14:paraId="7B13278B" w14:textId="77777777" w:rsidR="00350662" w:rsidRDefault="00350662" w:rsidP="00350662">
            <w:pPr>
              <w:spacing w:after="0" w:line="240" w:lineRule="auto"/>
              <w:ind w:left="113"/>
              <w:jc w:val="both"/>
              <w:textAlignment w:val="baseline"/>
              <w:rPr>
                <w:rFonts w:eastAsia="Times New Roman"/>
                <w:b/>
                <w:bCs/>
                <w:i/>
                <w:iCs/>
                <w:sz w:val="16"/>
                <w:szCs w:val="16"/>
                <w:lang w:eastAsia="sk-SK"/>
              </w:rPr>
            </w:pPr>
            <w:r w:rsidRPr="00B451F3">
              <w:rPr>
                <w:rFonts w:eastAsia="Times New Roman"/>
                <w:b/>
                <w:bCs/>
                <w:i/>
                <w:iCs/>
                <w:sz w:val="16"/>
                <w:szCs w:val="16"/>
                <w:lang w:eastAsia="sk-SK"/>
              </w:rPr>
              <w:t>Interaktívna experimentálna záhrada FZKI SPU v</w:t>
            </w:r>
            <w:r>
              <w:rPr>
                <w:rFonts w:eastAsia="Times New Roman"/>
                <w:b/>
                <w:bCs/>
                <w:i/>
                <w:iCs/>
                <w:sz w:val="16"/>
                <w:szCs w:val="16"/>
                <w:lang w:eastAsia="sk-SK"/>
              </w:rPr>
              <w:t> </w:t>
            </w:r>
            <w:r w:rsidRPr="00B451F3">
              <w:rPr>
                <w:rFonts w:eastAsia="Times New Roman"/>
                <w:b/>
                <w:bCs/>
                <w:i/>
                <w:iCs/>
                <w:sz w:val="16"/>
                <w:szCs w:val="16"/>
                <w:lang w:eastAsia="sk-SK"/>
              </w:rPr>
              <w:t>Nitre</w:t>
            </w:r>
            <w:r>
              <w:rPr>
                <w:rFonts w:eastAsia="Times New Roman"/>
                <w:b/>
                <w:bCs/>
                <w:i/>
                <w:iCs/>
                <w:sz w:val="16"/>
                <w:szCs w:val="16"/>
                <w:lang w:eastAsia="sk-SK"/>
              </w:rPr>
              <w:t xml:space="preserve"> </w:t>
            </w:r>
          </w:p>
          <w:p w14:paraId="7D5C75EB" w14:textId="3D22CCAF" w:rsidR="008D26FA" w:rsidRDefault="00350662" w:rsidP="00350662">
            <w:pPr>
              <w:spacing w:after="0" w:line="240" w:lineRule="auto"/>
              <w:ind w:left="113"/>
              <w:jc w:val="both"/>
              <w:textAlignment w:val="baseline"/>
              <w:rPr>
                <w:rStyle w:val="Hypertextovprepojenie"/>
                <w:rFonts w:eastAsia="Times New Roman" w:cstheme="minorHAnsi"/>
                <w:i/>
                <w:iCs/>
                <w:sz w:val="16"/>
                <w:szCs w:val="16"/>
                <w:lang w:eastAsia="sk-SK"/>
              </w:rPr>
            </w:pPr>
            <w:hyperlink r:id="rId82" w:history="1">
              <w:r w:rsidRPr="001C5216">
                <w:rPr>
                  <w:rStyle w:val="Hypertextovprepojenie"/>
                  <w:rFonts w:eastAsia="Times New Roman" w:cstheme="minorHAnsi"/>
                  <w:i/>
                  <w:iCs/>
                  <w:sz w:val="16"/>
                  <w:szCs w:val="16"/>
                  <w:lang w:eastAsia="sk-SK"/>
                </w:rPr>
                <w:t>https://www.interaktivnazahrada.sk/</w:t>
              </w:r>
            </w:hyperlink>
          </w:p>
          <w:p w14:paraId="7EE90B3C" w14:textId="56DB2AD0" w:rsidR="00350662" w:rsidRPr="00344CAB" w:rsidRDefault="00350662" w:rsidP="00350662">
            <w:pPr>
              <w:spacing w:after="0" w:line="240" w:lineRule="auto"/>
              <w:ind w:left="113"/>
              <w:jc w:val="both"/>
              <w:textAlignment w:val="baseline"/>
              <w:rPr>
                <w:rFonts w:ascii="Times New Roman" w:eastAsia="Times New Roman" w:hAnsi="Times New Roman" w:cs="Times New Roman"/>
                <w:sz w:val="24"/>
                <w:szCs w:val="24"/>
                <w:lang w:eastAsia="sk-SK"/>
              </w:rPr>
            </w:pPr>
            <w:r w:rsidRPr="00350662">
              <w:rPr>
                <w:rFonts w:eastAsia="Times New Roman" w:cstheme="minorHAnsi"/>
                <w:b/>
                <w:bCs/>
                <w:i/>
                <w:iCs/>
                <w:sz w:val="16"/>
                <w:szCs w:val="16"/>
                <w:lang w:eastAsia="sk-SK"/>
              </w:rPr>
              <w:t xml:space="preserve">Poľné laboratórium FieldLAB </w:t>
            </w:r>
            <w:r>
              <w:rPr>
                <w:rFonts w:eastAsia="Times New Roman" w:cstheme="minorHAnsi"/>
                <w:b/>
                <w:bCs/>
                <w:i/>
                <w:iCs/>
                <w:sz w:val="16"/>
                <w:szCs w:val="16"/>
                <w:lang w:eastAsia="sk-SK"/>
              </w:rPr>
              <w:t xml:space="preserve">: </w:t>
            </w:r>
            <w:r>
              <w:rPr>
                <w:rFonts w:eastAsia="Times New Roman"/>
                <w:b/>
                <w:bCs/>
                <w:i/>
                <w:iCs/>
                <w:sz w:val="16"/>
                <w:szCs w:val="16"/>
                <w:lang w:eastAsia="sk-SK"/>
              </w:rPr>
              <w:t xml:space="preserve"> </w:t>
            </w:r>
            <w:hyperlink r:id="rId83" w:history="1">
              <w:r w:rsidRPr="001C5216">
                <w:rPr>
                  <w:rStyle w:val="Hypertextovprepojenie"/>
                  <w:rFonts w:ascii="Calibri" w:eastAsia="Times New Roman" w:hAnsi="Calibri" w:cs="Calibri"/>
                  <w:sz w:val="18"/>
                  <w:szCs w:val="18"/>
                  <w:lang w:eastAsia="sk-SK"/>
                </w:rPr>
                <w:t>https://fieldlab.sk/</w:t>
              </w:r>
            </w:hyperlink>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167BD2FD"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w:t>
      </w:r>
      <w:r w:rsidR="0054748F">
        <w:rPr>
          <w:rFonts w:ascii="Calibri" w:eastAsia="Times New Roman" w:hAnsi="Calibri" w:cs="Calibri"/>
          <w:b/>
          <w:bCs/>
          <w:lang w:eastAsia="sk-SK"/>
        </w:rPr>
        <w:t> </w:t>
      </w:r>
      <w:r w:rsidRPr="006B7C1E">
        <w:rPr>
          <w:rFonts w:ascii="Calibri" w:eastAsia="Times New Roman" w:hAnsi="Calibri" w:cs="Calibri"/>
          <w:b/>
          <w:bCs/>
          <w:lang w:eastAsia="sk-SK"/>
        </w:rPr>
        <w:t>literatúra</w:t>
      </w:r>
      <w:r w:rsidR="0054748F">
        <w:rPr>
          <w:rFonts w:ascii="Calibri" w:eastAsia="Times New Roman" w:hAnsi="Calibri" w:cs="Calibri"/>
          <w:b/>
          <w:bCs/>
          <w:lang w:eastAsia="sk-SK"/>
        </w:rPr>
        <w:t xml:space="preserve"> (</w:t>
      </w:r>
      <w:r w:rsidR="00061EC8">
        <w:rPr>
          <w:rFonts w:ascii="Calibri" w:eastAsia="Times New Roman" w:hAnsi="Calibri" w:cs="Calibri"/>
          <w:b/>
          <w:bCs/>
          <w:lang w:eastAsia="sk-SK"/>
        </w:rPr>
        <w:t>financovanie priestorových, materiálnych, technických a informačných zdrojov ŠP)</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84"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85"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5357D76F" w14:textId="77777777" w:rsidR="00A10976" w:rsidRPr="00490B1F" w:rsidRDefault="00A10976" w:rsidP="00A10976">
            <w:pPr>
              <w:spacing w:after="0" w:line="240" w:lineRule="auto"/>
              <w:ind w:left="113"/>
              <w:textAlignment w:val="baseline"/>
              <w:rPr>
                <w:rFonts w:ascii="Calibri" w:eastAsia="Times New Roman" w:hAnsi="Calibri" w:cs="Calibri"/>
                <w:sz w:val="18"/>
                <w:szCs w:val="18"/>
                <w:lang w:eastAsia="sk-SK"/>
              </w:rPr>
            </w:pPr>
            <w:r w:rsidRPr="00490B1F">
              <w:rPr>
                <w:rFonts w:ascii="Calibri" w:eastAsia="Times New Roman" w:hAnsi="Calibri" w:cs="Calibri"/>
                <w:sz w:val="18"/>
                <w:szCs w:val="18"/>
                <w:lang w:eastAsia="sk-SK"/>
              </w:rPr>
              <w:t xml:space="preserve">Prvky dištančného vzdelávania sa zavádzali postupne s rozvojom technických možností. Išlo predovšetkým o nástroje UIS,  e-learningové nástroje Moodle, rôzne inštruktážne videá, e-skriptá a pod. V súčasnosti je možné takmer plnohodnotne zabezpečovať študijný program aj dištančnou formou. </w:t>
            </w:r>
          </w:p>
          <w:p w14:paraId="6BF08F36" w14:textId="77777777" w:rsidR="00A10976" w:rsidRPr="00490B1F" w:rsidRDefault="00A10976" w:rsidP="00A10976">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Na priamu komunikáciu, zdieľanie dokumentov, zadávanie úloh, odovzdávanie vypracovaných prác, ako aj skúšanie je využívaná platforma MS Teams. MS Teams ako súčasť SW balíka Office 365 je študentom prístupná bezplatne. Študentom je v prípade technických problémov poskytovaná online podpora prostredníctvom pracovníka Centra IKT.</w:t>
            </w:r>
          </w:p>
          <w:p w14:paraId="06B2E9A1" w14:textId="77777777" w:rsidR="00A10976" w:rsidRPr="00490B1F" w:rsidRDefault="00A10976" w:rsidP="00A10976">
            <w:pPr>
              <w:spacing w:after="0" w:line="240" w:lineRule="auto"/>
              <w:ind w:left="113"/>
              <w:textAlignment w:val="baseline"/>
              <w:rPr>
                <w:rFonts w:ascii="Calibri" w:eastAsia="Times New Roman" w:hAnsi="Calibri" w:cs="Calibri"/>
                <w:sz w:val="18"/>
                <w:szCs w:val="18"/>
                <w:lang w:eastAsia="sk-SK"/>
              </w:rPr>
            </w:pPr>
            <w:r w:rsidRPr="00490B1F">
              <w:rPr>
                <w:rFonts w:ascii="Calibri" w:eastAsia="Times New Roman" w:hAnsi="Calibri" w:cs="Calibri"/>
                <w:sz w:val="18"/>
                <w:szCs w:val="18"/>
                <w:lang w:eastAsia="sk-SK"/>
              </w:rPr>
              <w:t>Po rozhodnutí o prechode na dištančné vzdelávanie sú študenti ihneď informovaní všetkými komunikačnými kanálmi (web, email, sociálne siete). Každý vyučujúci informuje o podrobnostiach a spôsoboch dištančnej výučby študentov daného predmetu.</w:t>
            </w:r>
          </w:p>
          <w:p w14:paraId="18B98541" w14:textId="77777777" w:rsidR="00A10976" w:rsidRPr="00490B1F" w:rsidRDefault="00A10976" w:rsidP="00A10976">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Študijný program Krajinná a záhradná architektúra má svoje špecifiká pri dištančnom vzdelávaní. Pri tomto programe je nevyhnutná práca pod dohľadom pedagóga, využívanie rôznych softvérov. Pri prechode na dištančné vzdelávanie sa uplatňujú videohovory cez MS Teams, ako aj prvky e-learningu cez platformu Moodle.</w:t>
            </w:r>
          </w:p>
          <w:p w14:paraId="73E6E489" w14:textId="45DE821A" w:rsidR="008D26FA" w:rsidRPr="00344CAB" w:rsidRDefault="008D26FA" w:rsidP="00102356">
            <w:pPr>
              <w:spacing w:after="0" w:line="240" w:lineRule="auto"/>
              <w:jc w:val="both"/>
              <w:textAlignment w:val="baseline"/>
              <w:rPr>
                <w:rFonts w:ascii="Times New Roman" w:eastAsia="Times New Roman" w:hAnsi="Times New Roman" w:cs="Times New Roman"/>
                <w:sz w:val="18"/>
                <w:szCs w:val="18"/>
                <w:lang w:eastAsia="sk-SK"/>
              </w:rPr>
            </w:pP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F00F6A"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F00F6A">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sidRPr="00C5162A">
              <w:rPr>
                <w:rFonts w:ascii="Calibri" w:eastAsia="Times New Roman" w:hAnsi="Calibri" w:cs="Calibri"/>
                <w:b/>
                <w:bCs/>
                <w:i/>
                <w:iCs/>
                <w:sz w:val="16"/>
                <w:szCs w:val="16"/>
                <w:lang w:eastAsia="sk-SK"/>
              </w:rPr>
              <w:t>Externé zainteresované strany podieľajúce sa na vzdelávaní</w:t>
            </w:r>
            <w:r>
              <w:rPr>
                <w:rFonts w:ascii="Calibri" w:eastAsia="Times New Roman" w:hAnsi="Calibri" w:cs="Calibri"/>
                <w:b/>
                <w:bCs/>
                <w:i/>
                <w:iCs/>
                <w:sz w:val="16"/>
                <w:szCs w:val="16"/>
                <w:lang w:eastAsia="sk-SK"/>
              </w:rPr>
              <w:t>, firmy, kde je možné realizovať prax s prepojením na záverečné práce v danom študijnom programe</w:t>
            </w:r>
          </w:p>
          <w:p w14:paraId="7DDE22EB" w14:textId="77777777" w:rsidR="0043281E" w:rsidRPr="00C5162A"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C5162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08E9E3F1" w14:textId="77777777" w:rsidR="00767CA0" w:rsidRPr="00767CA0" w:rsidRDefault="00767CA0" w:rsidP="00767CA0">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Externé zainteresované strany sa významne podieľajú na vzdelávaní, odbornej príprave a výskume v rámci študijného programu Krajinná a záhradná architektúra  na FZKI SPU v Nitre. Spolupráca s odborníkmi z praxe, vedeckými inštitúciami a </w:t>
            </w:r>
            <w:r w:rsidRPr="00767CA0">
              <w:rPr>
                <w:rFonts w:ascii="Calibri" w:eastAsia="Calibri" w:hAnsi="Calibri" w:cs="Times New Roman"/>
                <w:kern w:val="2"/>
                <w:sz w:val="18"/>
                <w:szCs w:val="18"/>
                <w14:ligatures w14:val="standardContextual"/>
              </w:rPr>
              <w:lastRenderedPageBreak/>
              <w:t>zahraničnými partnermi predstavuje dôležitý prvok pri zabezpečovaní kvality vzdelávania, prepájaní teórie s praxou a rozvoji výskumných aktivít fakulty.</w:t>
            </w:r>
          </w:p>
          <w:p w14:paraId="0FDA3A18" w14:textId="77777777" w:rsidR="00767CA0" w:rsidRPr="00767CA0" w:rsidRDefault="00767CA0" w:rsidP="00767CA0">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Partneri fakulty sa aktívne zapájajú do zabezpečovania vzdelávacích činností prostredníctvom výberových prednášok odborníkov z praxe, ktoré sú zverejňované aj na webovej stránke univerzity (</w:t>
            </w:r>
            <w:hyperlink r:id="rId86" w:tgtFrame="_new" w:history="1">
              <w:r w:rsidRPr="00767CA0">
                <w:rPr>
                  <w:rFonts w:ascii="Calibri" w:eastAsia="Calibri" w:hAnsi="Calibri" w:cs="Times New Roman"/>
                  <w:color w:val="0563C1"/>
                  <w:kern w:val="2"/>
                  <w:sz w:val="18"/>
                  <w:szCs w:val="18"/>
                  <w:u w:val="single"/>
                  <w14:ligatures w14:val="standardContextual"/>
                </w:rPr>
                <w:t>www.spu.sk/sk/vyberove-prednasky-2</w:t>
              </w:r>
            </w:hyperlink>
            <w:r w:rsidRPr="00767CA0">
              <w:rPr>
                <w:rFonts w:ascii="Calibri" w:eastAsia="Calibri" w:hAnsi="Calibri" w:cs="Times New Roman"/>
                <w:kern w:val="2"/>
                <w:sz w:val="18"/>
                <w:szCs w:val="18"/>
                <w14:ligatures w14:val="standardContextual"/>
              </w:rPr>
              <w:t>).</w:t>
            </w:r>
          </w:p>
          <w:p w14:paraId="41F35E45" w14:textId="77777777" w:rsidR="00767CA0" w:rsidRPr="00767CA0" w:rsidRDefault="00767CA0" w:rsidP="00767CA0">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Dôležitou súčasťou systému zabezpečovania kvality je zapojenie externých spolupracovníkov do </w:t>
            </w:r>
            <w:hyperlink r:id="rId87" w:anchor=":~:text=Programov%C3%A1%20komisia%20%C5%A1tudijn%C3%A9ho%20programu%20sa%20zria%C4%8Fuje%20pre%20ka%C5%BEd%C3%BD,syst%C3%A9mu%20zabezpe%C4%8Dovania%20kvality%20na%20FZKI%20SPU%20v%20Nitre." w:history="1">
              <w:r w:rsidRPr="00767CA0">
                <w:rPr>
                  <w:rFonts w:ascii="Calibri" w:eastAsia="Calibri" w:hAnsi="Calibri" w:cs="Times New Roman"/>
                  <w:color w:val="0563C1"/>
                  <w:kern w:val="2"/>
                  <w:sz w:val="18"/>
                  <w:szCs w:val="18"/>
                  <w:u w:val="single"/>
                  <w14:ligatures w14:val="standardContextual"/>
                </w:rPr>
                <w:t>Programovej komisie I-KZA</w:t>
              </w:r>
            </w:hyperlink>
            <w:r w:rsidRPr="00767CA0">
              <w:rPr>
                <w:rFonts w:ascii="Calibri" w:eastAsia="Calibri" w:hAnsi="Calibri" w:cs="Times New Roman"/>
                <w:color w:val="0563C1"/>
                <w:kern w:val="2"/>
                <w:sz w:val="18"/>
                <w:szCs w:val="18"/>
                <w:u w:val="single"/>
                <w14:ligatures w14:val="standardContextual"/>
              </w:rPr>
              <w:t>.</w:t>
            </w:r>
            <w:r w:rsidRPr="00767CA0">
              <w:rPr>
                <w:rFonts w:ascii="Calibri" w:eastAsia="Calibri" w:hAnsi="Calibri" w:cs="Times New Roman"/>
                <w:kern w:val="2"/>
                <w:sz w:val="18"/>
                <w:szCs w:val="18"/>
                <w14:ligatures w14:val="standardContextual"/>
              </w:rPr>
              <w:t xml:space="preserve"> Spolupráca zahŕňa odborníkov z praxe, akademické inštitúcie a zahraničných partnerov, čím sa zabezpečuje kvalita vzdelávania a prepojenie teórie s praxou.</w:t>
            </w:r>
          </w:p>
          <w:p w14:paraId="307455B5" w14:textId="77777777" w:rsidR="00767CA0" w:rsidRPr="00767CA0" w:rsidRDefault="00767CA0" w:rsidP="00767CA0">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Medzi významných partnerov patria Ústav krajinnej ekológie SAV, Ústav biotechniky zelene MENDELU Brno, ateliéry Toman s.r.o., 2KA s.r.o., Slovenská komora architektov, Slovenská komora stavebných inžinierov a Komora pozemkových úprav. Odborníci sa zapájajú aj do hodnotenia záverečných prác, pôsobia v štátnicových komisiách, oponujú práce študentov, participujú na Študentských vedeckých konferenciách. </w:t>
            </w:r>
          </w:p>
          <w:p w14:paraId="7A08D605" w14:textId="1903F599" w:rsidR="00767CA0" w:rsidRDefault="00767CA0" w:rsidP="00767CA0">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Partneri fakulty poskytujú zázemie pre realizáciu odbornej praxe, ktorá je dôležitou súčasťou vzdelávacieho procesu a často priamo nadväzuje na témy záverečných prác. Prax študenti realizujú v projekčných ateliéroch, záhradníckych firmách, arboristických spoločnostiach, na oddeleniach životného prostredia miest a obcí či v správe verejnej zelene. Takéto prepojenie teórie s praxou umožňuje študentom overovať a rozvíjať svoje zručnosti v reálnych podmienkach a zároveň posilňuje väzby fakulty s budúcimi zamestnávateľmi absolventov </w:t>
            </w:r>
            <w:hyperlink r:id="rId88">
              <w:r w:rsidRPr="00767CA0">
                <w:rPr>
                  <w:rFonts w:ascii="Calibri" w:eastAsia="Calibri" w:hAnsi="Calibri" w:cs="Calibri"/>
                  <w:color w:val="0563C1"/>
                  <w:kern w:val="2"/>
                  <w:sz w:val="18"/>
                  <w:szCs w:val="18"/>
                  <w:u w:val="single"/>
                  <w14:ligatures w14:val="standardContextual"/>
                </w:rPr>
                <w:t>http://www.fzki.uniag.sk/sk/prax-fzki/</w:t>
              </w:r>
            </w:hyperlink>
            <w:r w:rsidRPr="00F00F6A">
              <w:rPr>
                <w:rFonts w:ascii="Calibri" w:eastAsia="Calibri" w:hAnsi="Calibri" w:cs="Times New Roman"/>
                <w:kern w:val="2"/>
                <w:sz w:val="18"/>
                <w:szCs w:val="18"/>
                <w14:ligatures w14:val="standardContextual"/>
              </w:rPr>
              <w:t>.</w:t>
            </w:r>
          </w:p>
          <w:p w14:paraId="650AE451" w14:textId="77777777" w:rsidR="00C51C03" w:rsidRPr="00C51C03" w:rsidRDefault="00C51C03" w:rsidP="00C51C03">
            <w:pPr>
              <w:spacing w:after="0"/>
              <w:rPr>
                <w:rFonts w:ascii="Calibri" w:eastAsia="Calibri" w:hAnsi="Calibri" w:cs="Times New Roman"/>
                <w:kern w:val="2"/>
                <w:sz w:val="18"/>
                <w:szCs w:val="18"/>
                <w14:ligatures w14:val="standardContextual"/>
              </w:rPr>
            </w:pPr>
            <w:r w:rsidRPr="00C51C03">
              <w:rPr>
                <w:rFonts w:ascii="Calibri" w:eastAsia="Calibri" w:hAnsi="Calibri" w:cs="Times New Roman"/>
                <w:kern w:val="2"/>
                <w:sz w:val="18"/>
                <w:szCs w:val="18"/>
                <w14:ligatures w14:val="standardContextual"/>
              </w:rPr>
              <w:t>AGRISEM, s.r.o.Ateliér G. Arch s.r.o.AWE ATELIER s.r.o.Bylinková záhrada, s.r.o.Ekoprogram čučoriedky - predaj sadeníc a ovociaGreenery s.r.o.Húština s.r.oKreatívne záhrady s.r.o.LandCare s.r.o.Rudbeckia s.r.o.ZÁHRADY s.r.o.Arborétum Mlyňany Slovenskej akadémie viedVictoria TrvalkyAteliér 2kaProrainAPRO Záhradné centrum spol. s. r. o.Záhrada s.r.o.ADrose kvety - donášková služba BB a okolieIng. Martin SupukaZáhradnícke centrum KVETABOPLA s.r.o.</w:t>
            </w:r>
          </w:p>
          <w:p w14:paraId="4239D034" w14:textId="77777777" w:rsidR="00C51C03" w:rsidRPr="00767CA0" w:rsidRDefault="00C51C03" w:rsidP="00767CA0">
            <w:pPr>
              <w:spacing w:after="0"/>
              <w:rPr>
                <w:rFonts w:ascii="Calibri" w:eastAsia="Calibri" w:hAnsi="Calibri" w:cs="Times New Roman"/>
                <w:kern w:val="2"/>
                <w:sz w:val="18"/>
                <w:szCs w:val="18"/>
                <w14:ligatures w14:val="standardContextual"/>
              </w:rPr>
            </w:pPr>
          </w:p>
          <w:p w14:paraId="400772C8" w14:textId="77777777" w:rsidR="00767CA0" w:rsidRPr="00767CA0" w:rsidRDefault="00767CA0" w:rsidP="00767CA0">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Zahraničné partnerstvá a mobility prostredníctvom Erasmus+, CEEPUS a Baltic University Programme (BUP) umožňujú študentom a pedagógom rozvíjať teoretické i praktické zručnosti a participovať na medzinárodných projektoch, letných kurzoch a </w:t>
            </w:r>
            <w:commentRangeStart w:id="4"/>
            <w:r w:rsidRPr="00767CA0">
              <w:rPr>
                <w:rFonts w:ascii="Calibri" w:eastAsia="Calibri" w:hAnsi="Calibri" w:cs="Times New Roman"/>
                <w:kern w:val="2"/>
                <w:sz w:val="18"/>
                <w:szCs w:val="18"/>
                <w14:ligatures w14:val="standardContextual"/>
              </w:rPr>
              <w:t>konferenciách</w:t>
            </w:r>
            <w:commentRangeEnd w:id="4"/>
            <w:r w:rsidR="00A60F4D" w:rsidRPr="00767CA0">
              <w:rPr>
                <w:rStyle w:val="Odkaznakomentr"/>
                <w:rFonts w:ascii="Calibri" w:eastAsia="Calibri" w:hAnsi="Calibri" w:cs="Times New Roman"/>
                <w:kern w:val="2"/>
                <w:sz w:val="18"/>
                <w:szCs w:val="18"/>
                <w14:ligatures w14:val="standardContextual"/>
              </w:rPr>
              <w:commentReference w:id="4"/>
            </w:r>
            <w:r w:rsidRPr="00767CA0">
              <w:rPr>
                <w:rFonts w:ascii="Calibri" w:eastAsia="Calibri" w:hAnsi="Calibri" w:cs="Times New Roman"/>
                <w:kern w:val="2"/>
                <w:sz w:val="18"/>
                <w:szCs w:val="18"/>
                <w14:ligatures w14:val="standardContextual"/>
              </w:rPr>
              <w:t>.</w:t>
            </w:r>
          </w:p>
          <w:p w14:paraId="4FEB83DE" w14:textId="77777777" w:rsidR="0043281E" w:rsidRDefault="00767CA0" w:rsidP="00767CA0">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Zapojenie externých partnerov do výučby, praxe a výskumu prispieva k trvalému rozvoju kvality študijného programu, zvyšuje jeho relevanciu pre prax a podporuje prepojenie akademického a profesionálneho prostredia. </w:t>
            </w:r>
            <w:r w:rsidRPr="00767CA0">
              <w:rPr>
                <w:rFonts w:ascii="Calibri" w:eastAsia="Calibri" w:hAnsi="Calibri" w:cs="Calibri"/>
                <w:kern w:val="2"/>
                <w:sz w:val="18"/>
                <w:szCs w:val="18"/>
                <w14:ligatures w14:val="standardContextual"/>
              </w:rPr>
              <w:t>Výsledky tejto spolupráce sú pravidelne dokumentované v Správach o výsledkoch vzdelávacej činnosti FZKI (</w:t>
            </w:r>
            <w:hyperlink r:id="rId89">
              <w:r w:rsidRPr="00767CA0">
                <w:rPr>
                  <w:rFonts w:ascii="Calibri" w:eastAsia="Calibri" w:hAnsi="Calibri" w:cs="Calibri"/>
                  <w:color w:val="0563C1"/>
                  <w:kern w:val="2"/>
                  <w:sz w:val="18"/>
                  <w:szCs w:val="18"/>
                  <w:u w:val="single"/>
                  <w14:ligatures w14:val="standardContextual"/>
                </w:rPr>
                <w:t>http://www.fzki.uniag.sk/sk/spravy-o-vysledkoch-vzdelavacej-cinnosti/</w:t>
              </w:r>
            </w:hyperlink>
            <w:r w:rsidRPr="00F00F6A">
              <w:rPr>
                <w:rFonts w:ascii="Calibri" w:eastAsia="Calibri" w:hAnsi="Calibri" w:cs="Times New Roman"/>
                <w:kern w:val="2"/>
                <w:sz w:val="18"/>
                <w:szCs w:val="18"/>
                <w14:ligatures w14:val="standardContextual"/>
              </w:rPr>
              <w:t>).</w:t>
            </w:r>
          </w:p>
          <w:p w14:paraId="52EF162F" w14:textId="75BC0799" w:rsidR="00CE0B7E" w:rsidRPr="00767CA0" w:rsidRDefault="00CE0B7E" w:rsidP="00767CA0">
            <w:pPr>
              <w:spacing w:after="0"/>
              <w:rPr>
                <w:rFonts w:ascii="Calibri" w:eastAsia="Calibri" w:hAnsi="Calibri" w:cs="Times New Roman"/>
                <w:kern w:val="2"/>
                <w14:ligatures w14:val="standardContextual"/>
              </w:rPr>
            </w:pPr>
            <w:r w:rsidRPr="00CE0B7E">
              <w:rPr>
                <w:rFonts w:ascii="Calibri" w:eastAsia="Calibri" w:hAnsi="Calibri" w:cs="Times New Roman"/>
                <w:kern w:val="2"/>
                <w:sz w:val="18"/>
                <w:szCs w:val="18"/>
                <w14:ligatures w14:val="standardContextual"/>
              </w:rPr>
              <w:t>Prax na Ing, stupni je realizovaná na univerzite centrálne, Kariérnym centrom, ktoré zabezpečuje prax v súlade so zameraním záverečnej práce študenta v zazmluvnených firmách. V prípade že študenti prídu s vlastným návrhom firmy, po jej overení a podpísaní zmluvy je zapojená do tohto zoznamu.</w:t>
            </w: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90"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91"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92"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93"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r w:rsidR="009570BE" w:rsidRPr="00C5162A" w14:paraId="31F15B7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05DE084E" w14:textId="77777777" w:rsidR="009570BE" w:rsidRPr="00C5162A" w:rsidRDefault="009570BE" w:rsidP="0095292D">
            <w:pPr>
              <w:spacing w:after="0" w:line="240" w:lineRule="auto"/>
              <w:jc w:val="both"/>
              <w:textAlignment w:val="baseline"/>
              <w:rPr>
                <w:rFonts w:ascii="Calibri" w:eastAsia="Times New Roman" w:hAnsi="Calibri" w:cs="Calibri"/>
                <w:b/>
                <w:bCs/>
                <w:i/>
                <w:iCs/>
                <w:sz w:val="16"/>
                <w:szCs w:val="16"/>
                <w:lang w:eastAsia="sk-SK"/>
              </w:rPr>
            </w:pPr>
          </w:p>
        </w:tc>
      </w:tr>
    </w:tbl>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95"/>
        <w:gridCol w:w="3959"/>
      </w:tblGrid>
      <w:tr w:rsidR="00201F26" w:rsidRPr="003960DE" w14:paraId="41D9F3B8" w14:textId="77777777" w:rsidTr="004877ED">
        <w:trPr>
          <w:trHeight w:val="465"/>
        </w:trPr>
        <w:tc>
          <w:tcPr>
            <w:tcW w:w="5095" w:type="dxa"/>
            <w:tcBorders>
              <w:top w:val="single" w:sz="6" w:space="0" w:color="auto"/>
              <w:left w:val="single" w:sz="6" w:space="0" w:color="auto"/>
              <w:bottom w:val="single" w:sz="6" w:space="0" w:color="auto"/>
              <w:right w:val="single" w:sz="6" w:space="0" w:color="auto"/>
            </w:tcBorders>
            <w:hideMark/>
          </w:tcPr>
          <w:p w14:paraId="4AFF337A"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Aktivity v súvislosti s organizáciou mobilít na FZKI sú v súlade so stratégiou internacionalizácie SPU v Nitre.</w:t>
            </w:r>
          </w:p>
          <w:p w14:paraId="3B669B73" w14:textId="77777777" w:rsidR="00201F26" w:rsidRPr="005C3083" w:rsidRDefault="00201F26" w:rsidP="004877ED">
            <w:pPr>
              <w:spacing w:after="0" w:line="240" w:lineRule="auto"/>
              <w:ind w:left="113"/>
              <w:textAlignment w:val="baseline"/>
              <w:rPr>
                <w:rFonts w:ascii="Times New Roman" w:eastAsia="Times New Roman" w:hAnsi="Times New Roman" w:cs="Times New Roman"/>
                <w:sz w:val="18"/>
                <w:szCs w:val="18"/>
                <w:lang w:eastAsia="sk-SK"/>
              </w:rPr>
            </w:pPr>
            <w:r w:rsidRPr="005C3083">
              <w:rPr>
                <w:rFonts w:ascii="Calibri" w:eastAsia="Times New Roman" w:hAnsi="Calibri" w:cs="Calibri"/>
                <w:sz w:val="18"/>
                <w:szCs w:val="18"/>
                <w:lang w:eastAsia="sk-SK"/>
              </w:rPr>
              <w:t>  </w:t>
            </w:r>
          </w:p>
        </w:tc>
        <w:tc>
          <w:tcPr>
            <w:tcW w:w="3959" w:type="dxa"/>
            <w:tcBorders>
              <w:top w:val="single" w:sz="6" w:space="0" w:color="auto"/>
              <w:left w:val="single" w:sz="6" w:space="0" w:color="auto"/>
              <w:bottom w:val="single" w:sz="6" w:space="0" w:color="auto"/>
              <w:right w:val="single" w:sz="6" w:space="0" w:color="auto"/>
            </w:tcBorders>
            <w:hideMark/>
          </w:tcPr>
          <w:p w14:paraId="6A66533B" w14:textId="77777777" w:rsidR="00201F26" w:rsidRPr="004A19A0" w:rsidRDefault="00201F26" w:rsidP="004877ED">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Stratégia internacionalizácie:</w:t>
            </w:r>
          </w:p>
          <w:p w14:paraId="7293F112" w14:textId="77777777" w:rsidR="00201F26" w:rsidRPr="004A19A0" w:rsidRDefault="00201F26" w:rsidP="004877ED">
            <w:pPr>
              <w:spacing w:after="0" w:line="240" w:lineRule="auto"/>
              <w:ind w:left="113"/>
              <w:jc w:val="both"/>
              <w:textAlignment w:val="baseline"/>
              <w:rPr>
                <w:rFonts w:ascii="Calibri" w:eastAsia="Times New Roman" w:hAnsi="Calibri" w:cs="Calibri"/>
                <w:color w:val="7F7F7F"/>
                <w:sz w:val="16"/>
                <w:szCs w:val="16"/>
                <w:lang w:eastAsia="sk-SK"/>
              </w:rPr>
            </w:pPr>
            <w:hyperlink r:id="rId94" w:history="1">
              <w:r w:rsidRPr="004A19A0">
                <w:rPr>
                  <w:rStyle w:val="Hypertextovprepojenie"/>
                  <w:rFonts w:ascii="Calibri" w:eastAsia="Times New Roman" w:hAnsi="Calibri" w:cs="Calibri"/>
                  <w:sz w:val="16"/>
                  <w:szCs w:val="16"/>
                  <w:lang w:eastAsia="sk-SK"/>
                </w:rPr>
                <w:t>http://www.spu.sk/sk/strategia-internacionalizacie</w:t>
              </w:r>
            </w:hyperlink>
          </w:p>
          <w:p w14:paraId="30943C4C" w14:textId="77777777" w:rsidR="00201F26" w:rsidRPr="004A19A0" w:rsidRDefault="00201F26" w:rsidP="004877ED">
            <w:pPr>
              <w:spacing w:after="0" w:line="240" w:lineRule="auto"/>
              <w:ind w:left="113"/>
              <w:jc w:val="both"/>
              <w:textAlignment w:val="baseline"/>
              <w:rPr>
                <w:rFonts w:ascii="Times New Roman" w:eastAsia="Times New Roman" w:hAnsi="Times New Roman" w:cs="Times New Roman"/>
                <w:sz w:val="16"/>
                <w:szCs w:val="16"/>
                <w:lang w:eastAsia="sk-SK"/>
              </w:rPr>
            </w:pPr>
          </w:p>
        </w:tc>
      </w:tr>
      <w:tr w:rsidR="00201F26" w:rsidRPr="003960DE" w14:paraId="0E795D9B" w14:textId="77777777" w:rsidTr="004877ED">
        <w:trPr>
          <w:trHeight w:val="465"/>
        </w:trPr>
        <w:tc>
          <w:tcPr>
            <w:tcW w:w="5095" w:type="dxa"/>
            <w:tcBorders>
              <w:top w:val="single" w:sz="6" w:space="0" w:color="auto"/>
              <w:left w:val="single" w:sz="6" w:space="0" w:color="auto"/>
              <w:bottom w:val="single" w:sz="6" w:space="0" w:color="auto"/>
              <w:right w:val="single" w:sz="6" w:space="0" w:color="auto"/>
            </w:tcBorders>
          </w:tcPr>
          <w:p w14:paraId="6167B7F4"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Mobility na SPU v Nitre koordinuje Kancelária zahraničných vzťahov</w:t>
            </w:r>
          </w:p>
          <w:p w14:paraId="6308EADF"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Mgr. Vladislav Valach, č. d. 309 - riaditeľ kancelárie, Erasmus+ inštitucionálny koordinátor SPU</w:t>
            </w:r>
          </w:p>
          <w:p w14:paraId="6827680B"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 xml:space="preserve">e-mail: </w:t>
            </w:r>
            <w:hyperlink r:id="rId95" w:history="1">
              <w:r w:rsidRPr="005C3083">
                <w:rPr>
                  <w:rStyle w:val="Hypertextovprepojenie"/>
                  <w:rFonts w:ascii="Calibri" w:eastAsia="Times New Roman" w:hAnsi="Calibri" w:cs="Calibri"/>
                  <w:sz w:val="18"/>
                  <w:szCs w:val="18"/>
                  <w:lang w:eastAsia="sk-SK"/>
                </w:rPr>
                <w:t>vladislav.valach@uniag.sk</w:t>
              </w:r>
            </w:hyperlink>
            <w:r w:rsidRPr="005C3083">
              <w:rPr>
                <w:rFonts w:ascii="Calibri" w:eastAsia="Times New Roman" w:hAnsi="Calibri" w:cs="Calibri"/>
                <w:sz w:val="18"/>
                <w:szCs w:val="18"/>
                <w:lang w:eastAsia="sk-SK"/>
              </w:rPr>
              <w:t>; tel.: +421 37 641 5545</w:t>
            </w:r>
          </w:p>
        </w:tc>
        <w:tc>
          <w:tcPr>
            <w:tcW w:w="3959" w:type="dxa"/>
            <w:tcBorders>
              <w:top w:val="single" w:sz="6" w:space="0" w:color="auto"/>
              <w:left w:val="single" w:sz="6" w:space="0" w:color="auto"/>
              <w:bottom w:val="single" w:sz="6" w:space="0" w:color="auto"/>
              <w:right w:val="single" w:sz="6" w:space="0" w:color="auto"/>
            </w:tcBorders>
          </w:tcPr>
          <w:p w14:paraId="4ACF5193" w14:textId="77777777" w:rsidR="00201F26" w:rsidRPr="004A19A0" w:rsidRDefault="00201F26" w:rsidP="004877ED">
            <w:pPr>
              <w:spacing w:after="0" w:line="240" w:lineRule="auto"/>
              <w:ind w:left="113"/>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Kancelária zahraničných vzťahov SPU  v Nitre: </w:t>
            </w:r>
            <w:hyperlink r:id="rId96" w:history="1">
              <w:r w:rsidRPr="004A19A0">
                <w:rPr>
                  <w:rStyle w:val="Hypertextovprepojenie"/>
                  <w:rFonts w:ascii="Calibri" w:eastAsia="Times New Roman" w:hAnsi="Calibri" w:cs="Calibri"/>
                  <w:sz w:val="16"/>
                  <w:szCs w:val="16"/>
                  <w:lang w:eastAsia="sk-SK"/>
                </w:rPr>
                <w:t>https://uniag.sk/sk/kancelaria-zahranicnych-vztahov-a-medzinarodnych-vzdelavacich-projektov-kontakt</w:t>
              </w:r>
            </w:hyperlink>
          </w:p>
        </w:tc>
      </w:tr>
      <w:tr w:rsidR="00201F26" w:rsidRPr="003960DE" w14:paraId="456497F6" w14:textId="77777777" w:rsidTr="004877ED">
        <w:trPr>
          <w:trHeight w:val="465"/>
        </w:trPr>
        <w:tc>
          <w:tcPr>
            <w:tcW w:w="5095" w:type="dxa"/>
            <w:tcBorders>
              <w:top w:val="single" w:sz="6" w:space="0" w:color="auto"/>
              <w:left w:val="single" w:sz="6" w:space="0" w:color="auto"/>
              <w:bottom w:val="single" w:sz="6" w:space="0" w:color="auto"/>
              <w:right w:val="single" w:sz="6" w:space="0" w:color="auto"/>
            </w:tcBorders>
          </w:tcPr>
          <w:p w14:paraId="6108B7AF"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Mobility na FZKI koordinuje:</w:t>
            </w:r>
            <w:r>
              <w:rPr>
                <w:rFonts w:ascii="Calibri" w:eastAsia="Times New Roman" w:hAnsi="Calibri" w:cs="Calibri"/>
                <w:sz w:val="18"/>
                <w:szCs w:val="18"/>
                <w:lang w:eastAsia="sk-SK"/>
              </w:rPr>
              <w:t xml:space="preserve"> Prof. Ing. Miriam  Kačániová</w:t>
            </w:r>
            <w:r w:rsidRPr="005C3083">
              <w:rPr>
                <w:rFonts w:ascii="Calibri" w:eastAsia="Times New Roman" w:hAnsi="Calibri" w:cs="Calibri"/>
                <w:sz w:val="18"/>
                <w:szCs w:val="18"/>
                <w:lang w:eastAsia="sk-SK"/>
              </w:rPr>
              <w:t>, PhD., prodekanka pre zahraničné vzťahy</w:t>
            </w:r>
          </w:p>
          <w:p w14:paraId="267B8D24"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hyperlink r:id="rId97" w:history="1">
              <w:r w:rsidRPr="00C04712">
                <w:rPr>
                  <w:rStyle w:val="Hypertextovprepojenie"/>
                  <w:rFonts w:ascii="Calibri" w:eastAsia="Times New Roman" w:hAnsi="Calibri" w:cs="Calibri"/>
                  <w:sz w:val="18"/>
                  <w:szCs w:val="18"/>
                  <w:lang w:eastAsia="sk-SK"/>
                </w:rPr>
                <w:t xml:space="preserve">email:  miroslava.kacaniova@uniag.sk </w:t>
              </w:r>
            </w:hyperlink>
            <w:r>
              <w:rPr>
                <w:rFonts w:ascii="Calibri" w:eastAsia="Times New Roman" w:hAnsi="Calibri" w:cs="Calibri"/>
                <w:sz w:val="18"/>
                <w:szCs w:val="18"/>
                <w:lang w:eastAsia="sk-SK"/>
              </w:rPr>
              <w:t xml:space="preserve">; </w:t>
            </w:r>
            <w:r w:rsidRPr="00C04712">
              <w:rPr>
                <w:rFonts w:ascii="Calibri" w:eastAsia="Times New Roman" w:hAnsi="Calibri" w:cs="Calibri"/>
                <w:sz w:val="18"/>
                <w:szCs w:val="18"/>
                <w:lang w:eastAsia="sk-SK"/>
              </w:rPr>
              <w:t>tel.: +421 (37) 641 4715</w:t>
            </w:r>
          </w:p>
        </w:tc>
        <w:tc>
          <w:tcPr>
            <w:tcW w:w="3959" w:type="dxa"/>
            <w:tcBorders>
              <w:top w:val="single" w:sz="6" w:space="0" w:color="auto"/>
              <w:left w:val="single" w:sz="6" w:space="0" w:color="auto"/>
              <w:bottom w:val="single" w:sz="6" w:space="0" w:color="auto"/>
              <w:right w:val="single" w:sz="6" w:space="0" w:color="auto"/>
            </w:tcBorders>
          </w:tcPr>
          <w:p w14:paraId="6CE26C60" w14:textId="77777777" w:rsidR="00201F26" w:rsidRPr="004A19A0" w:rsidRDefault="00201F26" w:rsidP="004877ED">
            <w:pPr>
              <w:spacing w:after="0" w:line="240" w:lineRule="auto"/>
              <w:ind w:left="113"/>
              <w:jc w:val="both"/>
              <w:textAlignment w:val="baseline"/>
              <w:rPr>
                <w:rFonts w:ascii="Calibri" w:eastAsia="Times New Roman" w:hAnsi="Calibri" w:cs="Calibri"/>
                <w:i/>
                <w:iCs/>
                <w:color w:val="7F7F7F"/>
                <w:sz w:val="16"/>
                <w:szCs w:val="16"/>
                <w:lang w:eastAsia="sk-SK"/>
              </w:rPr>
            </w:pPr>
            <w:r w:rsidRPr="004A19A0">
              <w:rPr>
                <w:rFonts w:ascii="Calibri" w:eastAsia="Times New Roman" w:hAnsi="Calibri" w:cs="Calibri"/>
                <w:i/>
                <w:iCs/>
                <w:color w:val="7F7F7F"/>
                <w:sz w:val="16"/>
                <w:szCs w:val="16"/>
                <w:lang w:eastAsia="sk-SK"/>
              </w:rPr>
              <w:t xml:space="preserve"> </w:t>
            </w:r>
          </w:p>
        </w:tc>
      </w:tr>
      <w:tr w:rsidR="00201F26" w:rsidRPr="003960DE" w14:paraId="1A4B4DF9" w14:textId="77777777" w:rsidTr="004877ED">
        <w:trPr>
          <w:trHeight w:val="465"/>
        </w:trPr>
        <w:tc>
          <w:tcPr>
            <w:tcW w:w="5095" w:type="dxa"/>
            <w:tcBorders>
              <w:top w:val="single" w:sz="6" w:space="0" w:color="auto"/>
              <w:left w:val="single" w:sz="6" w:space="0" w:color="auto"/>
              <w:bottom w:val="single" w:sz="6" w:space="0" w:color="auto"/>
              <w:right w:val="single" w:sz="6" w:space="0" w:color="auto"/>
            </w:tcBorders>
          </w:tcPr>
          <w:p w14:paraId="3F268039"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Aktuálne prebiehajúce výzvy na podávanie žiadostí o mobilitu za účelom štúdia alebo stáže v rámci programu ERASMUS + sú zverejňované na univerzitnej webovej stránke (</w:t>
            </w:r>
            <w:hyperlink r:id="rId98">
              <w:r w:rsidRPr="429FFA03">
                <w:rPr>
                  <w:rStyle w:val="Hypertextovprepojenie"/>
                  <w:rFonts w:ascii="Calibri" w:eastAsia="Times New Roman" w:hAnsi="Calibri" w:cs="Calibri"/>
                  <w:sz w:val="18"/>
                  <w:szCs w:val="18"/>
                  <w:lang w:eastAsia="sk-SK"/>
                </w:rPr>
                <w:t>www.uniag.sk</w:t>
              </w:r>
            </w:hyperlink>
            <w:r w:rsidRPr="429FFA03">
              <w:rPr>
                <w:rFonts w:ascii="Calibri" w:eastAsia="Times New Roman" w:hAnsi="Calibri" w:cs="Calibri"/>
                <w:sz w:val="18"/>
                <w:szCs w:val="18"/>
                <w:lang w:eastAsia="sk-SK"/>
              </w:rPr>
              <w:t xml:space="preserve"> ), na fakultnej web stránke  (</w:t>
            </w:r>
            <w:hyperlink r:id="rId99">
              <w:r w:rsidRPr="429FFA03">
                <w:rPr>
                  <w:rStyle w:val="Hypertextovprepojenie"/>
                  <w:rFonts w:ascii="Calibri" w:eastAsia="Times New Roman" w:hAnsi="Calibri" w:cs="Calibri"/>
                  <w:sz w:val="18"/>
                  <w:szCs w:val="18"/>
                  <w:lang w:eastAsia="sk-SK"/>
                </w:rPr>
                <w:t>www.fzki.uniag.sk</w:t>
              </w:r>
            </w:hyperlink>
            <w:r w:rsidRPr="429FFA03">
              <w:rPr>
                <w:rFonts w:ascii="Calibri" w:eastAsia="Times New Roman" w:hAnsi="Calibri" w:cs="Calibri"/>
                <w:sz w:val="18"/>
                <w:szCs w:val="18"/>
                <w:lang w:eastAsia="sk-SK"/>
              </w:rPr>
              <w:t xml:space="preserve"> ) v časti Medzinárodná spolupráca – Aktuálne výzvy sú priebežne posielané všetkým študentom na email.</w:t>
            </w:r>
          </w:p>
        </w:tc>
        <w:tc>
          <w:tcPr>
            <w:tcW w:w="3959" w:type="dxa"/>
            <w:tcBorders>
              <w:top w:val="single" w:sz="6" w:space="0" w:color="auto"/>
              <w:left w:val="single" w:sz="6" w:space="0" w:color="auto"/>
              <w:bottom w:val="single" w:sz="6" w:space="0" w:color="auto"/>
              <w:right w:val="single" w:sz="6" w:space="0" w:color="auto"/>
            </w:tcBorders>
          </w:tcPr>
          <w:p w14:paraId="4311EBF7" w14:textId="77777777" w:rsidR="00201F26" w:rsidRPr="004A19A0" w:rsidRDefault="00201F26" w:rsidP="004877ED">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Aktuálne ponuky mobilít:</w:t>
            </w:r>
          </w:p>
          <w:p w14:paraId="219633BB" w14:textId="77777777" w:rsidR="00201F26" w:rsidRPr="004A19A0" w:rsidRDefault="00201F26" w:rsidP="004877ED">
            <w:pPr>
              <w:spacing w:after="0" w:line="240" w:lineRule="auto"/>
              <w:ind w:left="113"/>
              <w:jc w:val="both"/>
              <w:textAlignment w:val="baseline"/>
              <w:rPr>
                <w:rFonts w:ascii="Calibri" w:eastAsia="Times New Roman" w:hAnsi="Calibri" w:cs="Calibri"/>
                <w:b/>
                <w:bCs/>
                <w:i/>
                <w:iCs/>
                <w:sz w:val="16"/>
                <w:szCs w:val="16"/>
                <w:lang w:eastAsia="sk-SK"/>
              </w:rPr>
            </w:pPr>
            <w:hyperlink r:id="rId100" w:history="1">
              <w:r w:rsidRPr="004A19A0">
                <w:rPr>
                  <w:rStyle w:val="Hypertextovprepojenie"/>
                  <w:rFonts w:ascii="Calibri" w:eastAsia="Times New Roman" w:hAnsi="Calibri" w:cs="Calibri"/>
                  <w:i/>
                  <w:iCs/>
                  <w:sz w:val="16"/>
                  <w:szCs w:val="16"/>
                  <w:lang w:eastAsia="sk-SK"/>
                </w:rPr>
                <w:t>http://www.fzki.uniag.sk/sk/aktualne-ponuky/</w:t>
              </w:r>
            </w:hyperlink>
          </w:p>
        </w:tc>
      </w:tr>
      <w:tr w:rsidR="00201F26" w:rsidRPr="003960DE" w14:paraId="5292201A" w14:textId="77777777" w:rsidTr="004877ED">
        <w:trPr>
          <w:trHeight w:val="465"/>
        </w:trPr>
        <w:tc>
          <w:tcPr>
            <w:tcW w:w="5095" w:type="dxa"/>
            <w:tcBorders>
              <w:top w:val="single" w:sz="6" w:space="0" w:color="auto"/>
              <w:left w:val="single" w:sz="6" w:space="0" w:color="auto"/>
              <w:bottom w:val="single" w:sz="6" w:space="0" w:color="auto"/>
              <w:right w:val="single" w:sz="6" w:space="0" w:color="auto"/>
            </w:tcBorders>
          </w:tcPr>
          <w:p w14:paraId="55FB1668" w14:textId="77777777" w:rsidR="00201F26" w:rsidRPr="005C3083" w:rsidRDefault="00201F26" w:rsidP="004877ED">
            <w:pPr>
              <w:spacing w:after="0" w:line="240" w:lineRule="auto"/>
              <w:ind w:left="113"/>
              <w:textAlignment w:val="baseline"/>
              <w:rPr>
                <w:rFonts w:ascii="Calibri" w:eastAsia="Times New Roman" w:hAnsi="Calibri" w:cs="Calibri"/>
                <w:b/>
                <w:bCs/>
                <w:i/>
                <w:iCs/>
                <w:sz w:val="18"/>
                <w:szCs w:val="18"/>
                <w:lang w:eastAsia="sk-SK"/>
              </w:rPr>
            </w:pPr>
            <w:r w:rsidRPr="005C3083">
              <w:rPr>
                <w:rFonts w:ascii="Calibri" w:eastAsia="Times New Roman" w:hAnsi="Calibri" w:cs="Calibri"/>
                <w:b/>
                <w:bCs/>
                <w:i/>
                <w:iCs/>
                <w:sz w:val="18"/>
                <w:szCs w:val="18"/>
                <w:lang w:eastAsia="sk-SK"/>
              </w:rPr>
              <w:lastRenderedPageBreak/>
              <w:t xml:space="preserve">Program Erasmus + štúdium a stáž v zahraničí </w:t>
            </w:r>
          </w:p>
          <w:p w14:paraId="1C978287"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 xml:space="preserve">univerzitná koordinátorka: Mgr. Zuzana Kunová, Kancelária zahraničných vzťahov a medzinárodných projektov, email: </w:t>
            </w:r>
            <w:hyperlink r:id="rId101" w:history="1">
              <w:r w:rsidRPr="005C3083">
                <w:rPr>
                  <w:rStyle w:val="Hypertextovprepojenie"/>
                  <w:rFonts w:ascii="Calibri" w:eastAsia="Times New Roman" w:hAnsi="Calibri" w:cs="Calibri"/>
                  <w:sz w:val="18"/>
                  <w:szCs w:val="18"/>
                  <w:lang w:eastAsia="sk-SK"/>
                </w:rPr>
                <w:t>zuzana.kunova@uniag.sk</w:t>
              </w:r>
            </w:hyperlink>
            <w:r w:rsidRPr="005C3083">
              <w:rPr>
                <w:rFonts w:ascii="Calibri" w:eastAsia="Times New Roman" w:hAnsi="Calibri" w:cs="Calibri"/>
                <w:sz w:val="18"/>
                <w:szCs w:val="18"/>
                <w:lang w:eastAsia="sk-SK"/>
              </w:rPr>
              <w:t xml:space="preserve"> </w:t>
            </w:r>
          </w:p>
        </w:tc>
        <w:tc>
          <w:tcPr>
            <w:tcW w:w="3959" w:type="dxa"/>
            <w:tcBorders>
              <w:top w:val="single" w:sz="6" w:space="0" w:color="auto"/>
              <w:left w:val="single" w:sz="6" w:space="0" w:color="auto"/>
              <w:bottom w:val="single" w:sz="6" w:space="0" w:color="auto"/>
              <w:right w:val="single" w:sz="6" w:space="0" w:color="auto"/>
            </w:tcBorders>
          </w:tcPr>
          <w:p w14:paraId="7B773A59" w14:textId="77777777" w:rsidR="00201F26" w:rsidRPr="004A19A0" w:rsidRDefault="00201F26" w:rsidP="004877ED">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Program Erasmus + štúdium v zahraničí </w:t>
            </w:r>
          </w:p>
          <w:p w14:paraId="28066936" w14:textId="77777777" w:rsidR="00201F26" w:rsidRPr="004A19A0" w:rsidRDefault="00201F26" w:rsidP="004877ED">
            <w:pPr>
              <w:spacing w:after="0" w:line="240" w:lineRule="auto"/>
              <w:ind w:left="113"/>
              <w:jc w:val="both"/>
              <w:textAlignment w:val="baseline"/>
              <w:rPr>
                <w:rFonts w:ascii="Calibri" w:eastAsia="Times New Roman" w:hAnsi="Calibri" w:cs="Calibri"/>
                <w:b/>
                <w:bCs/>
                <w:i/>
                <w:iCs/>
                <w:sz w:val="16"/>
                <w:szCs w:val="16"/>
                <w:lang w:eastAsia="sk-SK"/>
              </w:rPr>
            </w:pPr>
            <w:hyperlink r:id="rId102" w:history="1">
              <w:r w:rsidRPr="004A19A0">
                <w:rPr>
                  <w:rStyle w:val="Hypertextovprepojenie"/>
                  <w:rFonts w:ascii="Calibri" w:eastAsia="Times New Roman" w:hAnsi="Calibri" w:cs="Calibri"/>
                  <w:b/>
                  <w:bCs/>
                  <w:i/>
                  <w:iCs/>
                  <w:sz w:val="16"/>
                  <w:szCs w:val="16"/>
                  <w:lang w:eastAsia="sk-SK"/>
                </w:rPr>
                <w:t>https://www.uniag.sk/sk/zakladne-informacie</w:t>
              </w:r>
            </w:hyperlink>
            <w:r w:rsidRPr="004A19A0">
              <w:rPr>
                <w:rFonts w:ascii="Calibri" w:eastAsia="Times New Roman" w:hAnsi="Calibri" w:cs="Calibri"/>
                <w:b/>
                <w:bCs/>
                <w:i/>
                <w:iCs/>
                <w:sz w:val="16"/>
                <w:szCs w:val="16"/>
                <w:lang w:eastAsia="sk-SK"/>
              </w:rPr>
              <w:t xml:space="preserve"> </w:t>
            </w:r>
          </w:p>
          <w:p w14:paraId="18FF0048" w14:textId="77777777" w:rsidR="00201F26" w:rsidRPr="004A19A0" w:rsidRDefault="00201F26" w:rsidP="004877ED">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Program Erasmus + stáž v zahraničí </w:t>
            </w:r>
          </w:p>
          <w:p w14:paraId="09BA7E76" w14:textId="77777777" w:rsidR="00201F26" w:rsidRPr="004A19A0" w:rsidRDefault="00201F26" w:rsidP="004877ED">
            <w:pPr>
              <w:spacing w:after="0" w:line="240" w:lineRule="auto"/>
              <w:ind w:left="113"/>
              <w:jc w:val="both"/>
              <w:textAlignment w:val="baseline"/>
              <w:rPr>
                <w:rFonts w:ascii="Calibri" w:eastAsia="Times New Roman" w:hAnsi="Calibri" w:cs="Calibri"/>
                <w:b/>
                <w:bCs/>
                <w:i/>
                <w:iCs/>
                <w:sz w:val="16"/>
                <w:szCs w:val="16"/>
                <w:lang w:eastAsia="sk-SK"/>
              </w:rPr>
            </w:pPr>
            <w:hyperlink r:id="rId103" w:history="1">
              <w:r w:rsidRPr="004A19A0">
                <w:rPr>
                  <w:rStyle w:val="Hypertextovprepojenie"/>
                  <w:rFonts w:ascii="Calibri" w:eastAsia="Times New Roman" w:hAnsi="Calibri" w:cs="Calibri"/>
                  <w:b/>
                  <w:bCs/>
                  <w:i/>
                  <w:iCs/>
                  <w:sz w:val="16"/>
                  <w:szCs w:val="16"/>
                  <w:lang w:eastAsia="sk-SK"/>
                </w:rPr>
                <w:t>https://www.uniag.sk/sk/zakladne-informacie-4939</w:t>
              </w:r>
            </w:hyperlink>
            <w:r w:rsidRPr="004A19A0">
              <w:rPr>
                <w:rFonts w:ascii="Calibri" w:eastAsia="Times New Roman" w:hAnsi="Calibri" w:cs="Calibri"/>
                <w:b/>
                <w:bCs/>
                <w:i/>
                <w:iCs/>
                <w:sz w:val="16"/>
                <w:szCs w:val="16"/>
                <w:lang w:eastAsia="sk-SK"/>
              </w:rPr>
              <w:t xml:space="preserve"> </w:t>
            </w:r>
          </w:p>
        </w:tc>
      </w:tr>
      <w:tr w:rsidR="00201F26" w:rsidRPr="003960DE" w14:paraId="7C183362" w14:textId="77777777" w:rsidTr="004877ED">
        <w:trPr>
          <w:trHeight w:val="465"/>
        </w:trPr>
        <w:tc>
          <w:tcPr>
            <w:tcW w:w="5095" w:type="dxa"/>
            <w:tcBorders>
              <w:top w:val="single" w:sz="6" w:space="0" w:color="auto"/>
              <w:left w:val="single" w:sz="6" w:space="0" w:color="auto"/>
              <w:bottom w:val="single" w:sz="6" w:space="0" w:color="auto"/>
              <w:right w:val="single" w:sz="6" w:space="0" w:color="auto"/>
            </w:tcBorders>
          </w:tcPr>
          <w:p w14:paraId="4AE657DE" w14:textId="77777777" w:rsidR="00201F26" w:rsidRPr="005C3083" w:rsidRDefault="00201F26" w:rsidP="004877ED">
            <w:pPr>
              <w:autoSpaceDE w:val="0"/>
              <w:autoSpaceDN w:val="0"/>
              <w:adjustRightInd w:val="0"/>
              <w:spacing w:after="0" w:line="240" w:lineRule="auto"/>
              <w:ind w:left="113"/>
              <w:rPr>
                <w:rFonts w:cstheme="minorHAnsi"/>
                <w:b/>
                <w:bCs/>
                <w:sz w:val="18"/>
                <w:szCs w:val="18"/>
              </w:rPr>
            </w:pPr>
            <w:r w:rsidRPr="005C3083">
              <w:rPr>
                <w:rFonts w:cstheme="minorHAnsi"/>
                <w:b/>
                <w:bCs/>
                <w:sz w:val="18"/>
                <w:szCs w:val="18"/>
              </w:rPr>
              <w:t>Programy administrované agentúrou SAIA no – CEEPUS,</w:t>
            </w:r>
            <w:r w:rsidRPr="005C3083">
              <w:rPr>
                <w:sz w:val="18"/>
                <w:szCs w:val="18"/>
              </w:rPr>
              <w:t xml:space="preserve"> </w:t>
            </w:r>
            <w:r w:rsidRPr="005C3083">
              <w:rPr>
                <w:rFonts w:cstheme="minorHAnsi"/>
                <w:b/>
                <w:bCs/>
                <w:sz w:val="18"/>
                <w:szCs w:val="18"/>
              </w:rPr>
              <w:t xml:space="preserve">Národný štipendijný program Slovenskej republiky, Akademické mobility </w:t>
            </w:r>
            <w:r w:rsidRPr="005C3083">
              <w:rPr>
                <w:rFonts w:cstheme="minorHAnsi"/>
                <w:sz w:val="18"/>
                <w:szCs w:val="18"/>
              </w:rPr>
              <w:t xml:space="preserve">štipendiá na základe medzivládnych bilaterálnych dohôd a ponúk zahraničných vlád, </w:t>
            </w:r>
            <w:r w:rsidRPr="005C3083">
              <w:rPr>
                <w:rFonts w:cstheme="minorHAnsi"/>
                <w:b/>
                <w:bCs/>
                <w:sz w:val="18"/>
                <w:szCs w:val="18"/>
              </w:rPr>
              <w:t>Akcia Rakúsko – Slovensko, spolupráca vo vede a vzdelávaní</w:t>
            </w:r>
          </w:p>
          <w:p w14:paraId="01C5B200" w14:textId="77777777" w:rsidR="00201F26" w:rsidRPr="005C3083" w:rsidRDefault="00201F26" w:rsidP="004877ED">
            <w:pPr>
              <w:autoSpaceDE w:val="0"/>
              <w:autoSpaceDN w:val="0"/>
              <w:adjustRightInd w:val="0"/>
              <w:spacing w:after="0" w:line="240" w:lineRule="auto"/>
              <w:ind w:left="113"/>
              <w:rPr>
                <w:rFonts w:cstheme="minorHAnsi"/>
                <w:sz w:val="18"/>
                <w:szCs w:val="18"/>
              </w:rPr>
            </w:pPr>
            <w:r w:rsidRPr="005C3083">
              <w:rPr>
                <w:rFonts w:cstheme="minorHAnsi"/>
                <w:sz w:val="18"/>
                <w:szCs w:val="18"/>
              </w:rPr>
              <w:t>Kontakty:  Mgr. Beáta Košťálová, SAIA no; pobočka Nitra</w:t>
            </w:r>
          </w:p>
          <w:p w14:paraId="184A4F04" w14:textId="77777777" w:rsidR="00201F26" w:rsidRPr="004E7D5B" w:rsidRDefault="00201F26" w:rsidP="004877ED">
            <w:pPr>
              <w:autoSpaceDE w:val="0"/>
              <w:autoSpaceDN w:val="0"/>
              <w:adjustRightInd w:val="0"/>
              <w:spacing w:after="0" w:line="240" w:lineRule="auto"/>
              <w:ind w:left="113"/>
              <w:rPr>
                <w:rFonts w:cstheme="minorHAnsi"/>
                <w:sz w:val="18"/>
                <w:szCs w:val="18"/>
              </w:rPr>
            </w:pPr>
            <w:r w:rsidRPr="005C3083">
              <w:rPr>
                <w:rFonts w:ascii="Calibri" w:eastAsia="Times New Roman" w:hAnsi="Calibri" w:cs="Calibri"/>
                <w:sz w:val="18"/>
                <w:szCs w:val="18"/>
                <w:lang w:eastAsia="sk-SK"/>
              </w:rPr>
              <w:t xml:space="preserve">Program CEEPUS: </w:t>
            </w:r>
            <w:r w:rsidRPr="005C3083">
              <w:rPr>
                <w:rFonts w:cstheme="minorHAnsi"/>
                <w:sz w:val="18"/>
                <w:szCs w:val="18"/>
              </w:rPr>
              <w:t>prof. Ing. Miroslava Kačániová, PhD. (</w:t>
            </w:r>
            <w:hyperlink r:id="rId104" w:history="1">
              <w:r w:rsidRPr="005C3083">
                <w:rPr>
                  <w:rStyle w:val="Hypertextovprepojenie"/>
                  <w:rFonts w:cstheme="minorHAnsi"/>
                  <w:sz w:val="18"/>
                  <w:szCs w:val="18"/>
                </w:rPr>
                <w:t>miroslava.kacaniova@uniag.sk</w:t>
              </w:r>
            </w:hyperlink>
            <w:r w:rsidRPr="005C3083">
              <w:rPr>
                <w:rFonts w:cstheme="minorHAnsi"/>
                <w:sz w:val="18"/>
                <w:szCs w:val="18"/>
              </w:rPr>
              <w:t xml:space="preserve"> )</w:t>
            </w:r>
          </w:p>
        </w:tc>
        <w:tc>
          <w:tcPr>
            <w:tcW w:w="3959" w:type="dxa"/>
            <w:tcBorders>
              <w:top w:val="single" w:sz="6" w:space="0" w:color="auto"/>
              <w:left w:val="single" w:sz="6" w:space="0" w:color="auto"/>
              <w:bottom w:val="single" w:sz="6" w:space="0" w:color="auto"/>
              <w:right w:val="single" w:sz="6" w:space="0" w:color="auto"/>
            </w:tcBorders>
          </w:tcPr>
          <w:p w14:paraId="75C61BF4" w14:textId="77777777" w:rsidR="00201F26" w:rsidRDefault="00201F26" w:rsidP="004877ED">
            <w:pPr>
              <w:autoSpaceDE w:val="0"/>
              <w:autoSpaceDN w:val="0"/>
              <w:adjustRightInd w:val="0"/>
              <w:spacing w:after="0" w:line="240" w:lineRule="auto"/>
              <w:ind w:left="113"/>
              <w:rPr>
                <w:rFonts w:cstheme="minorHAnsi"/>
                <w:b/>
                <w:bCs/>
                <w:i/>
                <w:iCs/>
                <w:sz w:val="16"/>
                <w:szCs w:val="16"/>
              </w:rPr>
            </w:pPr>
            <w:r w:rsidRPr="004A19A0">
              <w:rPr>
                <w:rFonts w:cstheme="minorHAnsi"/>
                <w:b/>
                <w:bCs/>
                <w:i/>
                <w:iCs/>
                <w:sz w:val="16"/>
                <w:szCs w:val="16"/>
              </w:rPr>
              <w:t xml:space="preserve">CEEPUS: </w:t>
            </w:r>
          </w:p>
          <w:p w14:paraId="4C2B45C4" w14:textId="77777777" w:rsidR="00201F26" w:rsidRPr="004A19A0" w:rsidRDefault="00201F26" w:rsidP="004877ED">
            <w:pPr>
              <w:autoSpaceDE w:val="0"/>
              <w:autoSpaceDN w:val="0"/>
              <w:adjustRightInd w:val="0"/>
              <w:spacing w:after="0" w:line="240" w:lineRule="auto"/>
              <w:ind w:left="113"/>
              <w:rPr>
                <w:rFonts w:cstheme="minorHAnsi"/>
                <w:i/>
                <w:iCs/>
                <w:sz w:val="16"/>
                <w:szCs w:val="16"/>
              </w:rPr>
            </w:pPr>
            <w:hyperlink r:id="rId105" w:history="1">
              <w:r w:rsidRPr="00FC6029">
                <w:rPr>
                  <w:rStyle w:val="Hypertextovprepojenie"/>
                  <w:rFonts w:cstheme="minorHAnsi"/>
                  <w:i/>
                  <w:iCs/>
                  <w:sz w:val="16"/>
                  <w:szCs w:val="16"/>
                </w:rPr>
                <w:t>https://ceepus.saia.sk/</w:t>
              </w:r>
            </w:hyperlink>
            <w:r w:rsidRPr="004A19A0">
              <w:rPr>
                <w:rFonts w:cstheme="minorHAnsi"/>
                <w:i/>
                <w:iCs/>
                <w:sz w:val="16"/>
                <w:szCs w:val="16"/>
              </w:rPr>
              <w:t xml:space="preserve"> </w:t>
            </w:r>
          </w:p>
          <w:p w14:paraId="33206039" w14:textId="77777777" w:rsidR="00201F26" w:rsidRPr="004A19A0" w:rsidRDefault="00201F26" w:rsidP="004877ED">
            <w:pPr>
              <w:spacing w:after="0" w:line="240" w:lineRule="auto"/>
              <w:ind w:left="113"/>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Národný štipendijný program Slovenskej republiky: </w:t>
            </w:r>
            <w:hyperlink r:id="rId106" w:history="1">
              <w:r w:rsidRPr="004A19A0">
                <w:rPr>
                  <w:rStyle w:val="Hypertextovprepojenie"/>
                  <w:rFonts w:ascii="Calibri" w:eastAsia="Times New Roman" w:hAnsi="Calibri" w:cs="Calibri"/>
                  <w:b/>
                  <w:bCs/>
                  <w:i/>
                  <w:iCs/>
                  <w:sz w:val="16"/>
                  <w:szCs w:val="16"/>
                  <w:lang w:eastAsia="sk-SK"/>
                </w:rPr>
                <w:t>https://www.stipendia.sk/</w:t>
              </w:r>
            </w:hyperlink>
            <w:r w:rsidRPr="004A19A0">
              <w:rPr>
                <w:rFonts w:ascii="Calibri" w:eastAsia="Times New Roman" w:hAnsi="Calibri" w:cs="Calibri"/>
                <w:b/>
                <w:bCs/>
                <w:i/>
                <w:iCs/>
                <w:sz w:val="16"/>
                <w:szCs w:val="16"/>
                <w:lang w:eastAsia="sk-SK"/>
              </w:rPr>
              <w:t xml:space="preserve">  </w:t>
            </w:r>
            <w:hyperlink r:id="rId107" w:history="1">
              <w:r w:rsidRPr="004A19A0">
                <w:rPr>
                  <w:rStyle w:val="Hypertextovprepojenie"/>
                  <w:rFonts w:ascii="Calibri" w:eastAsia="Times New Roman" w:hAnsi="Calibri" w:cs="Calibri"/>
                  <w:b/>
                  <w:bCs/>
                  <w:i/>
                  <w:iCs/>
                  <w:sz w:val="16"/>
                  <w:szCs w:val="16"/>
                  <w:lang w:eastAsia="sk-SK"/>
                </w:rPr>
                <w:t>https://www.scholarships.sk</w:t>
              </w:r>
            </w:hyperlink>
            <w:r w:rsidRPr="004A19A0">
              <w:rPr>
                <w:rFonts w:ascii="Calibri" w:eastAsia="Times New Roman" w:hAnsi="Calibri" w:cs="Calibri"/>
                <w:b/>
                <w:bCs/>
                <w:i/>
                <w:iCs/>
                <w:sz w:val="16"/>
                <w:szCs w:val="16"/>
                <w:lang w:eastAsia="sk-SK"/>
              </w:rPr>
              <w:t xml:space="preserve"> </w:t>
            </w:r>
          </w:p>
        </w:tc>
      </w:tr>
      <w:tr w:rsidR="00201F26" w:rsidRPr="003960DE" w14:paraId="545713C5" w14:textId="77777777" w:rsidTr="004877ED">
        <w:trPr>
          <w:trHeight w:val="465"/>
        </w:trPr>
        <w:tc>
          <w:tcPr>
            <w:tcW w:w="5095" w:type="dxa"/>
            <w:tcBorders>
              <w:top w:val="single" w:sz="6" w:space="0" w:color="auto"/>
              <w:left w:val="single" w:sz="6" w:space="0" w:color="auto"/>
              <w:bottom w:val="single" w:sz="6" w:space="0" w:color="auto"/>
              <w:right w:val="single" w:sz="6" w:space="0" w:color="auto"/>
            </w:tcBorders>
          </w:tcPr>
          <w:p w14:paraId="47783E26"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Študenti si prioritne vyberú štúdium alebo stáž na p</w:t>
            </w:r>
            <w:r w:rsidRPr="005C3083">
              <w:rPr>
                <w:rFonts w:ascii="Calibri" w:eastAsia="Times New Roman" w:hAnsi="Calibri" w:cs="Calibri"/>
                <w:sz w:val="18"/>
                <w:szCs w:val="18"/>
                <w:lang w:eastAsia="sk-SK"/>
              </w:rPr>
              <w:t>artnersk</w:t>
            </w:r>
            <w:r>
              <w:rPr>
                <w:rFonts w:ascii="Calibri" w:eastAsia="Times New Roman" w:hAnsi="Calibri" w:cs="Calibri"/>
                <w:sz w:val="18"/>
                <w:szCs w:val="18"/>
                <w:lang w:eastAsia="sk-SK"/>
              </w:rPr>
              <w:t>ej</w:t>
            </w:r>
            <w:r w:rsidRPr="005C3083">
              <w:rPr>
                <w:rFonts w:ascii="Calibri" w:eastAsia="Times New Roman" w:hAnsi="Calibri" w:cs="Calibri"/>
                <w:sz w:val="18"/>
                <w:szCs w:val="18"/>
                <w:lang w:eastAsia="sk-SK"/>
              </w:rPr>
              <w:t xml:space="preserve"> inštitúci</w:t>
            </w:r>
            <w:r>
              <w:rPr>
                <w:rFonts w:ascii="Calibri" w:eastAsia="Times New Roman" w:hAnsi="Calibri" w:cs="Calibri"/>
                <w:sz w:val="18"/>
                <w:szCs w:val="18"/>
                <w:lang w:eastAsia="sk-SK"/>
              </w:rPr>
              <w:t>i</w:t>
            </w:r>
            <w:r w:rsidRPr="005C3083">
              <w:rPr>
                <w:rFonts w:ascii="Calibri" w:eastAsia="Times New Roman" w:hAnsi="Calibri" w:cs="Calibri"/>
                <w:sz w:val="18"/>
                <w:szCs w:val="18"/>
                <w:lang w:eastAsia="sk-SK"/>
              </w:rPr>
              <w:t>:</w:t>
            </w:r>
          </w:p>
        </w:tc>
        <w:tc>
          <w:tcPr>
            <w:tcW w:w="3959" w:type="dxa"/>
            <w:tcBorders>
              <w:top w:val="single" w:sz="6" w:space="0" w:color="auto"/>
              <w:left w:val="single" w:sz="6" w:space="0" w:color="auto"/>
              <w:bottom w:val="single" w:sz="6" w:space="0" w:color="auto"/>
              <w:right w:val="single" w:sz="6" w:space="0" w:color="auto"/>
            </w:tcBorders>
          </w:tcPr>
          <w:p w14:paraId="6AF501E8" w14:textId="77777777" w:rsidR="00201F26" w:rsidRPr="004A19A0" w:rsidRDefault="00201F26" w:rsidP="004877ED">
            <w:pPr>
              <w:spacing w:after="0" w:line="240" w:lineRule="auto"/>
              <w:ind w:left="113"/>
              <w:textAlignment w:val="baseline"/>
              <w:rPr>
                <w:rFonts w:ascii="Calibri" w:eastAsia="Times New Roman" w:hAnsi="Calibri" w:cs="Calibri"/>
                <w:b/>
                <w:bCs/>
                <w:i/>
                <w:iCs/>
                <w:sz w:val="16"/>
                <w:szCs w:val="16"/>
                <w:lang w:eastAsia="sk-SK"/>
              </w:rPr>
            </w:pPr>
            <w:r w:rsidRPr="00C2111D">
              <w:rPr>
                <w:b/>
                <w:bCs/>
                <w:i/>
                <w:iCs/>
                <w:sz w:val="16"/>
                <w:szCs w:val="16"/>
              </w:rPr>
              <w:t>Partnerské inštitúcie SPU v Nitre:</w:t>
            </w:r>
            <w:r>
              <w:rPr>
                <w:sz w:val="16"/>
                <w:szCs w:val="16"/>
              </w:rPr>
              <w:t xml:space="preserve"> </w:t>
            </w:r>
            <w:hyperlink r:id="rId108" w:history="1">
              <w:r w:rsidRPr="00FC6029">
                <w:rPr>
                  <w:rStyle w:val="Hypertextovprepojenie"/>
                  <w:rFonts w:ascii="Calibri" w:eastAsia="Times New Roman" w:hAnsi="Calibri" w:cs="Calibri"/>
                  <w:sz w:val="16"/>
                  <w:szCs w:val="16"/>
                  <w:lang w:eastAsia="sk-SK"/>
                </w:rPr>
                <w:t>https://www.uniag.sk/sk/zahranicne-partnerske-institucie/</w:t>
              </w:r>
            </w:hyperlink>
          </w:p>
        </w:tc>
      </w:tr>
      <w:tr w:rsidR="00201F26" w:rsidRPr="003960DE" w14:paraId="5B671AFB" w14:textId="77777777" w:rsidTr="004877ED">
        <w:trPr>
          <w:trHeight w:val="465"/>
        </w:trPr>
        <w:tc>
          <w:tcPr>
            <w:tcW w:w="5095" w:type="dxa"/>
            <w:tcBorders>
              <w:top w:val="single" w:sz="6" w:space="0" w:color="auto"/>
              <w:left w:val="single" w:sz="6" w:space="0" w:color="auto"/>
              <w:bottom w:val="single" w:sz="6" w:space="0" w:color="auto"/>
              <w:right w:val="single" w:sz="6" w:space="0" w:color="auto"/>
            </w:tcBorders>
          </w:tcPr>
          <w:p w14:paraId="2B9E5B63"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P</w:t>
            </w:r>
            <w:r>
              <w:rPr>
                <w:rFonts w:ascii="Calibri" w:eastAsia="Times New Roman" w:hAnsi="Calibri" w:cs="Calibri"/>
                <w:sz w:val="18"/>
                <w:szCs w:val="18"/>
                <w:lang w:eastAsia="sk-SK"/>
              </w:rPr>
              <w:t>odrobné p</w:t>
            </w:r>
            <w:r w:rsidRPr="005C3083">
              <w:rPr>
                <w:rFonts w:ascii="Calibri" w:eastAsia="Times New Roman" w:hAnsi="Calibri" w:cs="Calibri"/>
                <w:sz w:val="18"/>
                <w:szCs w:val="18"/>
                <w:lang w:eastAsia="sk-SK"/>
              </w:rPr>
              <w:t xml:space="preserve">ravidlá vzdelávania s absolvovaním časti štúdia na inej VŠ, na študijnom mobilitnom pobyte prípadne stáži sú zverejnené na web stránke SPU v časti Medzinárodná spolupráca: </w:t>
            </w:r>
            <w:r w:rsidRPr="005C50A5">
              <w:rPr>
                <w:rFonts w:ascii="Calibri" w:eastAsia="Times New Roman" w:hAnsi="Calibri" w:cs="Calibri"/>
                <w:sz w:val="18"/>
                <w:szCs w:val="18"/>
                <w:lang w:eastAsia="sk-SK"/>
              </w:rPr>
              <w:t xml:space="preserve">Usmernenie rektora č. 1/2016 pre prípravu a realizáciu mobility študentov na štúdium a mobility študentov/absolventov na stáž v rámci programu ERASMUS+ na </w:t>
            </w:r>
            <w:r>
              <w:rPr>
                <w:rFonts w:ascii="Calibri" w:eastAsia="Times New Roman" w:hAnsi="Calibri" w:cs="Calibri"/>
                <w:sz w:val="18"/>
                <w:szCs w:val="18"/>
                <w:lang w:eastAsia="sk-SK"/>
              </w:rPr>
              <w:t>SPU</w:t>
            </w:r>
            <w:r w:rsidRPr="005C50A5">
              <w:rPr>
                <w:rFonts w:ascii="Calibri" w:eastAsia="Times New Roman" w:hAnsi="Calibri" w:cs="Calibri"/>
                <w:sz w:val="18"/>
                <w:szCs w:val="18"/>
                <w:lang w:eastAsia="sk-SK"/>
              </w:rPr>
              <w:t xml:space="preserve"> v Nitre</w:t>
            </w:r>
          </w:p>
        </w:tc>
        <w:tc>
          <w:tcPr>
            <w:tcW w:w="3959" w:type="dxa"/>
            <w:tcBorders>
              <w:top w:val="single" w:sz="6" w:space="0" w:color="auto"/>
              <w:left w:val="single" w:sz="6" w:space="0" w:color="auto"/>
              <w:bottom w:val="single" w:sz="6" w:space="0" w:color="auto"/>
              <w:right w:val="single" w:sz="6" w:space="0" w:color="auto"/>
            </w:tcBorders>
          </w:tcPr>
          <w:p w14:paraId="7524B13D" w14:textId="77777777" w:rsidR="00201F26" w:rsidRDefault="00201F26" w:rsidP="004877ED">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Smernica o mobilitách: </w:t>
            </w:r>
          </w:p>
          <w:p w14:paraId="1BB06DEB" w14:textId="77777777" w:rsidR="00201F26" w:rsidRPr="00440BC6" w:rsidRDefault="00201F26" w:rsidP="004877ED">
            <w:pPr>
              <w:ind w:left="113"/>
              <w:rPr>
                <w:rFonts w:ascii="Calibri" w:eastAsia="Times New Roman" w:hAnsi="Calibri" w:cs="Calibri"/>
                <w:b/>
                <w:bCs/>
                <w:i/>
                <w:iCs/>
                <w:sz w:val="16"/>
                <w:szCs w:val="16"/>
                <w:lang w:eastAsia="sk-SK"/>
              </w:rPr>
            </w:pPr>
            <w:hyperlink r:id="rId109" w:history="1">
              <w:r w:rsidRPr="00FC6029">
                <w:rPr>
                  <w:rStyle w:val="Hypertextovprepojenie"/>
                  <w:rFonts w:ascii="Calibri" w:eastAsia="Times New Roman" w:hAnsi="Calibri" w:cs="Calibri"/>
                  <w:b/>
                  <w:bCs/>
                  <w:i/>
                  <w:iCs/>
                  <w:sz w:val="16"/>
                  <w:szCs w:val="16"/>
                  <w:lang w:eastAsia="sk-SK"/>
                </w:rPr>
                <w:t>http://cdn.uniag.sk/contao/files/download/dokumenty/Zahranicne%20Eva/Usmernenie%20rektora%20E+.pdf</w:t>
              </w:r>
            </w:hyperlink>
            <w:r>
              <w:rPr>
                <w:rFonts w:ascii="Calibri" w:eastAsia="Times New Roman" w:hAnsi="Calibri" w:cs="Calibri"/>
                <w:b/>
                <w:bCs/>
                <w:i/>
                <w:iCs/>
                <w:sz w:val="16"/>
                <w:szCs w:val="16"/>
                <w:lang w:eastAsia="sk-SK"/>
              </w:rPr>
              <w:t xml:space="preserve"> </w:t>
            </w:r>
          </w:p>
          <w:p w14:paraId="5A75947B" w14:textId="77777777" w:rsidR="00201F26" w:rsidRPr="004A19A0" w:rsidRDefault="00201F26" w:rsidP="004877ED">
            <w:pPr>
              <w:spacing w:after="0" w:line="240" w:lineRule="auto"/>
              <w:ind w:left="113"/>
              <w:jc w:val="both"/>
              <w:textAlignment w:val="baseline"/>
              <w:rPr>
                <w:rFonts w:ascii="Calibri" w:eastAsia="Times New Roman" w:hAnsi="Calibri" w:cs="Calibri"/>
                <w:b/>
                <w:bCs/>
                <w:i/>
                <w:iCs/>
                <w:sz w:val="16"/>
                <w:szCs w:val="16"/>
                <w:lang w:eastAsia="sk-SK"/>
              </w:rPr>
            </w:pPr>
          </w:p>
          <w:p w14:paraId="6BCE10CB" w14:textId="77777777" w:rsidR="00201F26" w:rsidRPr="004A19A0" w:rsidRDefault="00201F26" w:rsidP="004877ED">
            <w:pPr>
              <w:spacing w:after="0" w:line="240" w:lineRule="auto"/>
              <w:ind w:left="113"/>
              <w:jc w:val="both"/>
              <w:textAlignment w:val="baseline"/>
              <w:rPr>
                <w:rFonts w:ascii="Calibri" w:eastAsia="Times New Roman" w:hAnsi="Calibri" w:cs="Calibri"/>
                <w:color w:val="7F7F7F"/>
                <w:sz w:val="16"/>
                <w:szCs w:val="16"/>
                <w:lang w:eastAsia="sk-SK"/>
              </w:rPr>
            </w:pPr>
          </w:p>
        </w:tc>
      </w:tr>
      <w:tr w:rsidR="00201F26" w:rsidRPr="003960DE" w14:paraId="566CD005" w14:textId="77777777" w:rsidTr="004877ED">
        <w:trPr>
          <w:trHeight w:val="465"/>
        </w:trPr>
        <w:tc>
          <w:tcPr>
            <w:tcW w:w="5095" w:type="dxa"/>
            <w:tcBorders>
              <w:top w:val="single" w:sz="6" w:space="0" w:color="auto"/>
              <w:left w:val="single" w:sz="6" w:space="0" w:color="auto"/>
              <w:bottom w:val="single" w:sz="6" w:space="0" w:color="auto"/>
              <w:right w:val="single" w:sz="6" w:space="0" w:color="auto"/>
            </w:tcBorders>
          </w:tcPr>
          <w:p w14:paraId="1D82E3EE" w14:textId="77777777" w:rsidR="00201F26" w:rsidRPr="005C3083" w:rsidRDefault="00201F26" w:rsidP="004877ED">
            <w:pPr>
              <w:spacing w:after="0" w:line="240" w:lineRule="auto"/>
              <w:ind w:left="113"/>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Informácie o možnostiach </w:t>
            </w:r>
            <w:r w:rsidRPr="007508CA">
              <w:rPr>
                <w:rFonts w:ascii="Calibri" w:eastAsia="Times New Roman" w:hAnsi="Calibri" w:cs="Calibri"/>
                <w:sz w:val="18"/>
                <w:szCs w:val="18"/>
                <w:lang w:eastAsia="sk-SK"/>
              </w:rPr>
              <w:t>účasti študentov študijného programu na mobilitách a stážach (s uvedením kontaktov), pokyny na prihlasovanie, pravidlá uznávania tohto vzdelávania</w:t>
            </w:r>
            <w:r>
              <w:rPr>
                <w:rFonts w:ascii="Calibri" w:eastAsia="Times New Roman" w:hAnsi="Calibri" w:cs="Calibri"/>
                <w:sz w:val="18"/>
                <w:szCs w:val="18"/>
                <w:lang w:eastAsia="sk-SK"/>
              </w:rPr>
              <w:t xml:space="preserve"> a iné súvisiace informácie sú dostupné na web stránke SPU v Nitre v časti Medzinárodná spolupráca.</w:t>
            </w:r>
          </w:p>
        </w:tc>
        <w:tc>
          <w:tcPr>
            <w:tcW w:w="3959" w:type="dxa"/>
            <w:tcBorders>
              <w:top w:val="single" w:sz="6" w:space="0" w:color="auto"/>
              <w:left w:val="single" w:sz="6" w:space="0" w:color="auto"/>
              <w:bottom w:val="single" w:sz="6" w:space="0" w:color="auto"/>
              <w:right w:val="single" w:sz="6" w:space="0" w:color="auto"/>
            </w:tcBorders>
          </w:tcPr>
          <w:p w14:paraId="416EE5A5" w14:textId="77777777" w:rsidR="00201F26" w:rsidRPr="004A19A0" w:rsidRDefault="00201F26" w:rsidP="004877ED">
            <w:pPr>
              <w:spacing w:after="0" w:line="240" w:lineRule="auto"/>
              <w:ind w:left="113"/>
              <w:textAlignment w:val="baseline"/>
              <w:rPr>
                <w:rFonts w:ascii="Calibri" w:eastAsia="Times New Roman" w:hAnsi="Calibri" w:cs="Calibri"/>
                <w:b/>
                <w:bCs/>
                <w:i/>
                <w:iCs/>
                <w:sz w:val="16"/>
                <w:szCs w:val="16"/>
                <w:lang w:eastAsia="sk-SK"/>
              </w:rPr>
            </w:pPr>
            <w:r>
              <w:rPr>
                <w:rFonts w:ascii="Calibri" w:eastAsia="Times New Roman" w:hAnsi="Calibri" w:cs="Calibri"/>
                <w:b/>
                <w:bCs/>
                <w:i/>
                <w:iCs/>
                <w:sz w:val="16"/>
                <w:szCs w:val="16"/>
                <w:lang w:eastAsia="sk-SK"/>
              </w:rPr>
              <w:t xml:space="preserve">Medzinárodná spolupráca </w:t>
            </w:r>
            <w:r w:rsidRPr="004A19A0">
              <w:rPr>
                <w:rFonts w:ascii="Calibri" w:eastAsia="Times New Roman" w:hAnsi="Calibri" w:cs="Calibri"/>
                <w:b/>
                <w:bCs/>
                <w:i/>
                <w:iCs/>
                <w:sz w:val="16"/>
                <w:szCs w:val="16"/>
                <w:lang w:eastAsia="sk-SK"/>
              </w:rPr>
              <w:t xml:space="preserve">SPU  v Nitre: </w:t>
            </w:r>
            <w:hyperlink r:id="rId110" w:history="1">
              <w:r w:rsidRPr="004A19A0">
                <w:rPr>
                  <w:rStyle w:val="Hypertextovprepojenie"/>
                  <w:rFonts w:ascii="Calibri" w:eastAsia="Times New Roman" w:hAnsi="Calibri" w:cs="Calibri"/>
                  <w:sz w:val="16"/>
                  <w:szCs w:val="16"/>
                  <w:lang w:eastAsia="sk-SK"/>
                </w:rPr>
                <w:t>https://uniag.sk/sk/kancelaria-zahranicnych-vztahov-a-medzinarodnych-vzdelavacich-projektov-kontakt</w:t>
              </w:r>
            </w:hyperlink>
          </w:p>
        </w:tc>
      </w:tr>
    </w:tbl>
    <w:p w14:paraId="37C3EAB2" w14:textId="77777777" w:rsidR="00201F26" w:rsidRDefault="00201F26"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B64C74"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B64C74">
        <w:rPr>
          <w:rFonts w:ascii="Calibri" w:eastAsia="Times New Roman" w:hAnsi="Calibri" w:cs="Calibri"/>
          <w:b/>
          <w:bCs/>
          <w:lang w:eastAsia="sk-SK"/>
        </w:rPr>
        <w:t>Mobilitné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230690C6">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9171CC" w14:textId="0432B703" w:rsidR="008D26FA" w:rsidRDefault="4DFB7D0A" w:rsidP="00102356">
            <w:pPr>
              <w:spacing w:after="0" w:line="240" w:lineRule="auto"/>
              <w:jc w:val="both"/>
              <w:textAlignment w:val="baseline"/>
              <w:rPr>
                <w:rFonts w:ascii="Calibri" w:eastAsia="Calibri" w:hAnsi="Calibri" w:cs="Calibri"/>
                <w:b/>
                <w:bCs/>
                <w:sz w:val="16"/>
                <w:szCs w:val="16"/>
              </w:rPr>
            </w:pPr>
            <w:r w:rsidRPr="5348AB0D">
              <w:rPr>
                <w:rFonts w:ascii="Calibri" w:eastAsia="Times New Roman" w:hAnsi="Calibri" w:cs="Calibri"/>
                <w:b/>
                <w:bCs/>
                <w:sz w:val="16"/>
                <w:szCs w:val="16"/>
                <w:lang w:eastAsia="sk-SK"/>
              </w:rPr>
              <w:t>Uviesť minimálne jednu zahraničnú univerzitu v odbore, kde je možné realizovať mobilitu v rámci Erasmus stáže</w:t>
            </w:r>
            <w:r w:rsidR="53AB5658" w:rsidRPr="5348AB0D">
              <w:rPr>
                <w:rFonts w:ascii="Calibri" w:eastAsia="Times New Roman" w:hAnsi="Calibri" w:cs="Calibri"/>
                <w:b/>
                <w:bCs/>
                <w:sz w:val="16"/>
                <w:szCs w:val="16"/>
                <w:lang w:eastAsia="sk-SK"/>
              </w:rPr>
              <w:t xml:space="preserve">, </w:t>
            </w:r>
            <w:r w:rsidR="53AB5658" w:rsidRPr="5348AB0D">
              <w:rPr>
                <w:rFonts w:ascii="Calibri" w:eastAsia="Calibri" w:hAnsi="Calibri" w:cs="Calibri"/>
                <w:b/>
                <w:bCs/>
                <w:sz w:val="16"/>
                <w:szCs w:val="16"/>
              </w:rPr>
              <w:t xml:space="preserve">firma pôsobiaca na Slovensku </w:t>
            </w:r>
            <w:r w:rsidR="009D193F">
              <w:rPr>
                <w:rFonts w:ascii="Calibri" w:eastAsia="Calibri" w:hAnsi="Calibri" w:cs="Calibri"/>
                <w:b/>
                <w:bCs/>
                <w:sz w:val="16"/>
                <w:szCs w:val="16"/>
              </w:rPr>
              <w:t>–</w:t>
            </w:r>
            <w:r w:rsidR="53AB5658" w:rsidRPr="5348AB0D">
              <w:rPr>
                <w:rFonts w:ascii="Calibri" w:eastAsia="Calibri" w:hAnsi="Calibri" w:cs="Calibri"/>
                <w:b/>
                <w:bCs/>
                <w:sz w:val="16"/>
                <w:szCs w:val="16"/>
              </w:rPr>
              <w:t xml:space="preserve"> zahraničná</w:t>
            </w:r>
          </w:p>
          <w:p w14:paraId="532986EA"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 xml:space="preserve">Študijný program aktívne podporuje medzinárodnú mobilitu študentov. Univerzita poskytuje širokú sieť bilaterálnych dohôd v rámci programov ako ERASMUS+ a CEEPUS. </w:t>
            </w:r>
          </w:p>
          <w:p w14:paraId="7B2997CB"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w:t>
            </w:r>
            <w:r w:rsidRPr="003077A0">
              <w:rPr>
                <w:rFonts w:eastAsia="Calibri" w:cstheme="minorHAnsi"/>
                <w:sz w:val="18"/>
                <w:szCs w:val="18"/>
              </w:rPr>
              <w:tab/>
              <w:t xml:space="preserve">Zahradnická fakulta v Lednici, Mendelova univerzita v Brne (Česko) </w:t>
            </w:r>
          </w:p>
          <w:p w14:paraId="05B15051"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w:t>
            </w:r>
            <w:r w:rsidRPr="003077A0">
              <w:rPr>
                <w:rFonts w:eastAsia="Calibri" w:cstheme="minorHAnsi"/>
                <w:sz w:val="18"/>
                <w:szCs w:val="18"/>
              </w:rPr>
              <w:tab/>
              <w:t xml:space="preserve">University of Natural Resources and Life Sciences (BOKU, Rakúsko) - nemá klasické fakulty , iba tématické ústavy vhodné pre oblasti FZKI:  krajinné plánovanie,  ochrana prírody a biodiverzity,  environmentálne inžinierstvo,  agroekológia a manažment krajiny,  </w:t>
            </w:r>
          </w:p>
          <w:p w14:paraId="7E62F9C8" w14:textId="77777777" w:rsid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w:t>
            </w:r>
            <w:r w:rsidRPr="003077A0">
              <w:rPr>
                <w:rFonts w:eastAsia="Calibri" w:cstheme="minorHAnsi"/>
                <w:sz w:val="18"/>
                <w:szCs w:val="18"/>
              </w:rPr>
              <w:tab/>
              <w:t xml:space="preserve">Česká zemědělská univerzista v Prahe (Česko), Faculty of Environmental Sciences, Faculty of Agrobiology, Food and Natural Resources </w:t>
            </w:r>
          </w:p>
          <w:p w14:paraId="4EE3533A" w14:textId="2A2BE574" w:rsidR="00F21FBE" w:rsidRPr="003077A0" w:rsidRDefault="00F21FBE" w:rsidP="003077A0">
            <w:pPr>
              <w:spacing w:after="0" w:line="240" w:lineRule="auto"/>
              <w:jc w:val="both"/>
              <w:textAlignment w:val="baseline"/>
              <w:rPr>
                <w:rFonts w:eastAsia="Calibri" w:cstheme="minorHAnsi"/>
                <w:sz w:val="18"/>
                <w:szCs w:val="18"/>
              </w:rPr>
            </w:pPr>
            <w:r>
              <w:rPr>
                <w:rFonts w:eastAsia="Calibri" w:cstheme="minorHAnsi"/>
                <w:sz w:val="18"/>
                <w:szCs w:val="18"/>
              </w:rPr>
              <w:t>České vysoké učení technické v Prahe (Česko)</w:t>
            </w:r>
            <w:r w:rsidR="006A28E4">
              <w:rPr>
                <w:rFonts w:eastAsia="Calibri" w:cstheme="minorHAnsi"/>
                <w:sz w:val="18"/>
                <w:szCs w:val="18"/>
              </w:rPr>
              <w:t>, Fakulta architektúry</w:t>
            </w:r>
          </w:p>
          <w:p w14:paraId="36155D00"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w:t>
            </w:r>
            <w:r w:rsidRPr="003077A0">
              <w:rPr>
                <w:rFonts w:eastAsia="Calibri" w:cstheme="minorHAnsi"/>
                <w:sz w:val="18"/>
                <w:szCs w:val="18"/>
              </w:rPr>
              <w:tab/>
              <w:t xml:space="preserve">University of Agriculture of Krakow (Poľsko): Faculty of Biotechnology and Horticulture,  Faculty of Environmental Engineering and Geodesy </w:t>
            </w:r>
          </w:p>
          <w:p w14:paraId="6C9D9FD7"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w:t>
            </w:r>
            <w:r w:rsidRPr="003077A0">
              <w:rPr>
                <w:rFonts w:eastAsia="Calibri" w:cstheme="minorHAnsi"/>
                <w:sz w:val="18"/>
                <w:szCs w:val="18"/>
              </w:rPr>
              <w:tab/>
              <w:t xml:space="preserve">University of Natural Sciences and Humanities Siedlce (Poľsko): Faculty of Agricultural Sciences,  Faculty of Natural Sciences </w:t>
            </w:r>
          </w:p>
          <w:p w14:paraId="7609E8F3"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 xml:space="preserve">Ide  vytvorenie možnosti získania zahraničných skúseností pre študentov prostredníctvom zavedenia povinného predmetu vytvoreného na úrovni univerzity: Praktické medzinárodné vzdelávanie I a II. Pre každý stupň vzdelávania. Predmet pozostáva z výberu jednej možnosti alebo kombinácia viac možností: </w:t>
            </w:r>
          </w:p>
          <w:p w14:paraId="753A9734"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 xml:space="preserve">a) súboru medzinárodných výberových prednášok, aj v SK jazyku aj ide o zástupcu medzinárodnej spoločnosti pôsobiacej na Slovensku, </w:t>
            </w:r>
          </w:p>
          <w:p w14:paraId="63C79981"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 xml:space="preserve">b) účasť na medzinárodnom projekte alebo práca v medzinárodnom kolektíve s deklarovateľnými výstupmi, </w:t>
            </w:r>
          </w:p>
          <w:p w14:paraId="7B58CE30"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 xml:space="preserve">c) inej medzinárodnej aktivity uznanej prorektorom pre internacionalizáciu a strategický rozvoj alebo ním poverenou osobou. </w:t>
            </w:r>
          </w:p>
          <w:p w14:paraId="18EB0FF6" w14:textId="77777777" w:rsidR="003077A0" w:rsidRPr="003077A0"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 xml:space="preserve">Predmet je možné realizovať prezenčnou, hybridnou alebo virtuálnou metódou, prípadne ich kombináciou. </w:t>
            </w:r>
          </w:p>
          <w:p w14:paraId="44E0F663" w14:textId="0CD0020C" w:rsidR="00B64C74" w:rsidRDefault="003077A0" w:rsidP="003077A0">
            <w:pPr>
              <w:spacing w:after="0" w:line="240" w:lineRule="auto"/>
              <w:jc w:val="both"/>
              <w:textAlignment w:val="baseline"/>
              <w:rPr>
                <w:rFonts w:eastAsia="Calibri" w:cstheme="minorHAnsi"/>
                <w:sz w:val="18"/>
                <w:szCs w:val="18"/>
              </w:rPr>
            </w:pPr>
            <w:r w:rsidRPr="003077A0">
              <w:rPr>
                <w:rFonts w:eastAsia="Calibri" w:cstheme="minorHAnsi"/>
                <w:sz w:val="18"/>
                <w:szCs w:val="18"/>
              </w:rPr>
              <w:t>V rámci predmetu sa započítavajú iba aktivity, ktoré boli realizované počas bakalárskeho štúdia a ich absolvovanie je dokladované a to formou Virtuálnych certifikátov. Virtuálny certifikát je certifikát udelený organizátorom medzinárodnej aktivity a zodpovedá rozsahu maximálne 3 hodín účasti študenta na medzinárodnej aktivite na SPU. Na uznanie predmetu študent musí získať 13 virtuálnych certifikátov počas trvania jedného stupňa štúdia.</w:t>
            </w:r>
          </w:p>
          <w:p w14:paraId="35305FF1" w14:textId="7F97E286" w:rsidR="230690C6" w:rsidRDefault="003077A0" w:rsidP="003077A0">
            <w:pPr>
              <w:spacing w:after="0" w:line="240" w:lineRule="auto"/>
              <w:jc w:val="both"/>
              <w:textAlignment w:val="baseline"/>
              <w:rPr>
                <w:rFonts w:eastAsia="Times New Roman"/>
                <w:sz w:val="18"/>
                <w:szCs w:val="18"/>
                <w:lang w:eastAsia="sk-SK"/>
              </w:rPr>
            </w:pPr>
            <w:r>
              <w:rPr>
                <w:rFonts w:eastAsia="Calibri" w:cstheme="minorHAnsi"/>
                <w:sz w:val="18"/>
                <w:szCs w:val="18"/>
              </w:rPr>
              <w:t xml:space="preserve">Možnosti sú </w:t>
            </w:r>
            <w:r w:rsidR="00240540">
              <w:rPr>
                <w:rFonts w:eastAsia="Calibri" w:cstheme="minorHAnsi"/>
                <w:sz w:val="18"/>
                <w:szCs w:val="18"/>
              </w:rPr>
              <w:t xml:space="preserve">aj na ďalších univerzitách: </w:t>
            </w:r>
            <w:r w:rsidR="00B64C74" w:rsidRPr="008C5BF5">
              <w:rPr>
                <w:rFonts w:eastAsia="Times New Roman" w:cstheme="minorHAnsi"/>
                <w:sz w:val="18"/>
                <w:szCs w:val="18"/>
                <w:lang w:eastAsia="sk-SK"/>
              </w:rPr>
              <w:t xml:space="preserve">University of Life Sciences in Lublin, </w:t>
            </w:r>
            <w:commentRangeStart w:id="5"/>
            <w:r w:rsidR="00B64C74" w:rsidRPr="008C5BF5">
              <w:rPr>
                <w:rFonts w:eastAsia="Times New Roman" w:cstheme="minorHAnsi"/>
                <w:sz w:val="18"/>
                <w:szCs w:val="18"/>
                <w:lang w:eastAsia="sk-SK"/>
              </w:rPr>
              <w:t>Slovinsko</w:t>
            </w:r>
            <w:commentRangeEnd w:id="5"/>
            <w:r w:rsidR="0000298B">
              <w:rPr>
                <w:rStyle w:val="Odkaznakomentr"/>
                <w:rFonts w:eastAsia="Times New Roman" w:cstheme="minorHAnsi"/>
                <w:sz w:val="18"/>
                <w:szCs w:val="18"/>
                <w:lang w:eastAsia="sk-SK"/>
              </w:rPr>
              <w:commentReference w:id="5"/>
            </w:r>
            <w:r w:rsidR="00240540">
              <w:rPr>
                <w:rFonts w:eastAsia="Times New Roman" w:cstheme="minorHAnsi"/>
                <w:sz w:val="18"/>
                <w:szCs w:val="18"/>
                <w:lang w:eastAsia="sk-SK"/>
              </w:rPr>
              <w:t xml:space="preserve">; </w:t>
            </w:r>
            <w:r w:rsidR="00B64C74" w:rsidRPr="230690C6">
              <w:rPr>
                <w:rFonts w:eastAsia="Times New Roman"/>
                <w:sz w:val="18"/>
                <w:szCs w:val="18"/>
                <w:lang w:eastAsia="sk-SK"/>
              </w:rPr>
              <w:t>Szkoła Głowna Gospodarstwa Wiejskiego w Warszawie, Po</w:t>
            </w:r>
            <w:r w:rsidR="5BC4A407" w:rsidRPr="230690C6">
              <w:rPr>
                <w:rFonts w:eastAsia="Times New Roman"/>
                <w:sz w:val="18"/>
                <w:szCs w:val="18"/>
                <w:lang w:eastAsia="sk-SK"/>
              </w:rPr>
              <w:t>ľ</w:t>
            </w:r>
            <w:r w:rsidR="00B64C74" w:rsidRPr="230690C6">
              <w:rPr>
                <w:rFonts w:eastAsia="Times New Roman"/>
                <w:sz w:val="18"/>
                <w:szCs w:val="18"/>
                <w:lang w:eastAsia="sk-SK"/>
              </w:rPr>
              <w:t>sko</w:t>
            </w:r>
            <w:r w:rsidR="00240540">
              <w:rPr>
                <w:rFonts w:eastAsia="Times New Roman"/>
                <w:sz w:val="18"/>
                <w:szCs w:val="18"/>
                <w:lang w:eastAsia="sk-SK"/>
              </w:rPr>
              <w:t xml:space="preserve">; </w:t>
            </w:r>
            <w:r w:rsidR="67573661" w:rsidRPr="230690C6">
              <w:rPr>
                <w:rFonts w:ascii="Calibri" w:eastAsia="Calibri" w:hAnsi="Calibri" w:cs="Calibri"/>
                <w:sz w:val="18"/>
                <w:szCs w:val="18"/>
              </w:rPr>
              <w:t>Warsaw university of Life Sciences, Poľsko</w:t>
            </w:r>
            <w:r w:rsidR="00240540">
              <w:rPr>
                <w:rFonts w:ascii="Calibri" w:eastAsia="Calibri" w:hAnsi="Calibri" w:cs="Calibri"/>
                <w:sz w:val="18"/>
                <w:szCs w:val="18"/>
              </w:rPr>
              <w:t xml:space="preserve">; </w:t>
            </w:r>
            <w:r w:rsidR="00B64C74" w:rsidRPr="008C5BF5">
              <w:rPr>
                <w:rFonts w:eastAsia="Times New Roman" w:cstheme="minorHAnsi"/>
                <w:sz w:val="18"/>
                <w:szCs w:val="18"/>
                <w:lang w:eastAsia="sk-SK"/>
              </w:rPr>
              <w:t>Universidade do Algarve v</w:t>
            </w:r>
            <w:r w:rsidR="00240540">
              <w:rPr>
                <w:rFonts w:eastAsia="Times New Roman" w:cstheme="minorHAnsi"/>
                <w:sz w:val="18"/>
                <w:szCs w:val="18"/>
                <w:lang w:eastAsia="sk-SK"/>
              </w:rPr>
              <w:t> </w:t>
            </w:r>
            <w:r w:rsidR="00B64C74" w:rsidRPr="008C5BF5">
              <w:rPr>
                <w:rFonts w:eastAsia="Times New Roman" w:cstheme="minorHAnsi"/>
                <w:sz w:val="18"/>
                <w:szCs w:val="18"/>
                <w:lang w:eastAsia="sk-SK"/>
              </w:rPr>
              <w:t>Portugalsku</w:t>
            </w:r>
            <w:r w:rsidR="00240540">
              <w:rPr>
                <w:rFonts w:eastAsia="Times New Roman" w:cstheme="minorHAnsi"/>
                <w:sz w:val="18"/>
                <w:szCs w:val="18"/>
                <w:lang w:eastAsia="sk-SK"/>
              </w:rPr>
              <w:t xml:space="preserve">; </w:t>
            </w:r>
            <w:r w:rsidR="00B64C74" w:rsidRPr="008C5BF5">
              <w:rPr>
                <w:rFonts w:eastAsia="Times New Roman" w:cstheme="minorHAnsi"/>
                <w:sz w:val="18"/>
                <w:szCs w:val="18"/>
                <w:lang w:eastAsia="sk-SK"/>
              </w:rPr>
              <w:t>Hungarian University of Agriculture and Life Sciences - MATE, Institute of Horticultural Sciences</w:t>
            </w:r>
            <w:r w:rsidR="00240540">
              <w:rPr>
                <w:rFonts w:eastAsia="Times New Roman" w:cstheme="minorHAnsi"/>
                <w:sz w:val="18"/>
                <w:szCs w:val="18"/>
                <w:lang w:eastAsia="sk-SK"/>
              </w:rPr>
              <w:t xml:space="preserve">; </w:t>
            </w:r>
            <w:r w:rsidR="3BEC4390" w:rsidRPr="230690C6">
              <w:rPr>
                <w:rFonts w:ascii="Calibri" w:eastAsia="Calibri" w:hAnsi="Calibri" w:cs="Calibri"/>
                <w:sz w:val="18"/>
                <w:szCs w:val="18"/>
              </w:rPr>
              <w:t>Estonian University of Life Sciences , Estónsko</w:t>
            </w:r>
            <w:r w:rsidR="00240540">
              <w:rPr>
                <w:rFonts w:ascii="Calibri" w:eastAsia="Calibri" w:hAnsi="Calibri" w:cs="Calibri"/>
                <w:sz w:val="18"/>
                <w:szCs w:val="18"/>
              </w:rPr>
              <w:t xml:space="preserve">; </w:t>
            </w:r>
          </w:p>
          <w:p w14:paraId="4218ED3D" w14:textId="77777777" w:rsidR="00B64C74" w:rsidRPr="008C5BF5" w:rsidRDefault="00B64C74" w:rsidP="00B64C74">
            <w:pPr>
              <w:spacing w:after="0" w:line="240" w:lineRule="auto"/>
              <w:jc w:val="both"/>
              <w:textAlignment w:val="baseline"/>
              <w:rPr>
                <w:rFonts w:eastAsia="Times New Roman" w:cstheme="minorHAnsi"/>
                <w:sz w:val="18"/>
                <w:szCs w:val="18"/>
                <w:lang w:eastAsia="sk-SK"/>
              </w:rPr>
            </w:pPr>
          </w:p>
          <w:p w14:paraId="51520265" w14:textId="72937409" w:rsidR="00B64C74" w:rsidRPr="008C5BF5" w:rsidRDefault="00B64C74" w:rsidP="230690C6">
            <w:pPr>
              <w:spacing w:after="0" w:line="240" w:lineRule="auto"/>
              <w:jc w:val="both"/>
              <w:textAlignment w:val="baseline"/>
              <w:rPr>
                <w:rFonts w:eastAsia="Times New Roman"/>
                <w:sz w:val="18"/>
                <w:szCs w:val="18"/>
                <w:lang w:eastAsia="sk-SK"/>
              </w:rPr>
            </w:pPr>
            <w:r w:rsidRPr="230690C6">
              <w:rPr>
                <w:rFonts w:eastAsia="Times New Roman"/>
                <w:sz w:val="18"/>
                <w:szCs w:val="18"/>
                <w:lang w:eastAsia="sk-SK"/>
              </w:rPr>
              <w:t>Prax: Ateliér 2ka; Botanická záhrada v Baexem v Holandsku;</w:t>
            </w:r>
            <w:r w:rsidR="0414518C" w:rsidRPr="230690C6">
              <w:rPr>
                <w:rFonts w:eastAsia="Times New Roman"/>
                <w:sz w:val="18"/>
                <w:szCs w:val="18"/>
                <w:lang w:eastAsia="sk-SK"/>
              </w:rPr>
              <w:t xml:space="preserve"> </w:t>
            </w:r>
            <w:r w:rsidR="0414518C" w:rsidRPr="230690C6">
              <w:rPr>
                <w:rFonts w:ascii="Calibri" w:eastAsia="Calibri" w:hAnsi="Calibri" w:cs="Calibri"/>
                <w:sz w:val="18"/>
                <w:szCs w:val="18"/>
              </w:rPr>
              <w:t>FlowerBoost,v Holandsku</w:t>
            </w:r>
            <w:r w:rsidR="0414518C" w:rsidRPr="230690C6">
              <w:rPr>
                <w:rFonts w:ascii="Symbol" w:eastAsia="Symbol" w:hAnsi="Symbol" w:cs="Symbol"/>
                <w:sz w:val="18"/>
                <w:szCs w:val="18"/>
              </w:rPr>
              <w:t>;</w:t>
            </w:r>
            <w:r w:rsidRPr="230690C6">
              <w:rPr>
                <w:rFonts w:eastAsia="Times New Roman"/>
                <w:sz w:val="18"/>
                <w:szCs w:val="18"/>
                <w:lang w:eastAsia="sk-SK"/>
              </w:rPr>
              <w:t xml:space="preserve"> Ocean Orchids, Dobrovnik, Slovenia;</w:t>
            </w:r>
            <w:r w:rsidR="33BFA1E8" w:rsidRPr="230690C6">
              <w:rPr>
                <w:rFonts w:eastAsia="Times New Roman"/>
                <w:sz w:val="18"/>
                <w:szCs w:val="18"/>
                <w:lang w:eastAsia="sk-SK"/>
              </w:rPr>
              <w:t xml:space="preserve"> </w:t>
            </w:r>
          </w:p>
          <w:p w14:paraId="733F5288" w14:textId="65D3A9D1" w:rsidR="009D193F" w:rsidRPr="00344CAB" w:rsidRDefault="009D193F" w:rsidP="00102356">
            <w:pPr>
              <w:spacing w:after="0" w:line="240" w:lineRule="auto"/>
              <w:jc w:val="both"/>
              <w:textAlignment w:val="baseline"/>
              <w:rPr>
                <w:rFonts w:ascii="Times New Roman" w:eastAsia="Times New Roman" w:hAnsi="Times New Roman" w:cs="Times New Roman"/>
                <w:b/>
                <w:bCs/>
                <w:sz w:val="16"/>
                <w:szCs w:val="16"/>
                <w:lang w:eastAsia="sk-SK"/>
              </w:rPr>
            </w:pP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lastRenderedPageBreak/>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B64C74"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B64C74">
        <w:rPr>
          <w:rFonts w:ascii="Calibri" w:eastAsia="Times New Roman" w:hAnsi="Calibri" w:cs="Calibri"/>
          <w:b/>
          <w:bCs/>
          <w:lang w:eastAsia="sk-SK"/>
        </w:rPr>
        <w:t>Požadované schopnosti a predpoklady potrebné na prijatie na štúdium</w:t>
      </w:r>
    </w:p>
    <w:p w14:paraId="06F36E60" w14:textId="77777777" w:rsidR="00E554DC" w:rsidRPr="00E554DC" w:rsidRDefault="00E554DC" w:rsidP="00E554DC">
      <w:pPr>
        <w:pStyle w:val="Odsekzoznamu"/>
        <w:spacing w:after="0" w:line="240" w:lineRule="auto"/>
        <w:ind w:left="357"/>
        <w:rPr>
          <w:rFonts w:ascii="Aptos" w:hAnsi="Aptos"/>
          <w:sz w:val="18"/>
          <w:szCs w:val="18"/>
        </w:rPr>
      </w:pPr>
      <w:r w:rsidRPr="00B64C74">
        <w:rPr>
          <w:rFonts w:ascii="Aptos" w:hAnsi="Aptos"/>
          <w:sz w:val="18"/>
          <w:szCs w:val="18"/>
        </w:rPr>
        <w:t>Medzi požadované schopnosti patrí priestorová predstavivosť, estetické cítenie, analytické myslenie a orientácia v ekologických, urbanistických a kultúrnych súvislostiach krajiny. Uchádzač by mal prejavovať záujem o krajinu a jej tvorbu, byť schopný samostatnej i tímovej práce a mať motiváciu rozvíjať svoje poznatky v oblasti udržateľného plánovania, krajinnej tvorby a navrhovania verejných priestorov.</w:t>
      </w:r>
      <w:r w:rsidRPr="00E554DC">
        <w:rPr>
          <w:rFonts w:ascii="Aptos" w:hAnsi="Aptos"/>
          <w:sz w:val="18"/>
          <w:szCs w:val="18"/>
        </w:rPr>
        <w:t xml:space="preserve"> </w:t>
      </w:r>
    </w:p>
    <w:p w14:paraId="0C071669" w14:textId="77777777" w:rsidR="00E554DC" w:rsidRPr="00E554DC" w:rsidRDefault="00E554DC" w:rsidP="00E554DC">
      <w:pPr>
        <w:pStyle w:val="Odsekzoznamu"/>
        <w:spacing w:after="0" w:line="240" w:lineRule="auto"/>
        <w:ind w:left="360"/>
        <w:jc w:val="both"/>
        <w:textAlignment w:val="baseline"/>
        <w:rPr>
          <w:rFonts w:ascii="Segoe UI" w:eastAsia="Times New Roman" w:hAnsi="Segoe UI" w:cs="Segoe UI"/>
          <w:b/>
          <w:color w:val="FF0000"/>
          <w:sz w:val="18"/>
          <w:szCs w:val="18"/>
          <w:highlight w:val="yellow"/>
          <w:lang w:eastAsia="sk-SK"/>
        </w:rPr>
      </w:pP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9"/>
        <w:gridCol w:w="3935"/>
      </w:tblGrid>
      <w:tr w:rsidR="00E554DC" w:rsidRPr="00842174" w14:paraId="0E04AD54" w14:textId="77777777" w:rsidTr="004877ED">
        <w:trPr>
          <w:trHeight w:val="300"/>
        </w:trPr>
        <w:tc>
          <w:tcPr>
            <w:tcW w:w="5119" w:type="dxa"/>
            <w:tcBorders>
              <w:top w:val="single" w:sz="6" w:space="0" w:color="auto"/>
              <w:left w:val="single" w:sz="6" w:space="0" w:color="auto"/>
              <w:bottom w:val="single" w:sz="6" w:space="0" w:color="auto"/>
              <w:right w:val="single" w:sz="6" w:space="0" w:color="auto"/>
            </w:tcBorders>
            <w:shd w:val="clear" w:color="auto" w:fill="FFFFFF"/>
            <w:hideMark/>
          </w:tcPr>
          <w:p w14:paraId="19485E0E" w14:textId="77777777" w:rsidR="00E554DC" w:rsidRPr="00842174" w:rsidRDefault="00E554DC" w:rsidP="004877E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 xml:space="preserve">Podmienky prijímacieho konania na študijný program </w:t>
            </w:r>
          </w:p>
        </w:tc>
        <w:tc>
          <w:tcPr>
            <w:tcW w:w="3935" w:type="dxa"/>
            <w:tcBorders>
              <w:top w:val="single" w:sz="6" w:space="0" w:color="auto"/>
              <w:left w:val="single" w:sz="6" w:space="0" w:color="auto"/>
              <w:bottom w:val="single" w:sz="6" w:space="0" w:color="auto"/>
              <w:right w:val="single" w:sz="6" w:space="0" w:color="auto"/>
            </w:tcBorders>
            <w:shd w:val="clear" w:color="auto" w:fill="FFFFFF"/>
            <w:hideMark/>
          </w:tcPr>
          <w:p w14:paraId="084D06A5" w14:textId="77777777" w:rsidR="00E554DC" w:rsidRPr="00BD48CC" w:rsidRDefault="00E554DC" w:rsidP="004877ED">
            <w:pPr>
              <w:spacing w:after="0" w:line="240" w:lineRule="auto"/>
              <w:jc w:val="both"/>
              <w:textAlignment w:val="baseline"/>
              <w:rPr>
                <w:rFonts w:eastAsia="Times New Roman" w:cstheme="minorHAnsi"/>
                <w:b/>
                <w:bCs/>
                <w:i/>
                <w:iCs/>
                <w:sz w:val="16"/>
                <w:szCs w:val="16"/>
                <w:lang w:eastAsia="sk-SK"/>
              </w:rPr>
            </w:pPr>
            <w:r w:rsidRPr="00BD48CC">
              <w:rPr>
                <w:rFonts w:eastAsia="Times New Roman" w:cstheme="minorHAnsi"/>
                <w:b/>
                <w:bCs/>
                <w:i/>
                <w:iCs/>
                <w:sz w:val="16"/>
                <w:szCs w:val="16"/>
                <w:lang w:eastAsia="sk-SK"/>
              </w:rPr>
              <w:t>Odkazy na dôkazy </w:t>
            </w:r>
          </w:p>
        </w:tc>
      </w:tr>
      <w:tr w:rsidR="00E554DC" w:rsidRPr="003960DE" w14:paraId="1EF4E1B4" w14:textId="77777777" w:rsidTr="004877ED">
        <w:trPr>
          <w:trHeight w:val="465"/>
        </w:trPr>
        <w:tc>
          <w:tcPr>
            <w:tcW w:w="5119" w:type="dxa"/>
            <w:tcBorders>
              <w:top w:val="single" w:sz="6" w:space="0" w:color="auto"/>
              <w:left w:val="single" w:sz="6" w:space="0" w:color="auto"/>
              <w:bottom w:val="single" w:sz="6" w:space="0" w:color="auto"/>
              <w:right w:val="single" w:sz="6" w:space="0" w:color="auto"/>
            </w:tcBorders>
            <w:hideMark/>
          </w:tcPr>
          <w:p w14:paraId="647A2AA2" w14:textId="77777777" w:rsidR="00E554DC" w:rsidRDefault="00E554DC" w:rsidP="004877ED">
            <w:pPr>
              <w:spacing w:after="0" w:line="240" w:lineRule="auto"/>
              <w:ind w:left="113"/>
              <w:textAlignment w:val="baseline"/>
              <w:rPr>
                <w:rFonts w:ascii="Calibri" w:eastAsia="Times New Roman" w:hAnsi="Calibri" w:cs="Calibri"/>
                <w:sz w:val="18"/>
                <w:szCs w:val="18"/>
                <w:lang w:eastAsia="sk-SK"/>
              </w:rPr>
            </w:pPr>
            <w:r w:rsidRPr="00C43DBB">
              <w:rPr>
                <w:sz w:val="18"/>
                <w:szCs w:val="18"/>
              </w:rPr>
              <w:t xml:space="preserve">Uchádzač o štúdium študijného programu musí spĺňať </w:t>
            </w:r>
            <w:r w:rsidRPr="00C43DBB">
              <w:rPr>
                <w:rFonts w:ascii="Calibri" w:eastAsia="Times New Roman" w:hAnsi="Calibri" w:cs="Calibri"/>
                <w:sz w:val="18"/>
                <w:szCs w:val="18"/>
                <w:lang w:eastAsia="sk-SK"/>
              </w:rPr>
              <w:t xml:space="preserve">Všeobecné podmienky prijatia uchádzačov na štúdium v jednotlivých ŠP a podmienky prijímacieho konania ustanovuje, ktoré obsahuje  § 55, § 56 a § 58 zákona. Uchádzač, ktorý skončil štúdium na uznanej strednej alebo vysokej škole v zahraničí musí predložiť úradne overené rozhodnutie o uznaní dokladu o vzdelaní vydané príslušným orgánom v Slovenskej republike (okresným úradom v sídle kraja, uznanou vysokou školou alebo MŠVVaŠ) v zmysle zákona č. 422/2015 Z. z. o uznávaní dokladov o vzdelaní a o uznávaní odborných kvalifikácií a o zmene a doplnení niektorých zákonov v znení neskorších predpisov. </w:t>
            </w:r>
          </w:p>
          <w:p w14:paraId="3DC26EC1" w14:textId="77777777" w:rsidR="00E554DC" w:rsidRPr="00C43DBB" w:rsidRDefault="00E554DC" w:rsidP="004877ED">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 xml:space="preserve">Podrobnejšie sú </w:t>
            </w:r>
            <w:r>
              <w:rPr>
                <w:rFonts w:ascii="Calibri" w:eastAsia="Times New Roman" w:hAnsi="Calibri" w:cs="Calibri"/>
                <w:sz w:val="18"/>
                <w:szCs w:val="18"/>
                <w:lang w:eastAsia="sk-SK"/>
              </w:rPr>
              <w:t xml:space="preserve">podmienky prijatia </w:t>
            </w:r>
            <w:r w:rsidRPr="00C43DBB">
              <w:rPr>
                <w:rFonts w:ascii="Calibri" w:eastAsia="Times New Roman" w:hAnsi="Calibri" w:cs="Calibri"/>
                <w:sz w:val="18"/>
                <w:szCs w:val="18"/>
                <w:lang w:eastAsia="sk-SK"/>
              </w:rPr>
              <w:t>upravené v Študijnom poriadku SPU v Nitre 2021</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Časť druhá</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Bakalársky a inžiniersky stupeň štúdia</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Článok 5</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Prijímacie konanie</w:t>
            </w:r>
            <w:r>
              <w:rPr>
                <w:rFonts w:ascii="Calibri" w:eastAsia="Times New Roman" w:hAnsi="Calibri" w:cs="Calibri"/>
                <w:sz w:val="18"/>
                <w:szCs w:val="18"/>
                <w:lang w:eastAsia="sk-SK"/>
              </w:rPr>
              <w:t>.</w:t>
            </w:r>
          </w:p>
        </w:tc>
        <w:tc>
          <w:tcPr>
            <w:tcW w:w="3935" w:type="dxa"/>
            <w:tcBorders>
              <w:top w:val="single" w:sz="6" w:space="0" w:color="auto"/>
              <w:left w:val="single" w:sz="6" w:space="0" w:color="auto"/>
              <w:bottom w:val="single" w:sz="6" w:space="0" w:color="auto"/>
              <w:right w:val="single" w:sz="6" w:space="0" w:color="auto"/>
            </w:tcBorders>
            <w:hideMark/>
          </w:tcPr>
          <w:p w14:paraId="671FBD26" w14:textId="77777777" w:rsidR="00E554DC" w:rsidRPr="00BD48CC" w:rsidRDefault="00E554DC" w:rsidP="004877ED">
            <w:pPr>
              <w:spacing w:after="0" w:line="240" w:lineRule="auto"/>
              <w:jc w:val="both"/>
              <w:textAlignment w:val="baseline"/>
              <w:rPr>
                <w:rFonts w:eastAsia="Times New Roman" w:cstheme="minorHAnsi"/>
                <w:b/>
                <w:bCs/>
                <w:i/>
                <w:iCs/>
                <w:sz w:val="16"/>
                <w:szCs w:val="16"/>
                <w:lang w:eastAsia="sk-SK"/>
              </w:rPr>
            </w:pPr>
            <w:r w:rsidRPr="00BD48CC">
              <w:rPr>
                <w:rFonts w:eastAsia="Times New Roman" w:cstheme="minorHAnsi"/>
                <w:b/>
                <w:bCs/>
                <w:i/>
                <w:iCs/>
                <w:sz w:val="16"/>
                <w:szCs w:val="16"/>
                <w:lang w:eastAsia="sk-SK"/>
              </w:rPr>
              <w:t>Študijný poriadok SPU v Nitre 2021:</w:t>
            </w:r>
          </w:p>
          <w:p w14:paraId="47A84F3E" w14:textId="77777777" w:rsidR="00E554DC" w:rsidRPr="00BD48CC" w:rsidRDefault="00E554DC" w:rsidP="004877ED">
            <w:pPr>
              <w:spacing w:after="0" w:line="240" w:lineRule="auto"/>
              <w:jc w:val="both"/>
              <w:textAlignment w:val="baseline"/>
              <w:rPr>
                <w:rFonts w:eastAsia="Times New Roman" w:cstheme="minorHAnsi"/>
                <w:b/>
                <w:bCs/>
                <w:i/>
                <w:iCs/>
                <w:sz w:val="16"/>
                <w:szCs w:val="16"/>
                <w:lang w:eastAsia="sk-SK"/>
              </w:rPr>
            </w:pPr>
            <w:hyperlink r:id="rId111" w:history="1">
              <w:r w:rsidRPr="00BD48CC">
                <w:rPr>
                  <w:rStyle w:val="Hypertextovprepojenie"/>
                  <w:rFonts w:cstheme="minorHAnsi"/>
                  <w:b/>
                  <w:bCs/>
                  <w:i/>
                  <w:iCs/>
                  <w:sz w:val="16"/>
                  <w:szCs w:val="16"/>
                </w:rPr>
                <w:t>https://is.uniag.sk/dok_server/slozka.pl?id=41344;lang=sk</w:t>
              </w:r>
            </w:hyperlink>
          </w:p>
        </w:tc>
      </w:tr>
      <w:tr w:rsidR="00E554DC" w:rsidRPr="003960DE" w14:paraId="4DB2A58B" w14:textId="77777777" w:rsidTr="004877ED">
        <w:trPr>
          <w:trHeight w:val="465"/>
        </w:trPr>
        <w:tc>
          <w:tcPr>
            <w:tcW w:w="5119" w:type="dxa"/>
            <w:tcBorders>
              <w:top w:val="single" w:sz="6" w:space="0" w:color="auto"/>
              <w:left w:val="single" w:sz="6" w:space="0" w:color="auto"/>
              <w:bottom w:val="single" w:sz="6" w:space="0" w:color="auto"/>
              <w:right w:val="single" w:sz="6" w:space="0" w:color="auto"/>
            </w:tcBorders>
          </w:tcPr>
          <w:p w14:paraId="33838A9C" w14:textId="77777777" w:rsidR="00E554DC" w:rsidRPr="00C43DBB" w:rsidRDefault="00E554DC" w:rsidP="004877ED">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Podmienky prijímacieho konania</w:t>
            </w:r>
            <w:r>
              <w:rPr>
                <w:rFonts w:ascii="Calibri" w:eastAsia="Times New Roman" w:hAnsi="Calibri" w:cs="Calibri"/>
                <w:sz w:val="18"/>
                <w:szCs w:val="18"/>
                <w:lang w:eastAsia="sk-SK"/>
              </w:rPr>
              <w:t>,</w:t>
            </w:r>
            <w:r w:rsidRPr="00C43DBB">
              <w:rPr>
                <w:rFonts w:ascii="Calibri" w:eastAsia="Times New Roman" w:hAnsi="Calibri" w:cs="Calibri"/>
                <w:sz w:val="18"/>
                <w:szCs w:val="18"/>
                <w:lang w:eastAsia="sk-SK"/>
              </w:rPr>
              <w:t xml:space="preserve">  požadované schopnosti a predpoklady potrebné na prijatie všeobecne pre všetky stupne štúdia.</w:t>
            </w:r>
          </w:p>
        </w:tc>
        <w:tc>
          <w:tcPr>
            <w:tcW w:w="3935" w:type="dxa"/>
            <w:tcBorders>
              <w:top w:val="single" w:sz="6" w:space="0" w:color="auto"/>
              <w:left w:val="single" w:sz="6" w:space="0" w:color="auto"/>
              <w:bottom w:val="single" w:sz="6" w:space="0" w:color="auto"/>
              <w:right w:val="single" w:sz="6" w:space="0" w:color="auto"/>
            </w:tcBorders>
          </w:tcPr>
          <w:p w14:paraId="586962CE" w14:textId="77777777" w:rsidR="00E554DC" w:rsidRPr="00BD48CC" w:rsidRDefault="00E554DC" w:rsidP="004877ED">
            <w:pPr>
              <w:spacing w:after="0" w:line="240" w:lineRule="auto"/>
              <w:jc w:val="both"/>
              <w:textAlignment w:val="baseline"/>
              <w:rPr>
                <w:rFonts w:eastAsia="Times New Roman" w:cstheme="minorHAnsi"/>
                <w:b/>
                <w:bCs/>
                <w:i/>
                <w:iCs/>
                <w:sz w:val="16"/>
                <w:szCs w:val="16"/>
                <w:lang w:eastAsia="sk-SK"/>
              </w:rPr>
            </w:pPr>
            <w:r w:rsidRPr="00BD48CC">
              <w:rPr>
                <w:rFonts w:eastAsia="Times New Roman" w:cstheme="minorHAnsi"/>
                <w:b/>
                <w:bCs/>
                <w:i/>
                <w:iCs/>
                <w:sz w:val="16"/>
                <w:szCs w:val="16"/>
                <w:lang w:eastAsia="sk-SK"/>
              </w:rPr>
              <w:t>Podmienky prijímacieho konania:</w:t>
            </w:r>
          </w:p>
          <w:p w14:paraId="5E005466" w14:textId="77777777" w:rsidR="00E554DC" w:rsidRPr="00BD48CC" w:rsidRDefault="00E554DC" w:rsidP="004877ED">
            <w:pPr>
              <w:spacing w:after="0" w:line="240" w:lineRule="auto"/>
              <w:jc w:val="both"/>
              <w:textAlignment w:val="baseline"/>
              <w:rPr>
                <w:rFonts w:eastAsia="Times New Roman" w:cstheme="minorHAnsi"/>
                <w:b/>
                <w:bCs/>
                <w:i/>
                <w:iCs/>
                <w:color w:val="7F7F7F"/>
                <w:sz w:val="16"/>
                <w:szCs w:val="16"/>
                <w:lang w:eastAsia="sk-SK"/>
              </w:rPr>
            </w:pPr>
            <w:hyperlink r:id="rId112" w:history="1">
              <w:r w:rsidRPr="00BD48CC">
                <w:rPr>
                  <w:rStyle w:val="Hypertextovprepojenie"/>
                  <w:rFonts w:eastAsia="Times New Roman" w:cstheme="minorHAnsi"/>
                  <w:b/>
                  <w:bCs/>
                  <w:i/>
                  <w:iCs/>
                  <w:sz w:val="16"/>
                  <w:szCs w:val="16"/>
                  <w:lang w:eastAsia="sk-SK"/>
                </w:rPr>
                <w:t>http://www.fzki.uniag.sk/sk/podmienky-prijatia-na-studium/</w:t>
              </w:r>
            </w:hyperlink>
          </w:p>
        </w:tc>
      </w:tr>
      <w:tr w:rsidR="00E554DC" w:rsidRPr="003960DE" w14:paraId="40258E2A" w14:textId="77777777" w:rsidTr="004877ED">
        <w:trPr>
          <w:trHeight w:val="465"/>
        </w:trPr>
        <w:tc>
          <w:tcPr>
            <w:tcW w:w="5119" w:type="dxa"/>
            <w:tcBorders>
              <w:top w:val="single" w:sz="6" w:space="0" w:color="auto"/>
              <w:left w:val="single" w:sz="6" w:space="0" w:color="auto"/>
              <w:bottom w:val="single" w:sz="6" w:space="0" w:color="auto"/>
              <w:right w:val="single" w:sz="6" w:space="0" w:color="auto"/>
            </w:tcBorders>
          </w:tcPr>
          <w:p w14:paraId="5985B331" w14:textId="77777777" w:rsidR="00E554DC" w:rsidRPr="00C43DBB" w:rsidRDefault="00E554DC" w:rsidP="004877ED">
            <w:pPr>
              <w:spacing w:after="0" w:line="240" w:lineRule="auto"/>
              <w:ind w:left="113"/>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w:t>
            </w:r>
            <w:r w:rsidRPr="00C43DBB">
              <w:rPr>
                <w:rFonts w:ascii="Calibri" w:eastAsia="Times New Roman" w:hAnsi="Calibri" w:cs="Calibri"/>
                <w:sz w:val="18"/>
                <w:szCs w:val="18"/>
                <w:lang w:eastAsia="sk-SK"/>
              </w:rPr>
              <w:t>ožadované schopnosti a predpoklady potrebné na prijatie</w:t>
            </w:r>
            <w:r>
              <w:rPr>
                <w:rFonts w:ascii="Calibri" w:eastAsia="Times New Roman" w:hAnsi="Calibri" w:cs="Calibri"/>
                <w:sz w:val="18"/>
                <w:szCs w:val="18"/>
                <w:lang w:eastAsia="sk-SK"/>
              </w:rPr>
              <w:t xml:space="preserve"> na študijný program Krajinná a záhradná architektúra sa overujú aj prostredníctvom kvality odovzdaného portfólia uchádzača.</w:t>
            </w:r>
            <w:r w:rsidRPr="00C43DBB">
              <w:rPr>
                <w:rFonts w:ascii="Calibri" w:eastAsia="Times New Roman" w:hAnsi="Calibri" w:cs="Calibri"/>
                <w:sz w:val="18"/>
                <w:szCs w:val="18"/>
                <w:lang w:eastAsia="sk-SK"/>
              </w:rPr>
              <w:t xml:space="preserve"> Podmienky prijímacieho konania</w:t>
            </w:r>
            <w:r>
              <w:rPr>
                <w:rFonts w:ascii="Calibri" w:eastAsia="Times New Roman" w:hAnsi="Calibri" w:cs="Calibri"/>
                <w:sz w:val="18"/>
                <w:szCs w:val="18"/>
                <w:lang w:eastAsia="sk-SK"/>
              </w:rPr>
              <w:t xml:space="preserve"> sú súčasťou zverejnených všeobecných podmienok prijatia.</w:t>
            </w:r>
          </w:p>
        </w:tc>
        <w:tc>
          <w:tcPr>
            <w:tcW w:w="3935" w:type="dxa"/>
            <w:tcBorders>
              <w:top w:val="single" w:sz="6" w:space="0" w:color="auto"/>
              <w:left w:val="single" w:sz="6" w:space="0" w:color="auto"/>
              <w:bottom w:val="single" w:sz="6" w:space="0" w:color="auto"/>
              <w:right w:val="single" w:sz="6" w:space="0" w:color="auto"/>
            </w:tcBorders>
          </w:tcPr>
          <w:p w14:paraId="793835A4" w14:textId="77777777" w:rsidR="00E554DC" w:rsidRPr="00BD48CC" w:rsidRDefault="00E554DC" w:rsidP="004877ED">
            <w:pPr>
              <w:spacing w:after="0" w:line="240" w:lineRule="auto"/>
              <w:jc w:val="both"/>
              <w:textAlignment w:val="baseline"/>
              <w:rPr>
                <w:rFonts w:cstheme="minorHAnsi"/>
                <w:b/>
                <w:bCs/>
                <w:i/>
                <w:iCs/>
                <w:sz w:val="16"/>
                <w:szCs w:val="16"/>
              </w:rPr>
            </w:pPr>
            <w:r w:rsidRPr="00BD48CC">
              <w:rPr>
                <w:rFonts w:cstheme="minorHAnsi"/>
                <w:b/>
                <w:bCs/>
                <w:i/>
                <w:iCs/>
                <w:sz w:val="16"/>
                <w:szCs w:val="16"/>
              </w:rPr>
              <w:t xml:space="preserve"> </w:t>
            </w:r>
          </w:p>
          <w:p w14:paraId="7C6EC26B" w14:textId="77777777" w:rsidR="00E554DC" w:rsidRPr="00BD48CC" w:rsidRDefault="00E554DC" w:rsidP="004877ED">
            <w:pPr>
              <w:spacing w:after="0" w:line="240" w:lineRule="auto"/>
              <w:jc w:val="both"/>
              <w:textAlignment w:val="baseline"/>
              <w:rPr>
                <w:rFonts w:eastAsia="Times New Roman" w:cstheme="minorHAnsi"/>
                <w:b/>
                <w:bCs/>
                <w:i/>
                <w:iCs/>
                <w:sz w:val="16"/>
                <w:szCs w:val="16"/>
                <w:lang w:eastAsia="sk-SK"/>
              </w:rPr>
            </w:pPr>
            <w:hyperlink r:id="rId113" w:history="1">
              <w:r w:rsidRPr="00BD48CC">
                <w:rPr>
                  <w:rStyle w:val="Hypertextovprepojenie"/>
                  <w:rFonts w:cstheme="minorHAnsi"/>
                  <w:b/>
                  <w:bCs/>
                  <w:i/>
                  <w:iCs/>
                  <w:sz w:val="16"/>
                  <w:szCs w:val="16"/>
                </w:rPr>
                <w:t>Podmienky prijatia na inžinierske štúdium - Fakulta záhradníctva a krajinného inžinierstva (uniag.sk)</w:t>
              </w:r>
            </w:hyperlink>
            <w:r w:rsidRPr="00BD48CC">
              <w:rPr>
                <w:rFonts w:cstheme="minorHAnsi"/>
                <w:b/>
                <w:bCs/>
                <w:i/>
                <w:iCs/>
                <w:sz w:val="16"/>
                <w:szCs w:val="16"/>
              </w:rPr>
              <w:t xml:space="preserve"> </w:t>
            </w:r>
          </w:p>
        </w:tc>
      </w:tr>
      <w:tr w:rsidR="00E554DC" w:rsidRPr="003960DE" w14:paraId="1DD93F46" w14:textId="77777777" w:rsidTr="004877ED">
        <w:trPr>
          <w:trHeight w:val="465"/>
        </w:trPr>
        <w:tc>
          <w:tcPr>
            <w:tcW w:w="5119" w:type="dxa"/>
            <w:tcBorders>
              <w:top w:val="single" w:sz="6" w:space="0" w:color="auto"/>
              <w:left w:val="single" w:sz="6" w:space="0" w:color="auto"/>
              <w:bottom w:val="single" w:sz="6" w:space="0" w:color="auto"/>
              <w:right w:val="single" w:sz="6" w:space="0" w:color="auto"/>
            </w:tcBorders>
          </w:tcPr>
          <w:p w14:paraId="7BCBAE81" w14:textId="77777777" w:rsidR="00E554DC" w:rsidRDefault="00E554DC" w:rsidP="004877ED">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Výsledky prijímacieho konania sú publikované aj v Správe o výsledkoch vzdelávacej činnosti</w:t>
            </w:r>
            <w:r>
              <w:rPr>
                <w:rFonts w:ascii="Calibri" w:eastAsia="Times New Roman" w:hAnsi="Calibri" w:cs="Calibri"/>
                <w:sz w:val="18"/>
                <w:szCs w:val="18"/>
                <w:lang w:eastAsia="sk-SK"/>
              </w:rPr>
              <w:t xml:space="preserve"> FZKI SPU v Nitre v časti:</w:t>
            </w:r>
          </w:p>
          <w:p w14:paraId="4FF2957B" w14:textId="77777777" w:rsidR="00E554DC" w:rsidRDefault="00E554DC" w:rsidP="004877ED">
            <w:pPr>
              <w:spacing w:after="0" w:line="240" w:lineRule="auto"/>
              <w:ind w:left="113"/>
              <w:textAlignment w:val="baseline"/>
              <w:rPr>
                <w:rFonts w:ascii="Calibri" w:eastAsia="Times New Roman" w:hAnsi="Calibri" w:cs="Calibri"/>
                <w:sz w:val="18"/>
                <w:szCs w:val="18"/>
                <w:lang w:eastAsia="sk-SK"/>
              </w:rPr>
            </w:pPr>
            <w:r w:rsidRPr="00E269D1">
              <w:rPr>
                <w:rFonts w:ascii="Calibri" w:eastAsia="Times New Roman" w:hAnsi="Calibri" w:cs="Calibri"/>
                <w:sz w:val="18"/>
                <w:szCs w:val="18"/>
                <w:lang w:eastAsia="sk-SK"/>
              </w:rPr>
              <w:t>Organizácia a hodnotenie prijímacieho konania, požiadavky a kritériá na prijatie – bakalársky</w:t>
            </w:r>
            <w:r>
              <w:rPr>
                <w:rFonts w:ascii="Calibri" w:eastAsia="Times New Roman" w:hAnsi="Calibri" w:cs="Calibri"/>
                <w:sz w:val="18"/>
                <w:szCs w:val="18"/>
                <w:lang w:eastAsia="sk-SK"/>
              </w:rPr>
              <w:t xml:space="preserve"> </w:t>
            </w:r>
            <w:r w:rsidRPr="00E269D1">
              <w:rPr>
                <w:rFonts w:ascii="Calibri" w:eastAsia="Times New Roman" w:hAnsi="Calibri" w:cs="Calibri"/>
                <w:sz w:val="18"/>
                <w:szCs w:val="18"/>
                <w:lang w:eastAsia="sk-SK"/>
              </w:rPr>
              <w:t>stupeň</w:t>
            </w:r>
          </w:p>
          <w:p w14:paraId="285D6B06" w14:textId="77777777" w:rsidR="00E554DC" w:rsidRPr="00C43DBB" w:rsidRDefault="00E554DC" w:rsidP="004877ED">
            <w:pPr>
              <w:spacing w:after="0" w:line="240" w:lineRule="auto"/>
              <w:ind w:left="113"/>
              <w:textAlignment w:val="baseline"/>
              <w:rPr>
                <w:rFonts w:ascii="Calibri" w:eastAsia="Times New Roman" w:hAnsi="Calibri" w:cs="Calibri"/>
                <w:sz w:val="18"/>
                <w:szCs w:val="18"/>
                <w:lang w:eastAsia="sk-SK"/>
              </w:rPr>
            </w:pPr>
            <w:r w:rsidRPr="00E269D1">
              <w:rPr>
                <w:rFonts w:ascii="Calibri" w:eastAsia="Times New Roman" w:hAnsi="Calibri" w:cs="Calibri"/>
                <w:sz w:val="18"/>
                <w:szCs w:val="18"/>
                <w:lang w:eastAsia="sk-SK"/>
              </w:rPr>
              <w:t xml:space="preserve">Organizácia a hodnotenie prijímacieho konania, požiadavky a kritériá na prijatie – </w:t>
            </w:r>
            <w:r>
              <w:rPr>
                <w:rFonts w:ascii="Calibri" w:eastAsia="Times New Roman" w:hAnsi="Calibri" w:cs="Calibri"/>
                <w:sz w:val="18"/>
                <w:szCs w:val="18"/>
                <w:lang w:eastAsia="sk-SK"/>
              </w:rPr>
              <w:t xml:space="preserve">inžiniersky </w:t>
            </w:r>
            <w:r w:rsidRPr="00E269D1">
              <w:rPr>
                <w:rFonts w:ascii="Calibri" w:eastAsia="Times New Roman" w:hAnsi="Calibri" w:cs="Calibri"/>
                <w:sz w:val="18"/>
                <w:szCs w:val="18"/>
                <w:lang w:eastAsia="sk-SK"/>
              </w:rPr>
              <w:t>stupeň</w:t>
            </w:r>
          </w:p>
        </w:tc>
        <w:tc>
          <w:tcPr>
            <w:tcW w:w="3935" w:type="dxa"/>
            <w:tcBorders>
              <w:top w:val="single" w:sz="6" w:space="0" w:color="auto"/>
              <w:left w:val="single" w:sz="6" w:space="0" w:color="auto"/>
              <w:bottom w:val="single" w:sz="6" w:space="0" w:color="auto"/>
              <w:right w:val="single" w:sz="6" w:space="0" w:color="auto"/>
            </w:tcBorders>
          </w:tcPr>
          <w:p w14:paraId="22DF88C4" w14:textId="77777777" w:rsidR="00E554DC" w:rsidRPr="00BD48CC" w:rsidRDefault="00E554DC" w:rsidP="004877ED">
            <w:pPr>
              <w:spacing w:after="0" w:line="240" w:lineRule="auto"/>
              <w:jc w:val="both"/>
              <w:textAlignment w:val="baseline"/>
              <w:rPr>
                <w:rFonts w:cstheme="minorHAnsi"/>
                <w:b/>
                <w:bCs/>
                <w:i/>
                <w:iCs/>
                <w:sz w:val="16"/>
                <w:szCs w:val="16"/>
              </w:rPr>
            </w:pPr>
            <w:r w:rsidRPr="00BD48CC">
              <w:rPr>
                <w:rFonts w:eastAsia="Times New Roman" w:cstheme="minorHAnsi"/>
                <w:b/>
                <w:bCs/>
                <w:i/>
                <w:iCs/>
                <w:sz w:val="16"/>
                <w:szCs w:val="16"/>
                <w:lang w:eastAsia="sk-SK"/>
              </w:rPr>
              <w:t>Správy o výsledkoch vzdelávacej činnosti FZKI SPU v Nitre:</w:t>
            </w:r>
          </w:p>
          <w:p w14:paraId="748E9AE5" w14:textId="77777777" w:rsidR="00E554DC" w:rsidRPr="00BD48CC" w:rsidRDefault="00E554DC" w:rsidP="004877ED">
            <w:pPr>
              <w:spacing w:after="0" w:line="240" w:lineRule="auto"/>
              <w:jc w:val="both"/>
              <w:textAlignment w:val="baseline"/>
              <w:rPr>
                <w:rFonts w:eastAsia="Times New Roman" w:cstheme="minorHAnsi"/>
                <w:b/>
                <w:bCs/>
                <w:i/>
                <w:iCs/>
                <w:color w:val="7F7F7F"/>
                <w:sz w:val="16"/>
                <w:szCs w:val="16"/>
                <w:lang w:eastAsia="sk-SK"/>
              </w:rPr>
            </w:pPr>
            <w:hyperlink r:id="rId114" w:history="1">
              <w:r w:rsidRPr="00BD48CC">
                <w:rPr>
                  <w:rStyle w:val="Hypertextovprepojenie"/>
                  <w:rFonts w:eastAsia="Times New Roman" w:cstheme="minorHAnsi"/>
                  <w:b/>
                  <w:bCs/>
                  <w:i/>
                  <w:iCs/>
                  <w:sz w:val="16"/>
                  <w:szCs w:val="16"/>
                  <w:lang w:eastAsia="sk-SK"/>
                </w:rPr>
                <w:t>http://www.fzki.uniag.sk/sk/spravy-o-vysledkoch-vzdelavacej-cinnosti/</w:t>
              </w:r>
            </w:hyperlink>
          </w:p>
        </w:tc>
      </w:tr>
      <w:tr w:rsidR="00E554DC" w:rsidRPr="003960DE" w14:paraId="1363B1DD" w14:textId="77777777" w:rsidTr="004877ED">
        <w:trPr>
          <w:trHeight w:val="465"/>
        </w:trPr>
        <w:tc>
          <w:tcPr>
            <w:tcW w:w="5119" w:type="dxa"/>
            <w:tcBorders>
              <w:top w:val="single" w:sz="6" w:space="0" w:color="auto"/>
              <w:left w:val="single" w:sz="6" w:space="0" w:color="auto"/>
              <w:bottom w:val="single" w:sz="6" w:space="0" w:color="auto"/>
              <w:right w:val="single" w:sz="6" w:space="0" w:color="auto"/>
            </w:tcBorders>
          </w:tcPr>
          <w:p w14:paraId="325D327A" w14:textId="77777777" w:rsidR="00E554DC" w:rsidRPr="00C43DBB" w:rsidRDefault="00E554DC" w:rsidP="004877ED">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Podmienky prijatia pre jednotlivé študijné programy pre druhý stupeň štúdia na FZKI SPU v</w:t>
            </w:r>
            <w:r>
              <w:rPr>
                <w:rFonts w:ascii="Calibri" w:eastAsia="Times New Roman" w:hAnsi="Calibri" w:cs="Calibri"/>
                <w:sz w:val="18"/>
                <w:szCs w:val="18"/>
                <w:lang w:eastAsia="sk-SK"/>
              </w:rPr>
              <w:t> </w:t>
            </w:r>
            <w:r w:rsidRPr="00C43DBB">
              <w:rPr>
                <w:rFonts w:ascii="Calibri" w:eastAsia="Times New Roman" w:hAnsi="Calibri" w:cs="Calibri"/>
                <w:sz w:val="18"/>
                <w:szCs w:val="18"/>
                <w:lang w:eastAsia="sk-SK"/>
              </w:rPr>
              <w:t>Nitre</w:t>
            </w:r>
            <w:r>
              <w:rPr>
                <w:rFonts w:ascii="Calibri" w:eastAsia="Times New Roman" w:hAnsi="Calibri" w:cs="Calibri"/>
                <w:sz w:val="18"/>
                <w:szCs w:val="18"/>
                <w:lang w:eastAsia="sk-SK"/>
              </w:rPr>
              <w:t>:</w:t>
            </w:r>
          </w:p>
        </w:tc>
        <w:tc>
          <w:tcPr>
            <w:tcW w:w="3935" w:type="dxa"/>
            <w:tcBorders>
              <w:top w:val="single" w:sz="6" w:space="0" w:color="auto"/>
              <w:left w:val="single" w:sz="6" w:space="0" w:color="auto"/>
              <w:bottom w:val="single" w:sz="6" w:space="0" w:color="auto"/>
              <w:right w:val="single" w:sz="6" w:space="0" w:color="auto"/>
            </w:tcBorders>
          </w:tcPr>
          <w:p w14:paraId="3C664830" w14:textId="77777777" w:rsidR="00E554DC" w:rsidRPr="008A2D91" w:rsidRDefault="00E554DC" w:rsidP="004877ED">
            <w:pPr>
              <w:spacing w:after="0" w:line="240" w:lineRule="auto"/>
              <w:jc w:val="both"/>
              <w:textAlignment w:val="baseline"/>
              <w:rPr>
                <w:b/>
                <w:bCs/>
                <w:sz w:val="16"/>
                <w:szCs w:val="16"/>
              </w:rPr>
            </w:pPr>
            <w:r w:rsidRPr="008A2D91">
              <w:rPr>
                <w:b/>
                <w:bCs/>
                <w:sz w:val="16"/>
                <w:szCs w:val="16"/>
              </w:rPr>
              <w:t>Podmienky prijatia:</w:t>
            </w:r>
          </w:p>
          <w:p w14:paraId="3AEC396C" w14:textId="77777777" w:rsidR="00E554DC" w:rsidRPr="00BD48CC" w:rsidRDefault="00E554DC" w:rsidP="004877ED">
            <w:pPr>
              <w:spacing w:after="0" w:line="240" w:lineRule="auto"/>
              <w:jc w:val="both"/>
              <w:textAlignment w:val="baseline"/>
              <w:rPr>
                <w:rFonts w:eastAsia="Times New Roman" w:cstheme="minorHAnsi"/>
                <w:b/>
                <w:bCs/>
                <w:i/>
                <w:iCs/>
                <w:color w:val="000000" w:themeColor="text1"/>
                <w:sz w:val="16"/>
                <w:szCs w:val="16"/>
                <w:lang w:eastAsia="sk-SK"/>
              </w:rPr>
            </w:pPr>
            <w:hyperlink r:id="rId115" w:history="1">
              <w:r w:rsidRPr="00BD48CC">
                <w:rPr>
                  <w:rStyle w:val="Hypertextovprepojenie"/>
                  <w:rFonts w:eastAsia="Times New Roman" w:cstheme="minorHAnsi"/>
                  <w:b/>
                  <w:bCs/>
                  <w:i/>
                  <w:iCs/>
                  <w:sz w:val="16"/>
                  <w:szCs w:val="16"/>
                  <w:lang w:eastAsia="sk-SK"/>
                </w:rPr>
                <w:t>http://www.fzki.uniag.sk/sk/prijimacky-ing-studium/</w:t>
              </w:r>
            </w:hyperlink>
            <w:r w:rsidRPr="00BD48CC">
              <w:rPr>
                <w:rFonts w:eastAsia="Times New Roman" w:cstheme="minorHAnsi"/>
                <w:b/>
                <w:bCs/>
                <w:i/>
                <w:iCs/>
                <w:color w:val="000000" w:themeColor="text1"/>
                <w:sz w:val="16"/>
                <w:szCs w:val="16"/>
                <w:lang w:eastAsia="sk-SK"/>
              </w:rPr>
              <w:t xml:space="preserve"> </w:t>
            </w:r>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8AEC9B1" w14:textId="5D36E8A2" w:rsidR="001A16FD" w:rsidRPr="00344CAB" w:rsidRDefault="001A16FD" w:rsidP="0095292D">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w:t>
            </w:r>
            <w:r w:rsidRPr="00344CAB">
              <w:rPr>
                <w:rFonts w:ascii="Calibri" w:eastAsia="Times New Roman" w:hAnsi="Calibri" w:cs="Calibri"/>
                <w:sz w:val="16"/>
                <w:szCs w:val="16"/>
                <w:lang w:eastAsia="sk-SK"/>
              </w:rPr>
              <w:t xml:space="preserve"> </w:t>
            </w:r>
            <w:r w:rsidRPr="00344CAB">
              <w:rPr>
                <w:rFonts w:ascii="Calibri" w:eastAsia="Times New Roman" w:hAnsi="Calibri" w:cs="Calibri"/>
                <w:b/>
                <w:bCs/>
                <w:sz w:val="16"/>
                <w:szCs w:val="16"/>
                <w:lang w:eastAsia="sk-SK"/>
              </w:rPr>
              <w:t> </w:t>
            </w:r>
            <w:r>
              <w:rPr>
                <w:rFonts w:ascii="Calibri" w:eastAsia="Times New Roman" w:hAnsi="Calibri" w:cs="Calibri"/>
                <w:b/>
                <w:bCs/>
                <w:sz w:val="16"/>
                <w:szCs w:val="16"/>
                <w:lang w:eastAsia="sk-SK"/>
              </w:rPr>
              <w:t>Pri žiadosti o nový študijný program sa vypíšu</w:t>
            </w:r>
            <w:r w:rsidR="003740B7">
              <w:rPr>
                <w:rFonts w:ascii="Calibri" w:eastAsia="Times New Roman" w:hAnsi="Calibri" w:cs="Calibri"/>
                <w:b/>
                <w:bCs/>
                <w:sz w:val="16"/>
                <w:szCs w:val="16"/>
                <w:lang w:eastAsia="sk-SK"/>
              </w:rPr>
              <w:t>.</w:t>
            </w:r>
          </w:p>
          <w:p w14:paraId="447C82E3" w14:textId="77777777" w:rsidR="001A16FD" w:rsidRPr="00344CAB" w:rsidRDefault="001A16FD"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116" w:history="1">
        <w:r w:rsidRPr="004D1548">
          <w:rPr>
            <w:rStyle w:val="Hypertextovprepojenie"/>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6C5DAF48" w14:textId="77777777" w:rsidR="00BE301E" w:rsidRPr="00344CAB" w:rsidRDefault="005D31F3" w:rsidP="00BE301E">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3 </w:t>
      </w:r>
      <w:r w:rsidRPr="00344CAB">
        <w:rPr>
          <w:rFonts w:ascii="Calibri" w:eastAsia="Times New Roman" w:hAnsi="Calibri" w:cs="Calibri"/>
          <w:b/>
          <w:bCs/>
          <w:i/>
          <w:iCs/>
          <w:sz w:val="18"/>
          <w:szCs w:val="18"/>
          <w:lang w:eastAsia="sk-SK"/>
        </w:rPr>
        <w:t xml:space="preserve">Zápis </w:t>
      </w:r>
      <w:r w:rsidR="007315EF">
        <w:rPr>
          <w:rFonts w:ascii="Calibri" w:eastAsia="Times New Roman" w:hAnsi="Calibri" w:cs="Calibri"/>
          <w:b/>
          <w:bCs/>
          <w:i/>
          <w:iCs/>
          <w:sz w:val="18"/>
          <w:szCs w:val="18"/>
          <w:lang w:eastAsia="sk-SK"/>
        </w:rPr>
        <w:t>z prerokovania</w:t>
      </w:r>
      <w:r w:rsidRPr="00344CAB">
        <w:rPr>
          <w:rFonts w:ascii="Calibri" w:eastAsia="Times New Roman" w:hAnsi="Calibri" w:cs="Calibri"/>
          <w:b/>
          <w:bCs/>
          <w:i/>
          <w:iCs/>
          <w:sz w:val="18"/>
          <w:szCs w:val="18"/>
          <w:lang w:eastAsia="sk-SK"/>
        </w:rPr>
        <w:t xml:space="preserve"> Programovej komisie</w:t>
      </w:r>
      <w:r w:rsidRPr="00344CAB">
        <w:rPr>
          <w:rFonts w:ascii="Calibri" w:eastAsia="Times New Roman" w:hAnsi="Calibri" w:cs="Calibri"/>
          <w:i/>
          <w:iCs/>
          <w:sz w:val="18"/>
          <w:szCs w:val="18"/>
          <w:lang w:eastAsia="sk-SK"/>
        </w:rPr>
        <w:t xml:space="preserve"> študijného programu </w:t>
      </w:r>
      <w:r w:rsidR="00BE301E" w:rsidRPr="00B4794C">
        <w:rPr>
          <w:rFonts w:ascii="Calibri" w:eastAsia="Times New Roman" w:hAnsi="Calibri" w:cs="Calibri"/>
          <w:b/>
          <w:bCs/>
          <w:i/>
          <w:iCs/>
          <w:sz w:val="18"/>
          <w:szCs w:val="18"/>
          <w:lang w:eastAsia="sk-SK"/>
        </w:rPr>
        <w:t>Krajinná a záhradná architektúra:</w:t>
      </w:r>
      <w:r w:rsidR="00BE301E">
        <w:rPr>
          <w:rFonts w:ascii="Calibri" w:eastAsia="Times New Roman" w:hAnsi="Calibri" w:cs="Calibri"/>
          <w:i/>
          <w:iCs/>
          <w:color w:val="EE0000"/>
          <w:sz w:val="18"/>
          <w:szCs w:val="18"/>
          <w:lang w:eastAsia="sk-SK"/>
        </w:rPr>
        <w:t xml:space="preserve">  </w:t>
      </w:r>
      <w:hyperlink r:id="rId117" w:history="1">
        <w:r w:rsidR="00BE301E" w:rsidRPr="00422A38">
          <w:rPr>
            <w:rStyle w:val="Hypertextovprepojenie"/>
            <w:rFonts w:ascii="Calibri" w:eastAsia="Times New Roman" w:hAnsi="Calibri" w:cs="Calibri"/>
            <w:i/>
            <w:iCs/>
            <w:sz w:val="18"/>
            <w:szCs w:val="18"/>
            <w:lang w:eastAsia="sk-SK"/>
          </w:rPr>
          <w:t>https://www.fzki.uniag.sk/sk/programove-komisie-fzki/</w:t>
        </w:r>
      </w:hyperlink>
      <w:r w:rsidR="00BE301E">
        <w:rPr>
          <w:rFonts w:ascii="Calibri" w:eastAsia="Times New Roman" w:hAnsi="Calibri" w:cs="Calibri"/>
          <w:i/>
          <w:iCs/>
          <w:color w:val="EE0000"/>
          <w:sz w:val="18"/>
          <w:szCs w:val="18"/>
          <w:lang w:eastAsia="sk-SK"/>
        </w:rPr>
        <w:t xml:space="preserve"> </w:t>
      </w:r>
    </w:p>
    <w:p w14:paraId="421B22D8" w14:textId="611A5C4F" w:rsidR="005D31F3"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9E6A6F">
        <w:rPr>
          <w:rFonts w:ascii="Calibri" w:eastAsia="Times New Roman" w:hAnsi="Calibri" w:cs="Calibri"/>
          <w:b/>
          <w:bCs/>
          <w:i/>
          <w:iCs/>
          <w:strike/>
          <w:sz w:val="18"/>
          <w:szCs w:val="18"/>
          <w:lang w:eastAsia="sk-SK"/>
        </w:rPr>
        <w:t>akreditáciu</w:t>
      </w:r>
      <w:r w:rsidR="000802C8" w:rsidRPr="009E6A6F">
        <w:rPr>
          <w:rFonts w:ascii="Calibri" w:eastAsia="Times New Roman" w:hAnsi="Calibri" w:cs="Calibri"/>
          <w:b/>
          <w:bCs/>
          <w:i/>
          <w:iCs/>
          <w:strike/>
          <w:sz w:val="18"/>
          <w:szCs w:val="18"/>
          <w:lang w:eastAsia="sk-SK"/>
        </w:rPr>
        <w:t>/</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w:t>
      </w:r>
      <w:r w:rsidR="008D6268" w:rsidRPr="009E6A6F">
        <w:rPr>
          <w:rFonts w:ascii="Calibri" w:eastAsia="Times New Roman" w:hAnsi="Calibri" w:cs="Calibri"/>
          <w:b/>
          <w:bCs/>
          <w:i/>
          <w:iCs/>
          <w:strike/>
          <w:sz w:val="18"/>
          <w:szCs w:val="18"/>
          <w:lang w:eastAsia="sk-SK"/>
        </w:rPr>
        <w:t>nového</w:t>
      </w:r>
      <w:r w:rsidR="008D6268" w:rsidRPr="008D6268">
        <w:rPr>
          <w:rFonts w:ascii="Calibri" w:eastAsia="Times New Roman" w:hAnsi="Calibri" w:cs="Calibri"/>
          <w:b/>
          <w:bCs/>
          <w:i/>
          <w:iCs/>
          <w:sz w:val="18"/>
          <w:szCs w:val="18"/>
          <w:lang w:eastAsia="sk-SK"/>
        </w:rPr>
        <w:t xml:space="preserve">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764ED842"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hyperlink r:id="rId118" w:history="1">
        <w:r w:rsidRPr="00270590">
          <w:rPr>
            <w:rStyle w:val="Hypertextovprepojenie"/>
            <w:rFonts w:ascii="Calibri" w:eastAsia="Times New Roman" w:hAnsi="Calibri" w:cs="Calibri"/>
            <w:i/>
            <w:iCs/>
            <w:sz w:val="18"/>
            <w:szCs w:val="18"/>
            <w:lang w:eastAsia="sk-SK"/>
          </w:rPr>
          <w:t>Vedecko/umelecko-pedagogická charakteristika (VUPCH) novej osoby</w:t>
        </w:r>
      </w:hyperlink>
    </w:p>
    <w:p w14:paraId="44C1E424" w14:textId="102A615A"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hyperlink r:id="rId119" w:history="1">
        <w:r w:rsidRPr="002A5578">
          <w:rPr>
            <w:rStyle w:val="Hypertextovprepojenie"/>
            <w:rFonts w:ascii="Calibri" w:eastAsia="Times New Roman" w:hAnsi="Calibri" w:cs="Calibri"/>
            <w:i/>
            <w:iCs/>
            <w:sz w:val="18"/>
            <w:szCs w:val="18"/>
            <w:lang w:eastAsia="sk-SK"/>
          </w:rPr>
          <w:t>Charakteristika predkladaného výstupu tvorivej činnosti (VTC) novej osoby</w:t>
        </w:r>
      </w:hyperlink>
    </w:p>
    <w:p w14:paraId="3D3AF8F2" w14:textId="2BF0842A" w:rsidR="00981662" w:rsidRPr="00255F26" w:rsidRDefault="008C0FEA" w:rsidP="00102356">
      <w:pPr>
        <w:spacing w:after="0" w:line="240" w:lineRule="auto"/>
        <w:ind w:right="121"/>
        <w:jc w:val="both"/>
        <w:textAlignment w:val="baseline"/>
        <w:rPr>
          <w:rFonts w:ascii="Calibri" w:eastAsia="Times New Roman" w:hAnsi="Calibri" w:cs="Calibri"/>
          <w:i/>
          <w:sz w:val="18"/>
          <w:szCs w:val="18"/>
          <w:lang w:eastAsia="sk-SK"/>
        </w:rPr>
      </w:pPr>
      <w:hyperlink r:id="rId120" w:history="1">
        <w:r w:rsidRPr="00715F23">
          <w:rPr>
            <w:rStyle w:val="Hypertextovprepojenie"/>
            <w:rFonts w:ascii="Calibri" w:eastAsia="Times New Roman" w:hAnsi="Calibri" w:cs="Calibri"/>
            <w:i/>
            <w:iCs/>
            <w:sz w:val="18"/>
            <w:szCs w:val="18"/>
            <w:lang w:eastAsia="sk-SK"/>
          </w:rPr>
          <w:t>Celkový profil kvality výstupov tvorivej činnosti po doplnení novej osoby</w:t>
        </w:r>
      </w:hyperlink>
      <w:r w:rsidR="000B58B0">
        <w:rPr>
          <w:rFonts w:ascii="Calibri" w:eastAsia="Times New Roman" w:hAnsi="Calibri" w:cs="Calibri"/>
          <w:i/>
          <w:iCs/>
          <w:sz w:val="18"/>
          <w:szCs w:val="18"/>
          <w:lang w:eastAsia="sk-SK"/>
        </w:rPr>
        <w:t xml:space="preserve"> </w:t>
      </w:r>
      <w:r w:rsidR="00666D5F">
        <w:rPr>
          <w:rFonts w:ascii="Calibri" w:eastAsia="Times New Roman" w:hAnsi="Calibri" w:cs="Calibri"/>
          <w:i/>
          <w:iCs/>
          <w:sz w:val="18"/>
          <w:szCs w:val="18"/>
          <w:lang w:eastAsia="sk-SK"/>
        </w:rPr>
        <w:t xml:space="preserve"> je vložený</w:t>
      </w:r>
      <w:r w:rsidR="0085407B" w:rsidRPr="00344CAB">
        <w:rPr>
          <w:b/>
          <w:bCs/>
          <w:sz w:val="24"/>
          <w:szCs w:val="24"/>
        </w:rPr>
        <w:t xml:space="preserve"> </w:t>
      </w:r>
    </w:p>
    <w:sectPr w:rsidR="00981662" w:rsidRPr="00255F26" w:rsidSect="00102356">
      <w:headerReference w:type="default" r:id="rId121"/>
      <w:footerReference w:type="default" r:id="rId122"/>
      <w:pgSz w:w="11906" w:h="16838"/>
      <w:pgMar w:top="862"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ora Čakovská" w:date="2026-02-03T11:38:00Z" w:initials="BČ">
    <w:p w14:paraId="453EE0BA" w14:textId="77777777" w:rsidR="0062747A" w:rsidRDefault="0062747A" w:rsidP="00DC6293">
      <w:pPr>
        <w:pStyle w:val="Textkomentra"/>
      </w:pPr>
      <w:r>
        <w:rPr>
          <w:rStyle w:val="Odkaznakomentr"/>
        </w:rPr>
        <w:annotationRef/>
      </w:r>
      <w:r>
        <w:t>Tento link vložiť aj do opisu</w:t>
      </w:r>
    </w:p>
  </w:comment>
  <w:comment w:id="2" w:author="Barbora Čakovská" w:date="2026-02-03T11:51:00Z" w:initials="BČ">
    <w:p w14:paraId="44BA0F8B" w14:textId="77777777" w:rsidR="00786E07" w:rsidRDefault="00786E07" w:rsidP="00786E07">
      <w:pPr>
        <w:pStyle w:val="Textkomentra"/>
      </w:pPr>
      <w:r>
        <w:rPr>
          <w:rStyle w:val="Odkaznakomentr"/>
        </w:rPr>
        <w:annotationRef/>
      </w:r>
      <w:r>
        <w:t>Už je iná p. riaditeĺka treba to opraviť</w:t>
      </w:r>
    </w:p>
  </w:comment>
  <w:comment w:id="4" w:author="Barbora Čakovská" w:date="2026-02-03T11:51:00Z" w:initials="BČ">
    <w:p w14:paraId="2775E915" w14:textId="77777777" w:rsidR="00A60F4D" w:rsidRDefault="00A60F4D" w:rsidP="00A60F4D">
      <w:pPr>
        <w:pStyle w:val="Textkomentra"/>
      </w:pPr>
      <w:r>
        <w:rPr>
          <w:rStyle w:val="Odkaznakomentr"/>
        </w:rPr>
        <w:annotationRef/>
      </w:r>
      <w:r>
        <w:t>Vložte sem konkrétne firmy, buď zo správy alebo aj z mojich pripomienok v odpovediach k SHS</w:t>
      </w:r>
    </w:p>
  </w:comment>
  <w:comment w:id="5" w:author="Barbora Čakovská" w:date="2026-02-03T11:52:00Z" w:initials="BČ">
    <w:p w14:paraId="7761E648" w14:textId="77777777" w:rsidR="0000298B" w:rsidRDefault="0000298B" w:rsidP="0000298B">
      <w:pPr>
        <w:pStyle w:val="Textkomentra"/>
      </w:pPr>
      <w:r>
        <w:rPr>
          <w:rStyle w:val="Odkaznakomentr"/>
        </w:rPr>
        <w:annotationRef/>
      </w:r>
      <w:r>
        <w:t>Doplniť konkrétne fakulty, prípadne katedry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EE0BA" w15:done="1"/>
  <w15:commentEx w15:paraId="44BA0F8B" w15:done="1"/>
  <w15:commentEx w15:paraId="2775E915" w15:done="1"/>
  <w15:commentEx w15:paraId="7761E6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463FE" w16cex:dateUtc="2026-02-03T10:38:00Z"/>
  <w16cex:commentExtensible w16cex:durableId="0B1C7F69" w16cex:dateUtc="2026-02-03T10:51:00Z"/>
  <w16cex:commentExtensible w16cex:durableId="731EAB90" w16cex:dateUtc="2026-02-03T10:51:00Z"/>
  <w16cex:commentExtensible w16cex:durableId="164015C2" w16cex:dateUtc="2026-02-03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EE0BA" w16cid:durableId="66B463FE"/>
  <w16cid:commentId w16cid:paraId="44BA0F8B" w16cid:durableId="0B1C7F69"/>
  <w16cid:commentId w16cid:paraId="2775E915" w16cid:durableId="731EAB90"/>
  <w16cid:commentId w16cid:paraId="7761E648" w16cid:durableId="164015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E536" w14:textId="77777777" w:rsidR="008515D2" w:rsidRDefault="008515D2" w:rsidP="00111AAB">
      <w:pPr>
        <w:spacing w:after="0" w:line="240" w:lineRule="auto"/>
      </w:pPr>
      <w:r>
        <w:separator/>
      </w:r>
    </w:p>
  </w:endnote>
  <w:endnote w:type="continuationSeparator" w:id="0">
    <w:p w14:paraId="52D72933" w14:textId="77777777" w:rsidR="008515D2" w:rsidRDefault="008515D2" w:rsidP="00111AAB">
      <w:pPr>
        <w:spacing w:after="0" w:line="240" w:lineRule="auto"/>
      </w:pPr>
      <w:r>
        <w:continuationSeparator/>
      </w:r>
    </w:p>
  </w:endnote>
  <w:endnote w:type="continuationNotice" w:id="1">
    <w:p w14:paraId="77A2DCBF" w14:textId="77777777" w:rsidR="008515D2" w:rsidRDefault="00851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9199" w14:textId="77777777" w:rsidR="008515D2" w:rsidRDefault="008515D2" w:rsidP="00111AAB">
      <w:pPr>
        <w:spacing w:after="0" w:line="240" w:lineRule="auto"/>
      </w:pPr>
      <w:r>
        <w:separator/>
      </w:r>
    </w:p>
  </w:footnote>
  <w:footnote w:type="continuationSeparator" w:id="0">
    <w:p w14:paraId="75C9DA4C" w14:textId="77777777" w:rsidR="008515D2" w:rsidRDefault="008515D2" w:rsidP="00111AAB">
      <w:pPr>
        <w:spacing w:after="0" w:line="240" w:lineRule="auto"/>
      </w:pPr>
      <w:r>
        <w:continuationSeparator/>
      </w:r>
    </w:p>
  </w:footnote>
  <w:footnote w:type="continuationNotice" w:id="1">
    <w:p w14:paraId="3A309269" w14:textId="77777777" w:rsidR="008515D2" w:rsidRDefault="00851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32FF6F50" w:rsidR="00546CCF" w:rsidRPr="00E024DD" w:rsidRDefault="00546CCF">
    <w:pPr>
      <w:pStyle w:val="Hlavika"/>
      <w:rPr>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38CD790E">
              <wp:simplePos x="0" y="0"/>
              <wp:positionH relativeFrom="margin">
                <wp:align>right</wp:align>
              </wp:positionH>
              <wp:positionV relativeFrom="paragraph">
                <wp:posOffset>-135890</wp:posOffset>
              </wp:positionV>
              <wp:extent cx="6067425" cy="409575"/>
              <wp:effectExtent l="0" t="0" r="9525" b="9525"/>
              <wp:wrapThrough wrapText="bothSides">
                <wp:wrapPolygon edited="0">
                  <wp:start x="0" y="0"/>
                  <wp:lineTo x="0" y="21098"/>
                  <wp:lineTo x="21566" y="21098"/>
                  <wp:lineTo x="21566"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09575"/>
                      </a:xfrm>
                      <a:prstGeom prst="rect">
                        <a:avLst/>
                      </a:prstGeom>
                      <a:solidFill>
                        <a:srgbClr val="FFFFFF"/>
                      </a:solidFill>
                      <a:ln w="9525">
                        <a:noFill/>
                        <a:miter lim="800000"/>
                        <a:headEnd/>
                        <a:tailEnd/>
                      </a:ln>
                    </wps:spPr>
                    <wps:txbx>
                      <w:txbxContent>
                        <w:p w14:paraId="5A5E287D" w14:textId="7BD9E7F0" w:rsidR="00546CCF" w:rsidRPr="00FE08B8" w:rsidRDefault="00546CCF" w:rsidP="00A90EAA">
                          <w:pPr>
                            <w:jc w:val="center"/>
                            <w:rPr>
                              <w:i/>
                              <w:iCs/>
                              <w:color w:val="808080" w:themeColor="background1" w:themeShade="80"/>
                            </w:rPr>
                          </w:pPr>
                          <w:r w:rsidRPr="00A90EAA">
                            <w:rPr>
                              <w:i/>
                              <w:iCs/>
                              <w:color w:val="808080" w:themeColor="background1" w:themeShade="80"/>
                            </w:rPr>
                            <w:t>Opis študijného programu</w:t>
                          </w:r>
                          <w:r w:rsidR="00C32C46" w:rsidRPr="00A90EAA">
                            <w:rPr>
                              <w:i/>
                              <w:iCs/>
                              <w:color w:val="808080" w:themeColor="background1" w:themeShade="80"/>
                            </w:rPr>
                            <w:t>(</w:t>
                          </w:r>
                          <w:r w:rsidR="00A90EAA" w:rsidRPr="00A90EAA">
                            <w:rPr>
                              <w:i/>
                              <w:iCs/>
                              <w:color w:val="808080" w:themeColor="background1" w:themeShade="80"/>
                            </w:rPr>
                            <w:t>Krajinná a záhradná architektúra</w:t>
                          </w:r>
                          <w:r w:rsidR="00C32C46" w:rsidRPr="00A90EAA">
                            <w:rPr>
                              <w:i/>
                              <w:iCs/>
                              <w:color w:val="808080" w:themeColor="background1" w:themeShade="80"/>
                            </w:rPr>
                            <w:t>)</w:t>
                          </w:r>
                          <w:r w:rsidR="00987204" w:rsidRPr="00A90EAA">
                            <w:rPr>
                              <w:i/>
                              <w:iCs/>
                              <w:color w:val="808080" w:themeColor="background1" w:themeShade="80"/>
                            </w:rPr>
                            <w:t>,</w:t>
                          </w:r>
                          <w:r w:rsidR="002368CC">
                            <w:rPr>
                              <w:i/>
                              <w:iCs/>
                              <w:color w:val="808080" w:themeColor="background1" w:themeShade="80"/>
                            </w:rPr>
                            <w:t xml:space="preserve"> </w:t>
                          </w:r>
                          <w:r w:rsidR="00A90EAA" w:rsidRPr="00A90EAA">
                            <w:rPr>
                              <w:i/>
                              <w:iCs/>
                              <w:color w:val="808080" w:themeColor="background1" w:themeShade="80"/>
                            </w:rPr>
                            <w:t>2. stupeň</w:t>
                          </w:r>
                          <w:r w:rsidR="00C32C46" w:rsidRPr="00A90EAA">
                            <w:rPr>
                              <w:i/>
                              <w:iCs/>
                              <w:color w:val="808080" w:themeColor="background1" w:themeShade="80"/>
                            </w:rPr>
                            <w:t xml:space="preserve">, </w:t>
                          </w:r>
                          <w:r w:rsidR="00A90EAA" w:rsidRPr="00A90EAA">
                            <w:rPr>
                              <w:i/>
                              <w:iCs/>
                              <w:color w:val="808080" w:themeColor="background1" w:themeShade="80"/>
                            </w:rPr>
                            <w:t>2 roky, slovenský</w:t>
                          </w:r>
                          <w:r w:rsidR="00C32C46" w:rsidRPr="00A90EAA">
                            <w:rPr>
                              <w:i/>
                              <w:iCs/>
                              <w:color w:val="808080" w:themeColor="background1" w:themeShade="80"/>
                            </w:rPr>
                            <w:t>,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426.55pt;margin-top:-10.7pt;width:477.75pt;height:32.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e8DQIAAPYDAAAOAAAAZHJzL2Uyb0RvYy54bWysU9tu2zAMfR+wfxD0vtgJcmmMOEWXLsOA&#10;7gJ0+wBFlmNhsqhRSuzu60fJbpptb8P0IIgieUQeHm1u+9aws0KvwZZ8Osk5U1ZCpe2x5N++7t/c&#10;cOaDsJUwYFXJn5Tnt9vXrzadK9QMGjCVQkYg1hedK3kTgiuyzMtGtcJPwClLzhqwFYFMPGYVio7Q&#10;W5PN8nyZdYCVQ5DKe7q9H5x8m/DrWsnwua69CsyUnGoLace0H+KebTeiOKJwjZZjGeIfqmiFtvTo&#10;BepeBMFOqP+CarVE8FCHiYQ2g7rWUqUeqJtp/kc3j41wKvVC5Hh3ocn/P1j56fzoviAL/VvoaYCp&#10;Ce8eQH73zMKuEfao7hCha5So6OFppCzrnC/G1Ei1L3wEOXQfoaIhi1OABNTX2EZWqE9G6DSApwvp&#10;qg9M0uUyX67mswVnknzzfL1YLdITonjOdujDewUti4eSIw01oYvzgw+xGlE8h8THPBhd7bUxycDj&#10;YWeQnQUJYJ/WiP5bmLGsK/l6QXXELAsxP2mj1YEEanRb8ps8rkEykY13tkohQWgznKkSY0d6IiMD&#10;N6E/9BQYaTpA9UREIQxCpI9DhwbwJ2cdibDk/sdJoOLMfLBE9no6n0fVJmO+WM3IwGvP4dojrCSo&#10;kgfOhuMuJKUPHd3RUGqd+HqpZKyVxJVoHD9CVO+1naJevuv2FwAAAP//AwBQSwMEFAAGAAgAAAAh&#10;ALVyV1rdAAAABwEAAA8AAABkcnMvZG93bnJldi54bWxMj0FPg0AUhO8m/ofNM/Fi2oUKrUUejZpo&#10;vLb2BzzgFYjsW8JuC/33ric9TmYy802+m02vLjy6zgpCvIxAsVS27qRBOH69L55AOU9SU2+FEa7s&#10;YFfc3uSU1XaSPV8OvlGhRFxGCK33Q6a1q1o25JZ2YAneyY6GfJBjo+uRplBuer2KorU21ElYaGng&#10;t5ar78PZIJw+p4d0O5Uf/rjZJ+tX6jalvSLe380vz6A8z/4vDL/4AR2KwFTas9RO9QjhiEdYrOIE&#10;VLC3aZqCKhGSxxh0kev//MUPAAAA//8DAFBLAQItABQABgAIAAAAIQC2gziS/gAAAOEBAAATAAAA&#10;AAAAAAAAAAAAAAAAAABbQ29udGVudF9UeXBlc10ueG1sUEsBAi0AFAAGAAgAAAAhADj9If/WAAAA&#10;lAEAAAsAAAAAAAAAAAAAAAAALwEAAF9yZWxzLy5yZWxzUEsBAi0AFAAGAAgAAAAhACgtZ7wNAgAA&#10;9gMAAA4AAAAAAAAAAAAAAAAALgIAAGRycy9lMm9Eb2MueG1sUEsBAi0AFAAGAAgAAAAhALVyV1rd&#10;AAAABwEAAA8AAAAAAAAAAAAAAAAAZwQAAGRycy9kb3ducmV2LnhtbFBLBQYAAAAABAAEAPMAAABx&#10;BQAAAAA=&#10;" stroked="f">
              <v:textbox>
                <w:txbxContent>
                  <w:p w14:paraId="5A5E287D" w14:textId="7BD9E7F0" w:rsidR="00546CCF" w:rsidRPr="00FE08B8" w:rsidRDefault="00546CCF" w:rsidP="00A90EAA">
                    <w:pPr>
                      <w:jc w:val="center"/>
                      <w:rPr>
                        <w:i/>
                        <w:iCs/>
                        <w:color w:val="808080" w:themeColor="background1" w:themeShade="80"/>
                      </w:rPr>
                    </w:pPr>
                    <w:r w:rsidRPr="00A90EAA">
                      <w:rPr>
                        <w:i/>
                        <w:iCs/>
                        <w:color w:val="808080" w:themeColor="background1" w:themeShade="80"/>
                      </w:rPr>
                      <w:t>Opis študijného programu</w:t>
                    </w:r>
                    <w:r w:rsidR="00C32C46" w:rsidRPr="00A90EAA">
                      <w:rPr>
                        <w:i/>
                        <w:iCs/>
                        <w:color w:val="808080" w:themeColor="background1" w:themeShade="80"/>
                      </w:rPr>
                      <w:t>(</w:t>
                    </w:r>
                    <w:r w:rsidR="00A90EAA" w:rsidRPr="00A90EAA">
                      <w:rPr>
                        <w:i/>
                        <w:iCs/>
                        <w:color w:val="808080" w:themeColor="background1" w:themeShade="80"/>
                      </w:rPr>
                      <w:t>Krajinná a záhradná architektúra</w:t>
                    </w:r>
                    <w:r w:rsidR="00C32C46" w:rsidRPr="00A90EAA">
                      <w:rPr>
                        <w:i/>
                        <w:iCs/>
                        <w:color w:val="808080" w:themeColor="background1" w:themeShade="80"/>
                      </w:rPr>
                      <w:t>)</w:t>
                    </w:r>
                    <w:r w:rsidR="00987204" w:rsidRPr="00A90EAA">
                      <w:rPr>
                        <w:i/>
                        <w:iCs/>
                        <w:color w:val="808080" w:themeColor="background1" w:themeShade="80"/>
                      </w:rPr>
                      <w:t>,</w:t>
                    </w:r>
                    <w:r w:rsidR="002368CC">
                      <w:rPr>
                        <w:i/>
                        <w:iCs/>
                        <w:color w:val="808080" w:themeColor="background1" w:themeShade="80"/>
                      </w:rPr>
                      <w:t xml:space="preserve"> </w:t>
                    </w:r>
                    <w:r w:rsidR="00A90EAA" w:rsidRPr="00A90EAA">
                      <w:rPr>
                        <w:i/>
                        <w:iCs/>
                        <w:color w:val="808080" w:themeColor="background1" w:themeShade="80"/>
                      </w:rPr>
                      <w:t>2. stupeň</w:t>
                    </w:r>
                    <w:r w:rsidR="00C32C46" w:rsidRPr="00A90EAA">
                      <w:rPr>
                        <w:i/>
                        <w:iCs/>
                        <w:color w:val="808080" w:themeColor="background1" w:themeShade="80"/>
                      </w:rPr>
                      <w:t xml:space="preserve">, </w:t>
                    </w:r>
                    <w:r w:rsidR="00A90EAA" w:rsidRPr="00A90EAA">
                      <w:rPr>
                        <w:i/>
                        <w:iCs/>
                        <w:color w:val="808080" w:themeColor="background1" w:themeShade="80"/>
                      </w:rPr>
                      <w:t>2 roky, slovenský</w:t>
                    </w:r>
                    <w:r w:rsidR="00C32C46" w:rsidRPr="00A90EAA">
                      <w:rPr>
                        <w:i/>
                        <w:iCs/>
                        <w:color w:val="808080" w:themeColor="background1" w:themeShade="80"/>
                      </w:rPr>
                      <w:t>, jazyk</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6"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8"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9"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1"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3"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4"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17"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0"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2"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5" w15:restartNumberingAfterBreak="0">
    <w:nsid w:val="63962C14"/>
    <w:multiLevelType w:val="hybridMultilevel"/>
    <w:tmpl w:val="AED847FC"/>
    <w:lvl w:ilvl="0" w:tplc="0ADAC92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8"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0"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1"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2"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3"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35"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6"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34"/>
  </w:num>
  <w:num w:numId="2" w16cid:durableId="675302436">
    <w:abstractNumId w:val="19"/>
  </w:num>
  <w:num w:numId="3" w16cid:durableId="1595746830">
    <w:abstractNumId w:val="1"/>
  </w:num>
  <w:num w:numId="4" w16cid:durableId="883715917">
    <w:abstractNumId w:val="5"/>
  </w:num>
  <w:num w:numId="5" w16cid:durableId="1771118898">
    <w:abstractNumId w:val="29"/>
  </w:num>
  <w:num w:numId="6" w16cid:durableId="1073819091">
    <w:abstractNumId w:val="8"/>
  </w:num>
  <w:num w:numId="7" w16cid:durableId="1228110688">
    <w:abstractNumId w:val="36"/>
  </w:num>
  <w:num w:numId="8" w16cid:durableId="502859067">
    <w:abstractNumId w:val="14"/>
  </w:num>
  <w:num w:numId="9" w16cid:durableId="1617062738">
    <w:abstractNumId w:val="31"/>
  </w:num>
  <w:num w:numId="10" w16cid:durableId="1703508120">
    <w:abstractNumId w:val="28"/>
  </w:num>
  <w:num w:numId="11" w16cid:durableId="620460233">
    <w:abstractNumId w:val="2"/>
  </w:num>
  <w:num w:numId="12" w16cid:durableId="290674624">
    <w:abstractNumId w:val="10"/>
  </w:num>
  <w:num w:numId="13" w16cid:durableId="1125461338">
    <w:abstractNumId w:val="12"/>
  </w:num>
  <w:num w:numId="14" w16cid:durableId="531302610">
    <w:abstractNumId w:val="16"/>
  </w:num>
  <w:num w:numId="15" w16cid:durableId="1563835334">
    <w:abstractNumId w:val="32"/>
  </w:num>
  <w:num w:numId="16" w16cid:durableId="253904699">
    <w:abstractNumId w:val="0"/>
  </w:num>
  <w:num w:numId="17" w16cid:durableId="1928423000">
    <w:abstractNumId w:val="20"/>
  </w:num>
  <w:num w:numId="18" w16cid:durableId="1136800527">
    <w:abstractNumId w:val="30"/>
  </w:num>
  <w:num w:numId="19" w16cid:durableId="1214384634">
    <w:abstractNumId w:val="27"/>
  </w:num>
  <w:num w:numId="20" w16cid:durableId="683631432">
    <w:abstractNumId w:val="21"/>
  </w:num>
  <w:num w:numId="21" w16cid:durableId="1685592686">
    <w:abstractNumId w:val="7"/>
  </w:num>
  <w:num w:numId="22" w16cid:durableId="818300845">
    <w:abstractNumId w:val="35"/>
  </w:num>
  <w:num w:numId="23" w16cid:durableId="1409691246">
    <w:abstractNumId w:val="37"/>
  </w:num>
  <w:num w:numId="24" w16cid:durableId="1048994667">
    <w:abstractNumId w:val="13"/>
  </w:num>
  <w:num w:numId="25" w16cid:durableId="2141459037">
    <w:abstractNumId w:val="24"/>
  </w:num>
  <w:num w:numId="26" w16cid:durableId="1811169024">
    <w:abstractNumId w:val="23"/>
  </w:num>
  <w:num w:numId="27" w16cid:durableId="872379699">
    <w:abstractNumId w:val="3"/>
  </w:num>
  <w:num w:numId="28" w16cid:durableId="1777629009">
    <w:abstractNumId w:val="15"/>
  </w:num>
  <w:num w:numId="29" w16cid:durableId="919679220">
    <w:abstractNumId w:val="9"/>
  </w:num>
  <w:num w:numId="30" w16cid:durableId="1656763879">
    <w:abstractNumId w:val="6"/>
  </w:num>
  <w:num w:numId="31" w16cid:durableId="482085876">
    <w:abstractNumId w:val="22"/>
  </w:num>
  <w:num w:numId="32" w16cid:durableId="1747920289">
    <w:abstractNumId w:val="4"/>
  </w:num>
  <w:num w:numId="33" w16cid:durableId="656231092">
    <w:abstractNumId w:val="11"/>
  </w:num>
  <w:num w:numId="34" w16cid:durableId="1525629410">
    <w:abstractNumId w:val="33"/>
  </w:num>
  <w:num w:numId="35" w16cid:durableId="1196844826">
    <w:abstractNumId w:val="18"/>
  </w:num>
  <w:num w:numId="36" w16cid:durableId="1684697807">
    <w:abstractNumId w:val="17"/>
  </w:num>
  <w:num w:numId="37" w16cid:durableId="1419249600">
    <w:abstractNumId w:val="26"/>
  </w:num>
  <w:num w:numId="38" w16cid:durableId="1561791261">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ora Čakovská">
    <w15:presenceInfo w15:providerId="AD" w15:userId="S::lipovska@uniag.sk::50606760-682d-4117-8ac2-7c38ffdb8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298B"/>
    <w:rsid w:val="00003785"/>
    <w:rsid w:val="00003E65"/>
    <w:rsid w:val="00004BB2"/>
    <w:rsid w:val="000055CB"/>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3D58"/>
    <w:rsid w:val="00034D95"/>
    <w:rsid w:val="00035D88"/>
    <w:rsid w:val="000368FF"/>
    <w:rsid w:val="00036941"/>
    <w:rsid w:val="00036AB3"/>
    <w:rsid w:val="0003774B"/>
    <w:rsid w:val="00040038"/>
    <w:rsid w:val="00040B71"/>
    <w:rsid w:val="000413DC"/>
    <w:rsid w:val="0004427E"/>
    <w:rsid w:val="0004493F"/>
    <w:rsid w:val="000449D3"/>
    <w:rsid w:val="00044F9C"/>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8"/>
    <w:rsid w:val="00061ECC"/>
    <w:rsid w:val="00062A81"/>
    <w:rsid w:val="00063113"/>
    <w:rsid w:val="000636F7"/>
    <w:rsid w:val="00064287"/>
    <w:rsid w:val="00064871"/>
    <w:rsid w:val="00064BE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4AE5"/>
    <w:rsid w:val="00096633"/>
    <w:rsid w:val="00096FDC"/>
    <w:rsid w:val="00097267"/>
    <w:rsid w:val="00097269"/>
    <w:rsid w:val="000A0163"/>
    <w:rsid w:val="000A06F3"/>
    <w:rsid w:val="000A0D15"/>
    <w:rsid w:val="000A0D67"/>
    <w:rsid w:val="000A164C"/>
    <w:rsid w:val="000A2343"/>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CCD"/>
    <w:rsid w:val="000C155A"/>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D00"/>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C84"/>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A82"/>
    <w:rsid w:val="00173BC8"/>
    <w:rsid w:val="00173E1D"/>
    <w:rsid w:val="001750B2"/>
    <w:rsid w:val="001759A8"/>
    <w:rsid w:val="00176FCD"/>
    <w:rsid w:val="001771E5"/>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2841"/>
    <w:rsid w:val="001B36F9"/>
    <w:rsid w:val="001B5083"/>
    <w:rsid w:val="001B5270"/>
    <w:rsid w:val="001B568C"/>
    <w:rsid w:val="001B6344"/>
    <w:rsid w:val="001B636B"/>
    <w:rsid w:val="001B6976"/>
    <w:rsid w:val="001B6F6B"/>
    <w:rsid w:val="001B7ED8"/>
    <w:rsid w:val="001C1C2D"/>
    <w:rsid w:val="001C2232"/>
    <w:rsid w:val="001C29F0"/>
    <w:rsid w:val="001C2BAC"/>
    <w:rsid w:val="001C32A3"/>
    <w:rsid w:val="001C51F9"/>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3745"/>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1F26"/>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368CC"/>
    <w:rsid w:val="00240540"/>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704F3"/>
    <w:rsid w:val="00270590"/>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453"/>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077A0"/>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4204"/>
    <w:rsid w:val="00344CAB"/>
    <w:rsid w:val="00345795"/>
    <w:rsid w:val="00347B9C"/>
    <w:rsid w:val="00350662"/>
    <w:rsid w:val="00350AFC"/>
    <w:rsid w:val="00352B50"/>
    <w:rsid w:val="003535C6"/>
    <w:rsid w:val="003539EB"/>
    <w:rsid w:val="00353C34"/>
    <w:rsid w:val="003552AD"/>
    <w:rsid w:val="003557CA"/>
    <w:rsid w:val="0035684F"/>
    <w:rsid w:val="0035693A"/>
    <w:rsid w:val="0036010A"/>
    <w:rsid w:val="00360B67"/>
    <w:rsid w:val="003618DB"/>
    <w:rsid w:val="003636D6"/>
    <w:rsid w:val="00363779"/>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45E"/>
    <w:rsid w:val="00376647"/>
    <w:rsid w:val="00377F80"/>
    <w:rsid w:val="0038004B"/>
    <w:rsid w:val="00380307"/>
    <w:rsid w:val="00380A2E"/>
    <w:rsid w:val="00380C04"/>
    <w:rsid w:val="00380EE8"/>
    <w:rsid w:val="00381C1C"/>
    <w:rsid w:val="00381D2B"/>
    <w:rsid w:val="0038216A"/>
    <w:rsid w:val="003822FC"/>
    <w:rsid w:val="0038248E"/>
    <w:rsid w:val="00382CF7"/>
    <w:rsid w:val="003839A3"/>
    <w:rsid w:val="00383B07"/>
    <w:rsid w:val="0038454B"/>
    <w:rsid w:val="00384746"/>
    <w:rsid w:val="0038531E"/>
    <w:rsid w:val="00386524"/>
    <w:rsid w:val="0038652E"/>
    <w:rsid w:val="00387B1B"/>
    <w:rsid w:val="0039098D"/>
    <w:rsid w:val="00390B03"/>
    <w:rsid w:val="00391124"/>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2B4"/>
    <w:rsid w:val="003C169C"/>
    <w:rsid w:val="003C234A"/>
    <w:rsid w:val="003C34BA"/>
    <w:rsid w:val="003C3937"/>
    <w:rsid w:val="003C3C89"/>
    <w:rsid w:val="003C4FE4"/>
    <w:rsid w:val="003C6F6A"/>
    <w:rsid w:val="003C7830"/>
    <w:rsid w:val="003C7DD2"/>
    <w:rsid w:val="003D0381"/>
    <w:rsid w:val="003D05A4"/>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DBE"/>
    <w:rsid w:val="003F50A1"/>
    <w:rsid w:val="003F5E73"/>
    <w:rsid w:val="003F70EC"/>
    <w:rsid w:val="003F7C5D"/>
    <w:rsid w:val="004012DC"/>
    <w:rsid w:val="00401DBB"/>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316"/>
    <w:rsid w:val="0045048F"/>
    <w:rsid w:val="00450AEB"/>
    <w:rsid w:val="00450DD1"/>
    <w:rsid w:val="0045150C"/>
    <w:rsid w:val="004518AD"/>
    <w:rsid w:val="00451E1D"/>
    <w:rsid w:val="00452117"/>
    <w:rsid w:val="00452FDA"/>
    <w:rsid w:val="00453489"/>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24B1"/>
    <w:rsid w:val="004633C5"/>
    <w:rsid w:val="00466984"/>
    <w:rsid w:val="0046747F"/>
    <w:rsid w:val="00467986"/>
    <w:rsid w:val="004707C2"/>
    <w:rsid w:val="00471566"/>
    <w:rsid w:val="004719BE"/>
    <w:rsid w:val="00471DD2"/>
    <w:rsid w:val="004721BA"/>
    <w:rsid w:val="00472236"/>
    <w:rsid w:val="00473291"/>
    <w:rsid w:val="00473744"/>
    <w:rsid w:val="00474673"/>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6B82"/>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2F6E"/>
    <w:rsid w:val="004B306A"/>
    <w:rsid w:val="004B3E57"/>
    <w:rsid w:val="004B58FB"/>
    <w:rsid w:val="004B5D11"/>
    <w:rsid w:val="004B5F75"/>
    <w:rsid w:val="004B62C2"/>
    <w:rsid w:val="004B6310"/>
    <w:rsid w:val="004B6DB2"/>
    <w:rsid w:val="004B704C"/>
    <w:rsid w:val="004B7D56"/>
    <w:rsid w:val="004C0F8B"/>
    <w:rsid w:val="004C10B1"/>
    <w:rsid w:val="004C15CC"/>
    <w:rsid w:val="004C1B12"/>
    <w:rsid w:val="004C38D1"/>
    <w:rsid w:val="004C4024"/>
    <w:rsid w:val="004C458B"/>
    <w:rsid w:val="004C48AB"/>
    <w:rsid w:val="004C4CAE"/>
    <w:rsid w:val="004C4D50"/>
    <w:rsid w:val="004C63DA"/>
    <w:rsid w:val="004C724C"/>
    <w:rsid w:val="004C7858"/>
    <w:rsid w:val="004D092D"/>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247"/>
    <w:rsid w:val="004E45EF"/>
    <w:rsid w:val="004E5C34"/>
    <w:rsid w:val="004E5CCF"/>
    <w:rsid w:val="004E5D5C"/>
    <w:rsid w:val="004E5F30"/>
    <w:rsid w:val="004E61D1"/>
    <w:rsid w:val="004E7D5B"/>
    <w:rsid w:val="004F1F90"/>
    <w:rsid w:val="004F2B83"/>
    <w:rsid w:val="004F2F9A"/>
    <w:rsid w:val="004F38AE"/>
    <w:rsid w:val="004F4188"/>
    <w:rsid w:val="004F4522"/>
    <w:rsid w:val="004F5908"/>
    <w:rsid w:val="004F7742"/>
    <w:rsid w:val="004F791B"/>
    <w:rsid w:val="004F793B"/>
    <w:rsid w:val="00502C0E"/>
    <w:rsid w:val="0050329B"/>
    <w:rsid w:val="00503BDA"/>
    <w:rsid w:val="00504F86"/>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4B4A"/>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D5E"/>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0D8D"/>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69B"/>
    <w:rsid w:val="005A27DF"/>
    <w:rsid w:val="005A3545"/>
    <w:rsid w:val="005A469D"/>
    <w:rsid w:val="005A47BA"/>
    <w:rsid w:val="005A509E"/>
    <w:rsid w:val="005A5639"/>
    <w:rsid w:val="005A5881"/>
    <w:rsid w:val="005A5BFC"/>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68D"/>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D73D7"/>
    <w:rsid w:val="005E0063"/>
    <w:rsid w:val="005E1A0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0C5"/>
    <w:rsid w:val="006063A3"/>
    <w:rsid w:val="00606D53"/>
    <w:rsid w:val="00607B72"/>
    <w:rsid w:val="00607E6A"/>
    <w:rsid w:val="006105A1"/>
    <w:rsid w:val="0061073D"/>
    <w:rsid w:val="00610C27"/>
    <w:rsid w:val="00611E25"/>
    <w:rsid w:val="00612657"/>
    <w:rsid w:val="00612C51"/>
    <w:rsid w:val="00612CD9"/>
    <w:rsid w:val="0061333F"/>
    <w:rsid w:val="00614935"/>
    <w:rsid w:val="00615B3C"/>
    <w:rsid w:val="00616CEC"/>
    <w:rsid w:val="00617B7F"/>
    <w:rsid w:val="006206E5"/>
    <w:rsid w:val="00621F4C"/>
    <w:rsid w:val="00622567"/>
    <w:rsid w:val="00622872"/>
    <w:rsid w:val="00623DB2"/>
    <w:rsid w:val="006244AD"/>
    <w:rsid w:val="00625B05"/>
    <w:rsid w:val="00625C95"/>
    <w:rsid w:val="00625DFD"/>
    <w:rsid w:val="0062747A"/>
    <w:rsid w:val="006278C5"/>
    <w:rsid w:val="00631293"/>
    <w:rsid w:val="006314C1"/>
    <w:rsid w:val="00631D3E"/>
    <w:rsid w:val="0063220C"/>
    <w:rsid w:val="00633369"/>
    <w:rsid w:val="00634709"/>
    <w:rsid w:val="006350C1"/>
    <w:rsid w:val="0063554D"/>
    <w:rsid w:val="00635980"/>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D5F"/>
    <w:rsid w:val="00666E01"/>
    <w:rsid w:val="006678D7"/>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4E6"/>
    <w:rsid w:val="006973A4"/>
    <w:rsid w:val="00697B71"/>
    <w:rsid w:val="006A05A2"/>
    <w:rsid w:val="006A0E10"/>
    <w:rsid w:val="006A1012"/>
    <w:rsid w:val="006A1B99"/>
    <w:rsid w:val="006A28E4"/>
    <w:rsid w:val="006A36B9"/>
    <w:rsid w:val="006A37BD"/>
    <w:rsid w:val="006A3956"/>
    <w:rsid w:val="006A3D16"/>
    <w:rsid w:val="006A47F1"/>
    <w:rsid w:val="006A504A"/>
    <w:rsid w:val="006A5726"/>
    <w:rsid w:val="006A5B49"/>
    <w:rsid w:val="006A691C"/>
    <w:rsid w:val="006A710F"/>
    <w:rsid w:val="006A76C6"/>
    <w:rsid w:val="006B09B1"/>
    <w:rsid w:val="006B0A86"/>
    <w:rsid w:val="006B0DBC"/>
    <w:rsid w:val="006B13BB"/>
    <w:rsid w:val="006B22D3"/>
    <w:rsid w:val="006B3A10"/>
    <w:rsid w:val="006B47BD"/>
    <w:rsid w:val="006B4D3B"/>
    <w:rsid w:val="006B52D2"/>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37B8F"/>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7CA0"/>
    <w:rsid w:val="0076860E"/>
    <w:rsid w:val="00770252"/>
    <w:rsid w:val="00771F78"/>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E07"/>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6EE8"/>
    <w:rsid w:val="007F7E52"/>
    <w:rsid w:val="0080070A"/>
    <w:rsid w:val="0080082E"/>
    <w:rsid w:val="00800AD6"/>
    <w:rsid w:val="0080131F"/>
    <w:rsid w:val="00801661"/>
    <w:rsid w:val="008024F2"/>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40F04"/>
    <w:rsid w:val="00842174"/>
    <w:rsid w:val="00842F70"/>
    <w:rsid w:val="008444E2"/>
    <w:rsid w:val="00844EED"/>
    <w:rsid w:val="00844F68"/>
    <w:rsid w:val="0084533C"/>
    <w:rsid w:val="00845512"/>
    <w:rsid w:val="00846982"/>
    <w:rsid w:val="00847D2A"/>
    <w:rsid w:val="00847F24"/>
    <w:rsid w:val="008503CF"/>
    <w:rsid w:val="00850B63"/>
    <w:rsid w:val="008515D2"/>
    <w:rsid w:val="0085194C"/>
    <w:rsid w:val="00852333"/>
    <w:rsid w:val="008523E2"/>
    <w:rsid w:val="0085258F"/>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191"/>
    <w:rsid w:val="0086733E"/>
    <w:rsid w:val="00867B66"/>
    <w:rsid w:val="00871A69"/>
    <w:rsid w:val="00872571"/>
    <w:rsid w:val="00872F02"/>
    <w:rsid w:val="00874B33"/>
    <w:rsid w:val="00874FE1"/>
    <w:rsid w:val="00875805"/>
    <w:rsid w:val="00875A13"/>
    <w:rsid w:val="00876547"/>
    <w:rsid w:val="00877057"/>
    <w:rsid w:val="00877BAF"/>
    <w:rsid w:val="00877E06"/>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68DD"/>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120"/>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1CF4"/>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C8B"/>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1D2B"/>
    <w:rsid w:val="00942FC9"/>
    <w:rsid w:val="00944144"/>
    <w:rsid w:val="00945BD5"/>
    <w:rsid w:val="00945C6F"/>
    <w:rsid w:val="00946278"/>
    <w:rsid w:val="009469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3285"/>
    <w:rsid w:val="009A4080"/>
    <w:rsid w:val="009A452B"/>
    <w:rsid w:val="009A5649"/>
    <w:rsid w:val="009A5F58"/>
    <w:rsid w:val="009A637B"/>
    <w:rsid w:val="009A7099"/>
    <w:rsid w:val="009A7738"/>
    <w:rsid w:val="009A7C3B"/>
    <w:rsid w:val="009B0BBA"/>
    <w:rsid w:val="009B1167"/>
    <w:rsid w:val="009B181C"/>
    <w:rsid w:val="009B1989"/>
    <w:rsid w:val="009B1D6F"/>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193F"/>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6A6F"/>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5618"/>
    <w:rsid w:val="00A06829"/>
    <w:rsid w:val="00A06DF3"/>
    <w:rsid w:val="00A0753B"/>
    <w:rsid w:val="00A07B31"/>
    <w:rsid w:val="00A10151"/>
    <w:rsid w:val="00A1062F"/>
    <w:rsid w:val="00A10848"/>
    <w:rsid w:val="00A10976"/>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4D2EF"/>
    <w:rsid w:val="00A5027F"/>
    <w:rsid w:val="00A511CA"/>
    <w:rsid w:val="00A517A1"/>
    <w:rsid w:val="00A52BDA"/>
    <w:rsid w:val="00A5358B"/>
    <w:rsid w:val="00A537D3"/>
    <w:rsid w:val="00A53D39"/>
    <w:rsid w:val="00A53F1F"/>
    <w:rsid w:val="00A54FBD"/>
    <w:rsid w:val="00A55937"/>
    <w:rsid w:val="00A559E2"/>
    <w:rsid w:val="00A56FFB"/>
    <w:rsid w:val="00A57A17"/>
    <w:rsid w:val="00A60517"/>
    <w:rsid w:val="00A60F4D"/>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6E2"/>
    <w:rsid w:val="00A82B9E"/>
    <w:rsid w:val="00A82ED0"/>
    <w:rsid w:val="00A84898"/>
    <w:rsid w:val="00A84CD2"/>
    <w:rsid w:val="00A850E8"/>
    <w:rsid w:val="00A85240"/>
    <w:rsid w:val="00A85AD4"/>
    <w:rsid w:val="00A867BC"/>
    <w:rsid w:val="00A873CE"/>
    <w:rsid w:val="00A87C30"/>
    <w:rsid w:val="00A9099D"/>
    <w:rsid w:val="00A90A29"/>
    <w:rsid w:val="00A90EAA"/>
    <w:rsid w:val="00A91B43"/>
    <w:rsid w:val="00A9205F"/>
    <w:rsid w:val="00A931D9"/>
    <w:rsid w:val="00A93682"/>
    <w:rsid w:val="00A94C99"/>
    <w:rsid w:val="00A94EC5"/>
    <w:rsid w:val="00A95257"/>
    <w:rsid w:val="00A95938"/>
    <w:rsid w:val="00A960B5"/>
    <w:rsid w:val="00A974B3"/>
    <w:rsid w:val="00AA0548"/>
    <w:rsid w:val="00AA10F1"/>
    <w:rsid w:val="00AA2BF8"/>
    <w:rsid w:val="00AA457C"/>
    <w:rsid w:val="00AA4E8C"/>
    <w:rsid w:val="00AA4EF9"/>
    <w:rsid w:val="00AA6B50"/>
    <w:rsid w:val="00AA6CCD"/>
    <w:rsid w:val="00AB011E"/>
    <w:rsid w:val="00AB1282"/>
    <w:rsid w:val="00AB164B"/>
    <w:rsid w:val="00AB1746"/>
    <w:rsid w:val="00AB3613"/>
    <w:rsid w:val="00AB3882"/>
    <w:rsid w:val="00AB5084"/>
    <w:rsid w:val="00AB5981"/>
    <w:rsid w:val="00AB6791"/>
    <w:rsid w:val="00AB689F"/>
    <w:rsid w:val="00AC026F"/>
    <w:rsid w:val="00AC0709"/>
    <w:rsid w:val="00AC0BAB"/>
    <w:rsid w:val="00AC1140"/>
    <w:rsid w:val="00AC1309"/>
    <w:rsid w:val="00AC16B5"/>
    <w:rsid w:val="00AC3006"/>
    <w:rsid w:val="00AC3286"/>
    <w:rsid w:val="00AC487F"/>
    <w:rsid w:val="00AC48CA"/>
    <w:rsid w:val="00AC54E8"/>
    <w:rsid w:val="00AC5527"/>
    <w:rsid w:val="00AC6B73"/>
    <w:rsid w:val="00AD03AB"/>
    <w:rsid w:val="00AD069D"/>
    <w:rsid w:val="00AD1489"/>
    <w:rsid w:val="00AD15D1"/>
    <w:rsid w:val="00AD3725"/>
    <w:rsid w:val="00AD40AD"/>
    <w:rsid w:val="00AD4D51"/>
    <w:rsid w:val="00AD6122"/>
    <w:rsid w:val="00AD7581"/>
    <w:rsid w:val="00AD79A9"/>
    <w:rsid w:val="00AD7A11"/>
    <w:rsid w:val="00AE0243"/>
    <w:rsid w:val="00AE09CD"/>
    <w:rsid w:val="00AE0D16"/>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11"/>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4E5"/>
    <w:rsid w:val="00B36F54"/>
    <w:rsid w:val="00B40E4A"/>
    <w:rsid w:val="00B413E8"/>
    <w:rsid w:val="00B41729"/>
    <w:rsid w:val="00B41D76"/>
    <w:rsid w:val="00B420EC"/>
    <w:rsid w:val="00B42309"/>
    <w:rsid w:val="00B42521"/>
    <w:rsid w:val="00B435FE"/>
    <w:rsid w:val="00B44573"/>
    <w:rsid w:val="00B4503B"/>
    <w:rsid w:val="00B451F3"/>
    <w:rsid w:val="00B452CF"/>
    <w:rsid w:val="00B45546"/>
    <w:rsid w:val="00B4589E"/>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6E17"/>
    <w:rsid w:val="00B57D16"/>
    <w:rsid w:val="00B57DCF"/>
    <w:rsid w:val="00B61771"/>
    <w:rsid w:val="00B617F6"/>
    <w:rsid w:val="00B62504"/>
    <w:rsid w:val="00B626A9"/>
    <w:rsid w:val="00B6329C"/>
    <w:rsid w:val="00B63353"/>
    <w:rsid w:val="00B64C74"/>
    <w:rsid w:val="00B655C3"/>
    <w:rsid w:val="00B658D3"/>
    <w:rsid w:val="00B65AFD"/>
    <w:rsid w:val="00B66434"/>
    <w:rsid w:val="00B6745C"/>
    <w:rsid w:val="00B674CC"/>
    <w:rsid w:val="00B67986"/>
    <w:rsid w:val="00B70649"/>
    <w:rsid w:val="00B70905"/>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6ADE"/>
    <w:rsid w:val="00BA7B8A"/>
    <w:rsid w:val="00BB1B80"/>
    <w:rsid w:val="00BB1C2C"/>
    <w:rsid w:val="00BB2C04"/>
    <w:rsid w:val="00BB3372"/>
    <w:rsid w:val="00BB375D"/>
    <w:rsid w:val="00BB3C6E"/>
    <w:rsid w:val="00BB4754"/>
    <w:rsid w:val="00BB531C"/>
    <w:rsid w:val="00BB553D"/>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2B"/>
    <w:rsid w:val="00BE1681"/>
    <w:rsid w:val="00BE1816"/>
    <w:rsid w:val="00BE1E4A"/>
    <w:rsid w:val="00BE219D"/>
    <w:rsid w:val="00BE301E"/>
    <w:rsid w:val="00BE3C1E"/>
    <w:rsid w:val="00BE4510"/>
    <w:rsid w:val="00BE5187"/>
    <w:rsid w:val="00BE564A"/>
    <w:rsid w:val="00BE6040"/>
    <w:rsid w:val="00BE76E0"/>
    <w:rsid w:val="00BE76FD"/>
    <w:rsid w:val="00BE7BF1"/>
    <w:rsid w:val="00BE7F67"/>
    <w:rsid w:val="00BF0756"/>
    <w:rsid w:val="00BF11E6"/>
    <w:rsid w:val="00BF1FB3"/>
    <w:rsid w:val="00BF1FF0"/>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400C"/>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4A1D"/>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93F"/>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1C03"/>
    <w:rsid w:val="00C52F50"/>
    <w:rsid w:val="00C53D54"/>
    <w:rsid w:val="00C54452"/>
    <w:rsid w:val="00C547F3"/>
    <w:rsid w:val="00C549E9"/>
    <w:rsid w:val="00C54DD0"/>
    <w:rsid w:val="00C556D4"/>
    <w:rsid w:val="00C56386"/>
    <w:rsid w:val="00C57809"/>
    <w:rsid w:val="00C60CC0"/>
    <w:rsid w:val="00C6105F"/>
    <w:rsid w:val="00C644FB"/>
    <w:rsid w:val="00C64A59"/>
    <w:rsid w:val="00C64BA5"/>
    <w:rsid w:val="00C6528B"/>
    <w:rsid w:val="00C67D23"/>
    <w:rsid w:val="00C70672"/>
    <w:rsid w:val="00C7099C"/>
    <w:rsid w:val="00C7165E"/>
    <w:rsid w:val="00C71DC2"/>
    <w:rsid w:val="00C7264A"/>
    <w:rsid w:val="00C72749"/>
    <w:rsid w:val="00C72F5E"/>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B7E"/>
    <w:rsid w:val="00CE0CAD"/>
    <w:rsid w:val="00CE1BD6"/>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5A0"/>
    <w:rsid w:val="00D578DF"/>
    <w:rsid w:val="00D57AF8"/>
    <w:rsid w:val="00D614A7"/>
    <w:rsid w:val="00D618BB"/>
    <w:rsid w:val="00D62DA4"/>
    <w:rsid w:val="00D63BB2"/>
    <w:rsid w:val="00D63D8F"/>
    <w:rsid w:val="00D66F05"/>
    <w:rsid w:val="00D678B6"/>
    <w:rsid w:val="00D7040B"/>
    <w:rsid w:val="00D71CFB"/>
    <w:rsid w:val="00D7522E"/>
    <w:rsid w:val="00D7525E"/>
    <w:rsid w:val="00D75B1C"/>
    <w:rsid w:val="00D763DD"/>
    <w:rsid w:val="00D76717"/>
    <w:rsid w:val="00D7683F"/>
    <w:rsid w:val="00D76987"/>
    <w:rsid w:val="00D76EFD"/>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138D"/>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2BA"/>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6C6"/>
    <w:rsid w:val="00DD3D0E"/>
    <w:rsid w:val="00DD3F15"/>
    <w:rsid w:val="00DD452E"/>
    <w:rsid w:val="00DD483D"/>
    <w:rsid w:val="00DD4B38"/>
    <w:rsid w:val="00DD519A"/>
    <w:rsid w:val="00DD5E08"/>
    <w:rsid w:val="00DD6185"/>
    <w:rsid w:val="00DD6627"/>
    <w:rsid w:val="00DE0354"/>
    <w:rsid w:val="00DE0462"/>
    <w:rsid w:val="00DE0CED"/>
    <w:rsid w:val="00DE126B"/>
    <w:rsid w:val="00DE1535"/>
    <w:rsid w:val="00DE26BF"/>
    <w:rsid w:val="00DE4CCD"/>
    <w:rsid w:val="00DE59D7"/>
    <w:rsid w:val="00DE69CB"/>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8A2"/>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4DC"/>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547"/>
    <w:rsid w:val="00E95B0D"/>
    <w:rsid w:val="00E9605C"/>
    <w:rsid w:val="00E96C2A"/>
    <w:rsid w:val="00EA086A"/>
    <w:rsid w:val="00EA1055"/>
    <w:rsid w:val="00EA13D7"/>
    <w:rsid w:val="00EA266F"/>
    <w:rsid w:val="00EA26B7"/>
    <w:rsid w:val="00EA3781"/>
    <w:rsid w:val="00EA567F"/>
    <w:rsid w:val="00EA6E6A"/>
    <w:rsid w:val="00EA70AC"/>
    <w:rsid w:val="00EB1426"/>
    <w:rsid w:val="00EB2CB7"/>
    <w:rsid w:val="00EB3C8C"/>
    <w:rsid w:val="00EB4AE1"/>
    <w:rsid w:val="00EB5231"/>
    <w:rsid w:val="00EB623F"/>
    <w:rsid w:val="00EB6F6C"/>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0F6A"/>
    <w:rsid w:val="00F0104F"/>
    <w:rsid w:val="00F012C7"/>
    <w:rsid w:val="00F013EB"/>
    <w:rsid w:val="00F019F0"/>
    <w:rsid w:val="00F02634"/>
    <w:rsid w:val="00F0274E"/>
    <w:rsid w:val="00F03240"/>
    <w:rsid w:val="00F03483"/>
    <w:rsid w:val="00F03BDC"/>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1FBE"/>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23A4"/>
    <w:rsid w:val="00F4249D"/>
    <w:rsid w:val="00F43F51"/>
    <w:rsid w:val="00F44374"/>
    <w:rsid w:val="00F45714"/>
    <w:rsid w:val="00F464BA"/>
    <w:rsid w:val="00F46956"/>
    <w:rsid w:val="00F4766A"/>
    <w:rsid w:val="00F52ABF"/>
    <w:rsid w:val="00F52BF4"/>
    <w:rsid w:val="00F535C9"/>
    <w:rsid w:val="00F53815"/>
    <w:rsid w:val="00F549D1"/>
    <w:rsid w:val="00F54A1C"/>
    <w:rsid w:val="00F54DC7"/>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6224"/>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AF5"/>
    <w:rsid w:val="00FE74C2"/>
    <w:rsid w:val="00FE79DB"/>
    <w:rsid w:val="00FF0480"/>
    <w:rsid w:val="00FF07FC"/>
    <w:rsid w:val="00FF18C0"/>
    <w:rsid w:val="00FF2726"/>
    <w:rsid w:val="00FF30ED"/>
    <w:rsid w:val="00FF3273"/>
    <w:rsid w:val="00FF3382"/>
    <w:rsid w:val="00FF3470"/>
    <w:rsid w:val="00FF39FB"/>
    <w:rsid w:val="00FF3F99"/>
    <w:rsid w:val="00FF4A4B"/>
    <w:rsid w:val="00FF5211"/>
    <w:rsid w:val="00FF54BC"/>
    <w:rsid w:val="00FF5CD8"/>
    <w:rsid w:val="00FF60CF"/>
    <w:rsid w:val="00FF615B"/>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4518C"/>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6F5555E"/>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CE9377"/>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A8D8D6"/>
    <w:rsid w:val="0EE8EAF2"/>
    <w:rsid w:val="0EF906ED"/>
    <w:rsid w:val="0F08C761"/>
    <w:rsid w:val="0F36CBC6"/>
    <w:rsid w:val="0F7E2668"/>
    <w:rsid w:val="0FACC1E2"/>
    <w:rsid w:val="0FD69841"/>
    <w:rsid w:val="0FF993ED"/>
    <w:rsid w:val="103C5FCD"/>
    <w:rsid w:val="105B53BB"/>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70C817"/>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B3AEB0"/>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588DC8"/>
    <w:rsid w:val="17805DE4"/>
    <w:rsid w:val="1786758F"/>
    <w:rsid w:val="179FFBBC"/>
    <w:rsid w:val="1805A309"/>
    <w:rsid w:val="18494989"/>
    <w:rsid w:val="1860B09F"/>
    <w:rsid w:val="1864629D"/>
    <w:rsid w:val="187C38DA"/>
    <w:rsid w:val="189308B5"/>
    <w:rsid w:val="189EC68A"/>
    <w:rsid w:val="18A66D26"/>
    <w:rsid w:val="18B875AB"/>
    <w:rsid w:val="18C3FD76"/>
    <w:rsid w:val="18C6B07E"/>
    <w:rsid w:val="18D22538"/>
    <w:rsid w:val="18D8E774"/>
    <w:rsid w:val="18E4BC36"/>
    <w:rsid w:val="19020906"/>
    <w:rsid w:val="190263F3"/>
    <w:rsid w:val="190F3342"/>
    <w:rsid w:val="1917BD04"/>
    <w:rsid w:val="1929687F"/>
    <w:rsid w:val="192BC923"/>
    <w:rsid w:val="19568CFA"/>
    <w:rsid w:val="19762A39"/>
    <w:rsid w:val="19779214"/>
    <w:rsid w:val="19A0ED44"/>
    <w:rsid w:val="19A4FA5E"/>
    <w:rsid w:val="19C8EBC1"/>
    <w:rsid w:val="19E36F35"/>
    <w:rsid w:val="1A0032FE"/>
    <w:rsid w:val="1A7B9236"/>
    <w:rsid w:val="1A88DB31"/>
    <w:rsid w:val="1A8F7E61"/>
    <w:rsid w:val="1AB64552"/>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62A7C7"/>
    <w:rsid w:val="1E868E86"/>
    <w:rsid w:val="1E985AA6"/>
    <w:rsid w:val="1EB9EED7"/>
    <w:rsid w:val="1EDF2F9B"/>
    <w:rsid w:val="1EF17129"/>
    <w:rsid w:val="1EF3BD9A"/>
    <w:rsid w:val="1F02A907"/>
    <w:rsid w:val="1F159BD0"/>
    <w:rsid w:val="1F593C91"/>
    <w:rsid w:val="1F6A7768"/>
    <w:rsid w:val="1F700DE5"/>
    <w:rsid w:val="1FA32E11"/>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BECA2"/>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2E22D6A"/>
    <w:rsid w:val="230690C6"/>
    <w:rsid w:val="2320C884"/>
    <w:rsid w:val="2324EBD1"/>
    <w:rsid w:val="233C1BD7"/>
    <w:rsid w:val="233CF75B"/>
    <w:rsid w:val="23453ED9"/>
    <w:rsid w:val="2364B59E"/>
    <w:rsid w:val="23694A49"/>
    <w:rsid w:val="239C023B"/>
    <w:rsid w:val="239FB2FE"/>
    <w:rsid w:val="23C1FD4D"/>
    <w:rsid w:val="23C6210F"/>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8B44D26"/>
    <w:rsid w:val="292CB7B2"/>
    <w:rsid w:val="294A7972"/>
    <w:rsid w:val="294CBDF8"/>
    <w:rsid w:val="2952117F"/>
    <w:rsid w:val="295A886A"/>
    <w:rsid w:val="29639D66"/>
    <w:rsid w:val="296ED46E"/>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155182"/>
    <w:rsid w:val="2D2D1732"/>
    <w:rsid w:val="2D7BCD98"/>
    <w:rsid w:val="2D82B071"/>
    <w:rsid w:val="2D8DD4A6"/>
    <w:rsid w:val="2DAE19AC"/>
    <w:rsid w:val="2DB736E6"/>
    <w:rsid w:val="2DBA02F6"/>
    <w:rsid w:val="2DC45C62"/>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BFA1E8"/>
    <w:rsid w:val="33C5DA0F"/>
    <w:rsid w:val="33C65CBA"/>
    <w:rsid w:val="33E42191"/>
    <w:rsid w:val="33FE5023"/>
    <w:rsid w:val="3407F657"/>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BEC4390"/>
    <w:rsid w:val="3C4A8964"/>
    <w:rsid w:val="3C4EE115"/>
    <w:rsid w:val="3C55A4AA"/>
    <w:rsid w:val="3C75FEE7"/>
    <w:rsid w:val="3C7AAF77"/>
    <w:rsid w:val="3C8C4E8D"/>
    <w:rsid w:val="3CB7D812"/>
    <w:rsid w:val="3CB9C7F0"/>
    <w:rsid w:val="3CC106C4"/>
    <w:rsid w:val="3CCB0EEC"/>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384489"/>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B73004"/>
    <w:rsid w:val="42F146B5"/>
    <w:rsid w:val="43042583"/>
    <w:rsid w:val="431DABB0"/>
    <w:rsid w:val="4322349F"/>
    <w:rsid w:val="434422BA"/>
    <w:rsid w:val="4351CC6F"/>
    <w:rsid w:val="43AE3575"/>
    <w:rsid w:val="43B01D91"/>
    <w:rsid w:val="43C1850F"/>
    <w:rsid w:val="43E1252D"/>
    <w:rsid w:val="43E37533"/>
    <w:rsid w:val="43F77260"/>
    <w:rsid w:val="443F6F1B"/>
    <w:rsid w:val="4463A45A"/>
    <w:rsid w:val="44713CC5"/>
    <w:rsid w:val="4489AAA7"/>
    <w:rsid w:val="44B8EB70"/>
    <w:rsid w:val="44DE4F9F"/>
    <w:rsid w:val="44DE5316"/>
    <w:rsid w:val="44E521D3"/>
    <w:rsid w:val="450B0625"/>
    <w:rsid w:val="450EC651"/>
    <w:rsid w:val="45107820"/>
    <w:rsid w:val="4520C170"/>
    <w:rsid w:val="45395831"/>
    <w:rsid w:val="4552A433"/>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DFD19F"/>
    <w:rsid w:val="46EA5F78"/>
    <w:rsid w:val="4736AC75"/>
    <w:rsid w:val="474EAE0B"/>
    <w:rsid w:val="475A6A77"/>
    <w:rsid w:val="478D75B3"/>
    <w:rsid w:val="478E96C4"/>
    <w:rsid w:val="479F2A2C"/>
    <w:rsid w:val="47AB2982"/>
    <w:rsid w:val="47B7BCF4"/>
    <w:rsid w:val="47BD669F"/>
    <w:rsid w:val="47C28BBA"/>
    <w:rsid w:val="47C72010"/>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40554C"/>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AA482C"/>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82BC9"/>
    <w:rsid w:val="519EE4ED"/>
    <w:rsid w:val="51BA1020"/>
    <w:rsid w:val="51E87B0A"/>
    <w:rsid w:val="52117D25"/>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2FE8"/>
    <w:rsid w:val="54ACB9F3"/>
    <w:rsid w:val="54D0683C"/>
    <w:rsid w:val="55198460"/>
    <w:rsid w:val="5537D6C1"/>
    <w:rsid w:val="55586362"/>
    <w:rsid w:val="5571F665"/>
    <w:rsid w:val="5571F693"/>
    <w:rsid w:val="559D2689"/>
    <w:rsid w:val="55A86A6C"/>
    <w:rsid w:val="55C4A7FD"/>
    <w:rsid w:val="55CBAE51"/>
    <w:rsid w:val="5622B3AB"/>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757A5"/>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C4A407"/>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66761"/>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05DAB"/>
    <w:rsid w:val="6666C715"/>
    <w:rsid w:val="669CC610"/>
    <w:rsid w:val="66B888BB"/>
    <w:rsid w:val="66F81084"/>
    <w:rsid w:val="66FE7235"/>
    <w:rsid w:val="67019C6A"/>
    <w:rsid w:val="670F7DF3"/>
    <w:rsid w:val="67196CB8"/>
    <w:rsid w:val="67509023"/>
    <w:rsid w:val="67573661"/>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C9E7E1"/>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9A794"/>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741135"/>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891E9A"/>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CF0B63A"/>
    <w:rsid w:val="7D2A6C1C"/>
    <w:rsid w:val="7D4937A4"/>
    <w:rsid w:val="7D61F577"/>
    <w:rsid w:val="7D6EB3D6"/>
    <w:rsid w:val="7D78559D"/>
    <w:rsid w:val="7D7B3AF3"/>
    <w:rsid w:val="7D8FEB13"/>
    <w:rsid w:val="7D98E52C"/>
    <w:rsid w:val="7D99A89E"/>
    <w:rsid w:val="7DAE1C12"/>
    <w:rsid w:val="7DDC39FA"/>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6">
    <w:name w:val="heading 6"/>
    <w:basedOn w:val="Normlny"/>
    <w:next w:val="Normlny"/>
    <w:link w:val="Nadpis6Char"/>
    <w:uiPriority w:val="9"/>
    <w:semiHidden/>
    <w:unhideWhenUsed/>
    <w:qFormat/>
    <w:rsid w:val="000A2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qFormat/>
    <w:rsid w:val="00451E1D"/>
    <w:rPr>
      <w:sz w:val="16"/>
      <w:szCs w:val="16"/>
    </w:rPr>
  </w:style>
  <w:style w:type="paragraph" w:styleId="Textkomentra">
    <w:name w:val="annotation text"/>
    <w:basedOn w:val="Normlny"/>
    <w:link w:val="TextkomentraChar"/>
    <w:unhideWhenUsed/>
    <w:qFormat/>
    <w:rsid w:val="00451E1D"/>
    <w:pPr>
      <w:spacing w:line="240" w:lineRule="auto"/>
    </w:pPr>
    <w:rPr>
      <w:sz w:val="20"/>
      <w:szCs w:val="20"/>
    </w:rPr>
  </w:style>
  <w:style w:type="character" w:customStyle="1" w:styleId="TextkomentraChar">
    <w:name w:val="Text komentára Char"/>
    <w:basedOn w:val="Predvolenpsmoodseku"/>
    <w:link w:val="Textkomentra"/>
    <w:qFormat/>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6Char">
    <w:name w:val="Nadpis 6 Char"/>
    <w:basedOn w:val="Predvolenpsmoodseku"/>
    <w:link w:val="Nadpis6"/>
    <w:uiPriority w:val="9"/>
    <w:semiHidden/>
    <w:rsid w:val="000A234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uniag.sk/lide/clovek.pl?id=1307;lang=sk" TargetMode="External"/><Relationship Id="rId117" Type="http://schemas.openxmlformats.org/officeDocument/2006/relationships/hyperlink" Target="https://www.fzki.uniag.sk/sk/programove-komisie-fzki/" TargetMode="External"/><Relationship Id="rId21" Type="http://schemas.openxmlformats.org/officeDocument/2006/relationships/hyperlink" Target="https://is.uniag.sk/lide/clovek.pl?id=1528" TargetMode="External"/><Relationship Id="rId42" Type="http://schemas.openxmlformats.org/officeDocument/2006/relationships/hyperlink" Target="https://is.uniag.sk/katalog/syllabus.pl?predmet=138685;zpet=/katalog/index.pl?obdobi=325,jak=dle_jmena" TargetMode="External"/><Relationship Id="rId47" Type="http://schemas.openxmlformats.org/officeDocument/2006/relationships/hyperlink" Target="https://is.uniag.sk/katalog/syllabus.pl?predmet=138624;zpet=/katalog/index.pl?obdobi=325,jak=dle_jmena" TargetMode="External"/><Relationship Id="rId63" Type="http://schemas.openxmlformats.org/officeDocument/2006/relationships/hyperlink" Target="http://www.fzki.uniag.sk/sk/studium-v-anglickom-jazyku/" TargetMode="External"/><Relationship Id="rId68" Type="http://schemas.openxmlformats.org/officeDocument/2006/relationships/hyperlink" Target="https://vydavatelstvo.uniag.sk/" TargetMode="External"/><Relationship Id="rId84" Type="http://schemas.openxmlformats.org/officeDocument/2006/relationships/hyperlink" Target="https://www.slpk.uniag.sk/sk/uvod/" TargetMode="External"/><Relationship Id="rId89" Type="http://schemas.openxmlformats.org/officeDocument/2006/relationships/hyperlink" Target="http://www.fzki.uniag.sk/sk/spravy-o-vysledkoch-vzdelavacej-cinnosti/." TargetMode="External"/><Relationship Id="rId112" Type="http://schemas.openxmlformats.org/officeDocument/2006/relationships/hyperlink" Target="http://www.fzki.uniag.sk/sk/podmienky-prijatia-na-studium/" TargetMode="External"/><Relationship Id="rId16" Type="http://schemas.openxmlformats.org/officeDocument/2006/relationships/hyperlink" Target="https://www.fzki.uniag.sk/sk/programove-komisie-fzki/" TargetMode="External"/><Relationship Id="rId107" Type="http://schemas.openxmlformats.org/officeDocument/2006/relationships/hyperlink" Target="https://www.scholarships.sk" TargetMode="External"/><Relationship Id="rId11" Type="http://schemas.openxmlformats.org/officeDocument/2006/relationships/comments" Target="comments.xml"/><Relationship Id="rId32" Type="http://schemas.openxmlformats.org/officeDocument/2006/relationships/hyperlink" Target="https://is.uniag.sk/lide/clovek.pl?id=1239;" TargetMode="External"/><Relationship Id="rId37" Type="http://schemas.openxmlformats.org/officeDocument/2006/relationships/hyperlink" Target="https://is.uniag.sk/katalog/syllabus.pl?predmet=138707;zpet=/katalog/index.pl?obdobi=325,jak=dle_jmena" TargetMode="External"/><Relationship Id="rId53" Type="http://schemas.openxmlformats.org/officeDocument/2006/relationships/hyperlink" Target="http://www.fzki.uniag.sk/sk/studijne-oddelenie/" TargetMode="External"/><Relationship Id="rId58" Type="http://schemas.openxmlformats.org/officeDocument/2006/relationships/hyperlink" Target="http://www.uniag.sk/sk/informacie-pre-studentov-so-specifickymi-potrebami" TargetMode="External"/><Relationship Id="rId74" Type="http://schemas.openxmlformats.org/officeDocument/2006/relationships/hyperlink" Target="http://www.uniag.sk/sk/centrum-jazykov" TargetMode="External"/><Relationship Id="rId79" Type="http://schemas.openxmlformats.org/officeDocument/2006/relationships/hyperlink" Target="https://fieldlab.sk/" TargetMode="External"/><Relationship Id="rId102" Type="http://schemas.openxmlformats.org/officeDocument/2006/relationships/hyperlink" Target="https://www.uniag.sk/sk/zakladne-informacie"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fzki.uniag.sk/sk/prax-fzki/" TargetMode="External"/><Relationship Id="rId82" Type="http://schemas.openxmlformats.org/officeDocument/2006/relationships/hyperlink" Target="https://www.interaktivnazahrada.sk/" TargetMode="External"/><Relationship Id="rId90" Type="http://schemas.openxmlformats.org/officeDocument/2006/relationships/hyperlink" Target="https://ubytovanie.uniag.sk/sk/hlavna-stranka/" TargetMode="External"/><Relationship Id="rId95" Type="http://schemas.openxmlformats.org/officeDocument/2006/relationships/hyperlink" Target="mailto:vladislav.valach@uniag.sk" TargetMode="External"/><Relationship Id="rId19" Type="http://schemas.openxmlformats.org/officeDocument/2006/relationships/hyperlink" Target="https://www.uniag.sk/sk/predpisy-suvisiace-so-studiom" TargetMode="External"/><Relationship Id="rId14" Type="http://schemas.microsoft.com/office/2018/08/relationships/commentsExtensible" Target="commentsExtensible.xml"/><Relationship Id="rId22" Type="http://schemas.openxmlformats.org/officeDocument/2006/relationships/hyperlink" Target="https://is.uniag.sk/lide/clovek.pl?id=34243" TargetMode="External"/><Relationship Id="rId27" Type="http://schemas.openxmlformats.org/officeDocument/2006/relationships/hyperlink" Target="https://is.uniag.sk/katalog/syllabus.pl?predmet=138616;zpet=/katalog/index.pl?obdobi=325,jak=dle_jmena" TargetMode="External"/><Relationship Id="rId30" Type="http://schemas.openxmlformats.org/officeDocument/2006/relationships/hyperlink" Target="https://is.uniag.sk/katalog/syllabus.pl?predmet=138719;zpet=/katalog/index.pl?obdobi=325,jak=dle_jmena" TargetMode="External"/><Relationship Id="rId35" Type="http://schemas.openxmlformats.org/officeDocument/2006/relationships/hyperlink" Target="https://is.uniag.sk/katalog/syllabus.pl?predmet=138722;zpet=/katalog/index.pl?obdobi=325,jak=dle_jmena" TargetMode="External"/><Relationship Id="rId43" Type="http://schemas.openxmlformats.org/officeDocument/2006/relationships/hyperlink" Target="https://is.uniag.sk/lide/clovek.pl?id=1486" TargetMode="External"/><Relationship Id="rId48" Type="http://schemas.openxmlformats.org/officeDocument/2006/relationships/hyperlink" Target="https://is.uniag.sk/lide/clovek.pl?id=1237;" TargetMode="External"/><Relationship Id="rId56" Type="http://schemas.openxmlformats.org/officeDocument/2006/relationships/hyperlink" Target="http://www.fzki.uniag.sk/sk/studenti-so-specifickymi-potrebami/" TargetMode="External"/><Relationship Id="rId64" Type="http://schemas.openxmlformats.org/officeDocument/2006/relationships/hyperlink" Target="https://www.uniag.sk/sk/kancelaria-zahranicnych-vztahov-a-medzinarodnych-vzdelavacich-projektov-kontakt" TargetMode="External"/><Relationship Id="rId69" Type="http://schemas.openxmlformats.org/officeDocument/2006/relationships/hyperlink" Target="mailto:lubomir.urban@uniag.sk" TargetMode="External"/><Relationship Id="rId77" Type="http://schemas.openxmlformats.org/officeDocument/2006/relationships/hyperlink" Target="mailto:lubos.hatar@uniag.sk" TargetMode="External"/><Relationship Id="rId100" Type="http://schemas.openxmlformats.org/officeDocument/2006/relationships/hyperlink" Target="http://www.fzki.uniag.sk/sk/aktualne-ponuky/" TargetMode="External"/><Relationship Id="rId105" Type="http://schemas.openxmlformats.org/officeDocument/2006/relationships/hyperlink" Target="https://ceepus.saia.sk/" TargetMode="External"/><Relationship Id="rId113" Type="http://schemas.openxmlformats.org/officeDocument/2006/relationships/hyperlink" Target="http://www.fzki.uniag.sk/sk/prijimacky-ing-studium/" TargetMode="External"/><Relationship Id="rId118" Type="http://schemas.openxmlformats.org/officeDocument/2006/relationships/hyperlink" Target="https://is.uniag.sk/dok_server/slozka.pl?id=44986;download=53422" TargetMode="External"/><Relationship Id="rId12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is.uniag.sk/lide/clovek.pl?id=52031;lang=sk" TargetMode="External"/><Relationship Id="rId72" Type="http://schemas.openxmlformats.org/officeDocument/2006/relationships/hyperlink" Target="http://www.uniag.sk/sk/register-studentov" TargetMode="External"/><Relationship Id="rId80" Type="http://schemas.openxmlformats.org/officeDocument/2006/relationships/hyperlink" Target="http://www.spu.sk/sk/spravy-o-vzdelavacej-cinnosti" TargetMode="External"/><Relationship Id="rId85" Type="http://schemas.openxmlformats.org/officeDocument/2006/relationships/hyperlink" Target="https://www.uniag.sk/sk/cikt-home" TargetMode="External"/><Relationship Id="rId93" Type="http://schemas.openxmlformats.org/officeDocument/2006/relationships/hyperlink" Target="https://www.uniag.sk/sk/uppc-o-nas" TargetMode="External"/><Relationship Id="rId98" Type="http://schemas.openxmlformats.org/officeDocument/2006/relationships/hyperlink" Target="http://www.uniag.sk" TargetMode="External"/><Relationship Id="rId121" Type="http://schemas.openxmlformats.org/officeDocument/2006/relationships/header" Target="header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uniag.sk/sk/vszk" TargetMode="External"/><Relationship Id="rId25" Type="http://schemas.openxmlformats.org/officeDocument/2006/relationships/hyperlink" Target="https://is.uniag.sk/katalog/" TargetMode="External"/><Relationship Id="rId33" Type="http://schemas.openxmlformats.org/officeDocument/2006/relationships/hyperlink" Target="https://is.uniag.sk/katalog/syllabus.pl?predmet=138643;zpet=/katalog/index.pl?obdobi=325,jak=dle_jmena" TargetMode="External"/><Relationship Id="rId38" Type="http://schemas.openxmlformats.org/officeDocument/2006/relationships/hyperlink" Target="https://is.uniag.sk/lide/clovek.pl?id=34243;" TargetMode="External"/><Relationship Id="rId46" Type="http://schemas.openxmlformats.org/officeDocument/2006/relationships/hyperlink" Target="https://is.uniag.sk/lide/clovek.pl?id=1635" TargetMode="External"/><Relationship Id="rId59" Type="http://schemas.openxmlformats.org/officeDocument/2006/relationships/hyperlink" Target="https://is.uniag.sk/lide/clovek.pl?id=34234" TargetMode="External"/><Relationship Id="rId67" Type="http://schemas.openxmlformats.org/officeDocument/2006/relationships/hyperlink" Target="mailto:lubica.dudakova@uniag.sk" TargetMode="External"/><Relationship Id="rId103" Type="http://schemas.openxmlformats.org/officeDocument/2006/relationships/hyperlink" Target="https://www.uniag.sk/sk/zakladne-informacie-4939" TargetMode="External"/><Relationship Id="rId108" Type="http://schemas.openxmlformats.org/officeDocument/2006/relationships/hyperlink" Target="https://www.uniag.sk/sk/zahranicne-partnerske-institucie/" TargetMode="External"/><Relationship Id="rId116" Type="http://schemas.openxmlformats.org/officeDocument/2006/relationships/hyperlink" Target="https://uniag.sk/sk/hodnotenie-vzdelavacieho-procesu" TargetMode="External"/><Relationship Id="rId124" Type="http://schemas.microsoft.com/office/2011/relationships/people" Target="people.xml"/><Relationship Id="rId20" Type="http://schemas.openxmlformats.org/officeDocument/2006/relationships/hyperlink" Target="https://is.uniag.sk/lide/clovek.pl?id=1628" TargetMode="External"/><Relationship Id="rId41" Type="http://schemas.openxmlformats.org/officeDocument/2006/relationships/hyperlink" Target="https://is.uniag.sk/lide/clovek.pl?id=1418;" TargetMode="External"/><Relationship Id="rId54" Type="http://schemas.openxmlformats.org/officeDocument/2006/relationships/hyperlink" Target="http://is.uniag.sk/lide/clovek.pl?id=1307;lang=sk" TargetMode="External"/><Relationship Id="rId62" Type="http://schemas.openxmlformats.org/officeDocument/2006/relationships/hyperlink" Target="mailto:%20miroslava.kacaniova@uniag.sk" TargetMode="External"/><Relationship Id="rId70" Type="http://schemas.openxmlformats.org/officeDocument/2006/relationships/hyperlink" Target="https://cus.uniag.sk/sk/cus-home/" TargetMode="External"/><Relationship Id="rId75" Type="http://schemas.openxmlformats.org/officeDocument/2006/relationships/hyperlink" Target="mailto:beata.bellerova@uniag.sk" TargetMode="External"/><Relationship Id="rId83" Type="http://schemas.openxmlformats.org/officeDocument/2006/relationships/hyperlink" Target="https://fieldlab.sk/" TargetMode="External"/><Relationship Id="rId88" Type="http://schemas.openxmlformats.org/officeDocument/2006/relationships/hyperlink" Target="http://www.fzki.uniag.sk/sk/prax-fzki/." TargetMode="External"/><Relationship Id="rId91" Type="http://schemas.openxmlformats.org/officeDocument/2006/relationships/hyperlink" Target="https://cus.uniag.sk/sk/cus-home/" TargetMode="External"/><Relationship Id="rId96" Type="http://schemas.openxmlformats.org/officeDocument/2006/relationships/hyperlink" Target="https://uniag.sk/sk/kancelaria-zahranicnych-vztahov-a-medzinarodnych-vzdelavacich-projektov-kontakt" TargetMode="External"/><Relationship Id="rId111" Type="http://schemas.openxmlformats.org/officeDocument/2006/relationships/hyperlink" Target="https://is.uniag.sk/dok_server/slozka.pl?id=41344;lang=s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dn.uniag.sk/contao/files/fzki/documents/2022-01/absolventi-profily.pdf" TargetMode="External"/><Relationship Id="rId23" Type="http://schemas.openxmlformats.org/officeDocument/2006/relationships/hyperlink" Target="https://is.uniag.sk/lide/clovek.pl?id=1479" TargetMode="External"/><Relationship Id="rId28" Type="http://schemas.openxmlformats.org/officeDocument/2006/relationships/hyperlink" Target="https://is.uniag.sk/lide/clovek.pl?id=1628;lang=sk" TargetMode="External"/><Relationship Id="rId36" Type="http://schemas.openxmlformats.org/officeDocument/2006/relationships/hyperlink" Target="https://is.uniag.sk/lide/clovek.pl?id=1528" TargetMode="External"/><Relationship Id="rId49" Type="http://schemas.openxmlformats.org/officeDocument/2006/relationships/hyperlink" Target="https://is.uniag.sk/katalog/syllabus.pl?predmet=138752;zpet=/katalog/index.pl?obdobi=325,jak=dle_jmena" TargetMode="External"/><Relationship Id="rId57" Type="http://schemas.openxmlformats.org/officeDocument/2006/relationships/hyperlink" Target="mailto:jana.rybanska@uniag.sk" TargetMode="External"/><Relationship Id="rId106" Type="http://schemas.openxmlformats.org/officeDocument/2006/relationships/hyperlink" Target="https://www.stipendia.sk/" TargetMode="External"/><Relationship Id="rId114" Type="http://schemas.openxmlformats.org/officeDocument/2006/relationships/hyperlink" Target="http://www.fzki.uniag.sk/sk/spravy-o-vysledkoch-vzdelavacej-cinnosti/" TargetMode="External"/><Relationship Id="rId119" Type="http://schemas.openxmlformats.org/officeDocument/2006/relationships/hyperlink" Target="https://is.uniag.sk/dok_server/slozka.pl?id=44986;download=53421" TargetMode="External"/><Relationship Id="rId10" Type="http://schemas.openxmlformats.org/officeDocument/2006/relationships/endnotes" Target="endnotes.xml"/><Relationship Id="rId31" Type="http://schemas.openxmlformats.org/officeDocument/2006/relationships/hyperlink" Target="https://is.uniag.sk/katalog/syllabus.pl?predmet=138614;zpet=/katalog/index.pl?obdobi=325,jak=dle_jmena" TargetMode="External"/><Relationship Id="rId44" Type="http://schemas.openxmlformats.org/officeDocument/2006/relationships/hyperlink" Target="https://is.uniag.sk/katalog/syllabus.pl?predmet=138723;zpet=/katalog/index.pl?obdobi=325,jak=dle_jmena" TargetMode="External"/><Relationship Id="rId52" Type="http://schemas.openxmlformats.org/officeDocument/2006/relationships/hyperlink" Target="http://www.fzki.uniag.sk/sk/ustav-krajinnej-architektury/" TargetMode="External"/><Relationship Id="rId60" Type="http://schemas.openxmlformats.org/officeDocument/2006/relationships/hyperlink" Target="mailto:andrej.tarnik@uniag.sk" TargetMode="External"/><Relationship Id="rId65" Type="http://schemas.openxmlformats.org/officeDocument/2006/relationships/hyperlink" Target="mailto:rsdjspu@uniag.sk" TargetMode="External"/><Relationship Id="rId73" Type="http://schemas.openxmlformats.org/officeDocument/2006/relationships/hyperlink" Target="mailto:a@uniag.sk" TargetMode="External"/><Relationship Id="rId78" Type="http://schemas.openxmlformats.org/officeDocument/2006/relationships/hyperlink" Target="https://www.uniag.sk/sk/cikt-home" TargetMode="External"/><Relationship Id="rId81" Type="http://schemas.openxmlformats.org/officeDocument/2006/relationships/hyperlink" Target="http://www.fzki.uniag.sk/sk/spravy-o-vedecko-vyskumnej-cinnosti/" TargetMode="External"/><Relationship Id="rId86" Type="http://schemas.openxmlformats.org/officeDocument/2006/relationships/hyperlink" Target="http://www.spu.sk/sk/vyberove-prednasky-2" TargetMode="External"/><Relationship Id="rId94" Type="http://schemas.openxmlformats.org/officeDocument/2006/relationships/hyperlink" Target="http://www.spu.sk/sk/strategia-internacionalizacie" TargetMode="External"/><Relationship Id="rId99" Type="http://schemas.openxmlformats.org/officeDocument/2006/relationships/hyperlink" Target="http://www.fzki.uniag.sk" TargetMode="External"/><Relationship Id="rId101" Type="http://schemas.openxmlformats.org/officeDocument/2006/relationships/hyperlink" Target="mailto:zuzana.kunova@uniag.sk" TargetMode="Externa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is.uniag.sk/dok_server/slozka.pl?id=3169;download=62041" TargetMode="External"/><Relationship Id="rId39" Type="http://schemas.openxmlformats.org/officeDocument/2006/relationships/hyperlink" Target="https://is.uniag.sk/katalog/syllabus.pl?zpet=/katalog/index.pl?vzorek=ateli&#233;ry%20tvorby%20zelene,Dohledat=Vyh&#318;ada&#357;,obdobi=325,jak=dle_jmena;predmet=138618" TargetMode="External"/><Relationship Id="rId109" Type="http://schemas.openxmlformats.org/officeDocument/2006/relationships/hyperlink" Target="http://cdn.uniag.sk/contao/files/download/dokumenty/Zahranicne%20Eva/Usmernenie%20rektora%20E+.pdf" TargetMode="External"/><Relationship Id="rId34" Type="http://schemas.openxmlformats.org/officeDocument/2006/relationships/hyperlink" Target="https://is.uniag.sk/lide/clovek.pl?id=1479;" TargetMode="External"/><Relationship Id="rId50" Type="http://schemas.openxmlformats.org/officeDocument/2006/relationships/hyperlink" Target="http://www.fzki.uniag.sk/sk/studijni-poradcovia/" TargetMode="External"/><Relationship Id="rId55" Type="http://schemas.openxmlformats.org/officeDocument/2006/relationships/hyperlink" Target="mailto:roberta.stepankova@uniag.sk" TargetMode="External"/><Relationship Id="rId76" Type="http://schemas.openxmlformats.org/officeDocument/2006/relationships/hyperlink" Target="http://www.slpk.uniag.sk/sk/uvod/" TargetMode="External"/><Relationship Id="rId97" Type="http://schemas.openxmlformats.org/officeDocument/2006/relationships/hyperlink" Target="mailto:%20miroslava.kacaniova@uniag.sk" TargetMode="External"/><Relationship Id="rId104" Type="http://schemas.openxmlformats.org/officeDocument/2006/relationships/hyperlink" Target="mailto:miroslava.kacaniova@uniag.sk" TargetMode="External"/><Relationship Id="rId120" Type="http://schemas.openxmlformats.org/officeDocument/2006/relationships/hyperlink" Target="https://is.uniag.sk/dok_server/slozka.pl?id=44986;download=55747"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register@uniag.sk" TargetMode="External"/><Relationship Id="rId92" Type="http://schemas.openxmlformats.org/officeDocument/2006/relationships/hyperlink" Target="https://www.uniag.sk/sk/volnocasove-aktivity" TargetMode="External"/><Relationship Id="rId2" Type="http://schemas.openxmlformats.org/officeDocument/2006/relationships/customXml" Target="../customXml/item2.xml"/><Relationship Id="rId29" Type="http://schemas.openxmlformats.org/officeDocument/2006/relationships/hyperlink" Target="https://is.uniag.sk/katalog/syllabus.pl?predmet=138622;zpet=/katalog/index.pl?obdobi=325,jak=dle_jmena" TargetMode="External"/><Relationship Id="rId24" Type="http://schemas.openxmlformats.org/officeDocument/2006/relationships/hyperlink" Target="https://is.uniag.sk/lide/clovek.pl?id=1486" TargetMode="External"/><Relationship Id="rId40" Type="http://schemas.openxmlformats.org/officeDocument/2006/relationships/hyperlink" Target="https://is.uniag.sk/katalog/syllabus.pl?predmet=138659;zpet=/katalog/index.pl?obdobi=325,jak=dle_jmena" TargetMode="External"/><Relationship Id="rId45" Type="http://schemas.openxmlformats.org/officeDocument/2006/relationships/hyperlink" Target="https://is.uniag.sk/katalog/syllabus.pl?predmet=138660;zpet=/katalog/index.pl?obdobi=325,jak=dle_jmena" TargetMode="External"/><Relationship Id="rId66" Type="http://schemas.openxmlformats.org/officeDocument/2006/relationships/hyperlink" Target="https://ubytovanie.uniag.sk/sk/hlavna-stranka/" TargetMode="External"/><Relationship Id="rId87" Type="http://schemas.openxmlformats.org/officeDocument/2006/relationships/hyperlink" Target="https://www.fzki.uniag.sk/sk/programove-komisie/" TargetMode="External"/><Relationship Id="rId110" Type="http://schemas.openxmlformats.org/officeDocument/2006/relationships/hyperlink" Target="https://uniag.sk/sk/kancelaria-zahranicnych-vztahov-a-medzinarodnych-vzdelavacich-projektov-kontakt" TargetMode="External"/><Relationship Id="rId115" Type="http://schemas.openxmlformats.org/officeDocument/2006/relationships/hyperlink" Target="http://www.fzki.uniag.sk/sk/prijimacky-ing-studium/" TargetMode="Externa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2.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f4beb051-b2dc-4046-b8e8-91d99e43d613"/>
    <ds:schemaRef ds:uri="83cdcac2-976f-4033-837f-d09102848a6f"/>
  </ds:schemaRefs>
</ds:datastoreItem>
</file>

<file path=customXml/itemProps3.xml><?xml version="1.0" encoding="utf-8"?>
<ds:datastoreItem xmlns:ds="http://schemas.openxmlformats.org/officeDocument/2006/customXml" ds:itemID="{9D336AA1-67FB-4AEB-8354-BFA6C1D1B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eb051-b2dc-4046-b8e8-91d99e43d613"/>
    <ds:schemaRef ds:uri="83cdcac2-976f-4033-837f-d09102848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6FDCD-050F-4133-A6F5-A8A7146A3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7241</Words>
  <Characters>41275</Characters>
  <Application>Microsoft Office Word</Application>
  <DocSecurity>0</DocSecurity>
  <Lines>343</Lines>
  <Paragraphs>96</Paragraphs>
  <ScaleCrop>false</ScaleCrop>
  <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Roberta Štěpánková</cp:lastModifiedBy>
  <cp:revision>28</cp:revision>
  <cp:lastPrinted>2026-02-05T14:06:00Z</cp:lastPrinted>
  <dcterms:created xsi:type="dcterms:W3CDTF">2025-10-17T19:51:00Z</dcterms:created>
  <dcterms:modified xsi:type="dcterms:W3CDTF">2026-02-09T09:24:00Z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338300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