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893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1"/>
        <w:gridCol w:w="4970"/>
      </w:tblGrid>
      <w:tr w:rsidRPr="001D654A" w:rsidR="00D7525E" w:rsidTr="00265134" w14:paraId="423FDBE6" w14:textId="77777777">
        <w:trPr>
          <w:trHeight w:val="66"/>
        </w:trPr>
        <w:tc>
          <w:tcPr>
            <w:tcW w:w="8931" w:type="dxa"/>
            <w:gridSpan w:val="2"/>
            <w:tcBorders>
              <w:top w:val="nil"/>
              <w:left w:val="nil"/>
              <w:bottom w:val="nil"/>
              <w:right w:val="nil"/>
            </w:tcBorders>
          </w:tcPr>
          <w:p w:rsidRPr="001D654A" w:rsidR="00D7525E" w:rsidP="00102356" w:rsidRDefault="00924AFE" w14:paraId="2D341615" w14:textId="69C771E3">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Pr="001D654A" w:rsidR="002D581B" w:rsidTr="00265134" w14:paraId="5FD0A44E" w14:textId="77777777">
        <w:trPr>
          <w:trHeight w:val="405"/>
        </w:trPr>
        <w:tc>
          <w:tcPr>
            <w:tcW w:w="8931" w:type="dxa"/>
            <w:gridSpan w:val="2"/>
            <w:tcBorders>
              <w:top w:val="single" w:color="000000" w:themeColor="text1" w:sz="6" w:space="0"/>
              <w:left w:val="single" w:color="000000" w:themeColor="text1" w:sz="6" w:space="0"/>
              <w:bottom w:val="single" w:color="7E7E7E" w:sz="6" w:space="0"/>
              <w:right w:val="single" w:color="000000" w:themeColor="text1" w:sz="6" w:space="0"/>
            </w:tcBorders>
            <w:shd w:val="clear" w:color="auto" w:fill="F1F1F1"/>
            <w:hideMark/>
          </w:tcPr>
          <w:p w:rsidRPr="001D654A" w:rsidR="002D581B" w:rsidP="00102356" w:rsidRDefault="002D581B" w14:paraId="639ED7FB" w14:textId="45071F34">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Pr="001D654A" w:rsidR="002D581B" w:rsidTr="00265134" w14:paraId="2D7433A1" w14:textId="77777777">
        <w:trPr>
          <w:trHeight w:val="300"/>
        </w:trPr>
        <w:tc>
          <w:tcPr>
            <w:tcW w:w="3961" w:type="dxa"/>
            <w:tcBorders>
              <w:top w:val="single" w:color="7E7E7E"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10848" w14:paraId="623C394C" w14:textId="086A299B">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vysokej školy </w:t>
            </w:r>
          </w:p>
        </w:tc>
        <w:tc>
          <w:tcPr>
            <w:tcW w:w="4970" w:type="dxa"/>
            <w:tcBorders>
              <w:top w:val="single" w:color="7E7E7E"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3B6F0734" w14:textId="0910AAA7">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Pr="001D654A" w:rsidR="002D581B" w:rsidTr="00265134" w14:paraId="455D8CC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5DED63E1" w14:textId="5B0783F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vysokej školy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771D9802" w14:textId="5F6F89D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Pr="001D654A" w:rsidR="002D581B" w:rsidTr="00265134" w14:paraId="5351A98A"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30EF428E" w14:textId="10EECCF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Identifikačné číslo vysokej školy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65D91042" w14:textId="55087172">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Pr="001D654A" w:rsidR="002D581B" w:rsidTr="00265134" w14:paraId="211F33C8"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7EE1ECBE" w14:textId="555DC4FF">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fakulty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D581B" w:rsidP="00102356" w:rsidRDefault="006973A4" w14:paraId="3C443E84" w14:textId="166664F5">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záhradníctva a krajinného inžinierstva</w:t>
            </w:r>
          </w:p>
        </w:tc>
      </w:tr>
      <w:tr w:rsidRPr="001D654A" w:rsidR="002D581B" w:rsidTr="00265134" w14:paraId="32E2BB0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CF7A63" w14:paraId="451253BA" w14:textId="0C0DDE78">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fakulty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F03BDC" w14:paraId="6B22D8C4" w14:textId="146695E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Tulipánov</w:t>
            </w:r>
            <w:r w:rsidR="00394AEA">
              <w:rPr>
                <w:rFonts w:eastAsia="Times New Roman" w:cstheme="minorHAnsi"/>
                <w:b/>
                <w:bCs/>
                <w:i/>
                <w:iCs/>
                <w:sz w:val="18"/>
                <w:szCs w:val="18"/>
                <w:lang w:eastAsia="sk-SK"/>
              </w:rPr>
              <w:t>á</w:t>
            </w:r>
            <w:r>
              <w:rPr>
                <w:rFonts w:eastAsia="Times New Roman" w:cstheme="minorHAnsi"/>
                <w:b/>
                <w:bCs/>
                <w:i/>
                <w:iCs/>
                <w:sz w:val="18"/>
                <w:szCs w:val="18"/>
                <w:lang w:eastAsia="sk-SK"/>
              </w:rPr>
              <w:t xml:space="preserve"> 7, 949 01 Nitra</w:t>
            </w:r>
          </w:p>
        </w:tc>
      </w:tr>
      <w:tr w:rsidRPr="001D654A" w:rsidR="00481FD5" w:rsidTr="00265134" w14:paraId="146268E7"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539EB" w14:paraId="2D8B51FE" w14:textId="46A89D0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481FD5">
              <w:rPr>
                <w:rFonts w:eastAsia="Times New Roman" w:cstheme="minorHAnsi"/>
                <w:lang w:eastAsia="sk-SK"/>
              </w:rPr>
              <w:t>Orgán VŠ na schvaľovanie ŠP</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A51DD" w14:paraId="54D5426E" w14:textId="67D1097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Pr="001D654A" w:rsidR="00344CAB">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Pr="001D654A" w:rsidR="00481FD5" w:rsidTr="00265134" w14:paraId="75A81A06"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539EB" w14:paraId="2D4C07A5" w14:textId="7FCC5C6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FF60CF" w14:paraId="58CE1929" w14:textId="13DE509E">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 2022</w:t>
            </w:r>
          </w:p>
        </w:tc>
      </w:tr>
      <w:tr w:rsidRPr="001D654A" w:rsidR="002D581B" w:rsidTr="00265134" w14:paraId="3F50B0F8" w14:textId="77777777">
        <w:trPr>
          <w:trHeight w:val="300"/>
        </w:trPr>
        <w:tc>
          <w:tcPr>
            <w:tcW w:w="89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F1F1"/>
            <w:hideMark/>
          </w:tcPr>
          <w:p w:rsidRPr="007F13B6" w:rsidR="002D581B" w:rsidP="002C57AD" w:rsidRDefault="003C7DD2" w14:paraId="3F2D1378" w14:textId="094BF8F6">
            <w:pPr>
              <w:pStyle w:val="Odsekzoznamu"/>
              <w:numPr>
                <w:ilvl w:val="0"/>
                <w:numId w:val="3"/>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Pr="001D654A" w:rsidR="002D581B" w:rsidTr="00265134" w14:paraId="044E16DE" w14:textId="77777777">
        <w:trPr>
          <w:trHeight w:val="20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E148A2" w:rsidRDefault="00B32A3C" w14:paraId="011229C2" w14:textId="5DD5E8D6">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Pr="001D654A" w:rsidR="009031ED">
              <w:rPr>
                <w:rFonts w:eastAsia="Times New Roman" w:cstheme="minorHAnsi"/>
                <w:lang w:eastAsia="sk-SK"/>
              </w:rPr>
              <w:t>)</w:t>
            </w:r>
            <w:r w:rsidRPr="001D654A" w:rsidR="00202CBB">
              <w:rPr>
                <w:rFonts w:eastAsia="Times New Roman" w:cstheme="minorHAnsi"/>
                <w:lang w:eastAsia="sk-SK"/>
              </w:rPr>
              <w:t> Názov študijného programu </w:t>
            </w:r>
            <w:r w:rsidRPr="001D654A" w:rsidR="0016398D">
              <w:rPr>
                <w:rFonts w:eastAsia="Times New Roman" w:cstheme="minorHAnsi"/>
                <w:lang w:eastAsia="sk-SK"/>
              </w:rPr>
              <w:t xml:space="preserve"> a číslo ŠP podľa registra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2D581B" w14:paraId="30D8B2BF" w14:textId="4062A9D1">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p>
        </w:tc>
      </w:tr>
      <w:tr w:rsidRPr="001D654A" w:rsidR="002D581B" w:rsidTr="00265134" w14:paraId="6C80B59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5F3F77" w14:paraId="7D213E5A" w14:textId="5D91386F">
            <w:pPr>
              <w:spacing w:after="0" w:line="240" w:lineRule="auto"/>
              <w:jc w:val="both"/>
              <w:textAlignment w:val="baseline"/>
              <w:rPr>
                <w:rFonts w:cstheme="minorHAnsi"/>
                <w:color w:val="000000" w:themeColor="text1"/>
              </w:rPr>
            </w:pPr>
            <w:r w:rsidRPr="001D654A">
              <w:rPr>
                <w:rFonts w:cstheme="minorHAnsi"/>
                <w:color w:val="000000" w:themeColor="text1"/>
              </w:rPr>
              <w:t>b</w:t>
            </w:r>
            <w:r w:rsidRPr="001D654A" w:rsidR="00B32A3C">
              <w:rPr>
                <w:rFonts w:cstheme="minorHAnsi"/>
                <w:color w:val="000000" w:themeColor="text1"/>
              </w:rPr>
              <w:t>)</w:t>
            </w:r>
            <w:r w:rsidRPr="001D654A" w:rsidR="00A10848">
              <w:rPr>
                <w:rFonts w:cstheme="minorHAnsi"/>
                <w:color w:val="000000" w:themeColor="text1"/>
              </w:rPr>
              <w:t xml:space="preserve"> </w:t>
            </w:r>
            <w:r w:rsidRPr="001D654A" w:rsidR="007E3E5F">
              <w:rPr>
                <w:rFonts w:cstheme="minorHAnsi"/>
                <w:color w:val="000000" w:themeColor="text1"/>
              </w:rPr>
              <w:t>Stupeň vysokoškolského štúdia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000000" w14:paraId="7F61F854" w14:textId="5C9A7C5B">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rPr>
                  <w:t>☒</w:t>
                </w:r>
              </w:sdtContent>
            </w:sdt>
            <w:r w:rsidRPr="001D654A" w:rsidR="00B1744F">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Pr="001D654A" w:rsidR="009211C3">
                  <w:rPr>
                    <w:rFonts w:ascii="Segoe UI Symbol" w:hAnsi="Segoe UI Symbol" w:cs="Segoe UI Symbol"/>
                    <w:color w:val="000000" w:themeColor="text1"/>
                    <w:sz w:val="18"/>
                    <w:szCs w:val="18"/>
                  </w:rPr>
                  <w:t>☐</w:t>
                </w:r>
              </w:sdtContent>
            </w:sdt>
            <w:r w:rsidRPr="001D654A" w:rsidR="00B1744F">
              <w:rPr>
                <w:rFonts w:cstheme="minorHAnsi"/>
                <w:color w:val="000000" w:themeColor="text1"/>
                <w:sz w:val="18"/>
                <w:szCs w:val="18"/>
              </w:rPr>
              <w:t xml:space="preserve">II.          </w:t>
            </w:r>
            <w:r w:rsidRPr="001D654A" w:rsidR="00003E65">
              <w:rPr>
                <w:rFonts w:cstheme="minorHAnsi"/>
                <w:color w:val="000000" w:themeColor="text1"/>
                <w:sz w:val="18"/>
                <w:szCs w:val="18"/>
              </w:rPr>
              <w:t xml:space="preserve">  </w:t>
            </w:r>
            <w:r w:rsidRPr="001D654A" w:rsidR="00B1744F">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Pr="001D654A" w:rsidR="009211C3">
                  <w:rPr>
                    <w:rFonts w:ascii="Segoe UI Symbol" w:hAnsi="Segoe UI Symbol" w:cs="Segoe UI Symbol"/>
                    <w:color w:val="000000" w:themeColor="text1"/>
                    <w:sz w:val="18"/>
                    <w:szCs w:val="18"/>
                  </w:rPr>
                  <w:t>☐</w:t>
                </w:r>
              </w:sdtContent>
            </w:sdt>
            <w:r w:rsidRPr="001D654A" w:rsidR="00B1744F">
              <w:rPr>
                <w:rFonts w:cstheme="minorHAnsi"/>
                <w:color w:val="000000" w:themeColor="text1"/>
                <w:sz w:val="18"/>
                <w:szCs w:val="18"/>
              </w:rPr>
              <w:t>III</w:t>
            </w:r>
            <w:r w:rsidRPr="001D654A" w:rsidR="001A7484">
              <w:rPr>
                <w:rFonts w:cstheme="minorHAnsi"/>
                <w:color w:val="000000" w:themeColor="text1"/>
                <w:sz w:val="18"/>
                <w:szCs w:val="18"/>
              </w:rPr>
              <w:t xml:space="preserve">                        </w:t>
            </w:r>
          </w:p>
        </w:tc>
      </w:tr>
      <w:tr w:rsidRPr="001D654A" w:rsidR="00290E5F" w:rsidTr="00265134" w14:paraId="426DC0B3"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90E5F" w:rsidP="00102356" w:rsidRDefault="00E62690" w14:paraId="420F1AF5" w14:textId="7C053E92">
            <w:pPr>
              <w:spacing w:after="0" w:line="240" w:lineRule="auto"/>
              <w:jc w:val="both"/>
              <w:rPr>
                <w:rFonts w:cstheme="minorHAnsi"/>
              </w:rPr>
            </w:pPr>
            <w:r w:rsidRPr="001D654A">
              <w:rPr>
                <w:rFonts w:eastAsia="Times New Roman" w:cstheme="minorHAnsi"/>
                <w:lang w:eastAsia="sk-SK"/>
              </w:rPr>
              <w:t>c</w:t>
            </w:r>
            <w:r w:rsidRPr="001D654A" w:rsidR="2F5F2CAA">
              <w:rPr>
                <w:rFonts w:eastAsia="Times New Roman" w:cstheme="minorHAnsi"/>
                <w:lang w:eastAsia="sk-SK"/>
              </w:rPr>
              <w:t>)</w:t>
            </w:r>
            <w:r w:rsidR="00E148A2">
              <w:rPr>
                <w:rFonts w:eastAsia="Times New Roman" w:cstheme="minorHAnsi"/>
                <w:lang w:eastAsia="sk-SK"/>
              </w:rPr>
              <w:t xml:space="preserve"> </w:t>
            </w:r>
            <w:r w:rsidRPr="001D654A" w:rsidR="2F5F2CAA">
              <w:rPr>
                <w:rFonts w:eastAsia="Times New Roman" w:cstheme="minorHAnsi"/>
                <w:lang w:eastAsia="sk-SK"/>
              </w:rPr>
              <w:t>Názov odboru</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E3CD7" w:rsidP="00102356" w:rsidRDefault="00F03BDC" w14:paraId="588A0850" w14:textId="7924365F">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Poľnohospodárstvo a krajinárstvo</w:t>
            </w:r>
          </w:p>
        </w:tc>
      </w:tr>
      <w:tr w:rsidRPr="001D654A" w:rsidR="009E3F2C" w:rsidTr="00265134" w14:paraId="05809E55"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BF2DAF" w14:paraId="4CF98B24" w14:textId="7C533F94">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Pr="001D654A" w:rsidR="009E3F2C">
              <w:rPr>
                <w:rFonts w:eastAsia="Times New Roman" w:cstheme="minorHAnsi"/>
                <w:color w:val="000000" w:themeColor="text1"/>
                <w:lang w:eastAsia="sk-SK"/>
              </w:rPr>
              <w:t>) Typ študijného programu</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000000" w14:paraId="10A5ABB9" w14:textId="22B18B4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F03BDC">
                  <w:rPr>
                    <w:rFonts w:hint="eastAsia" w:ascii="MS Gothic" w:hAnsi="MS Gothic" w:eastAsia="MS Gothic" w:cstheme="minorHAnsi"/>
                    <w:color w:val="000000" w:themeColor="text1"/>
                    <w:sz w:val="18"/>
                    <w:szCs w:val="18"/>
                    <w:shd w:val="clear" w:color="auto" w:fill="E6E6E6"/>
                  </w:rPr>
                  <w:t>☒</w:t>
                </w:r>
              </w:sdtContent>
            </w:sdt>
            <w:r w:rsidRPr="001D654A" w:rsidR="00BD2498">
              <w:rPr>
                <w:rFonts w:cstheme="minorHAnsi"/>
                <w:color w:val="000000" w:themeColor="text1"/>
                <w:sz w:val="18"/>
                <w:szCs w:val="18"/>
              </w:rPr>
              <w:t xml:space="preserve">akademicky </w:t>
            </w:r>
            <w:r w:rsidRPr="001D654A" w:rsidR="009E3F2C">
              <w:rPr>
                <w:rFonts w:cstheme="minorHAnsi"/>
                <w:color w:val="000000" w:themeColor="text1"/>
                <w:sz w:val="18"/>
                <w:szCs w:val="18"/>
              </w:rPr>
              <w:t>orientovaný</w:t>
            </w:r>
          </w:p>
          <w:p w:rsidRPr="001D654A" w:rsidR="00BD2498" w:rsidP="00102356" w:rsidRDefault="00000000" w14:paraId="25DF9540" w14:textId="48BDC54F">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Pr="001D654A" w:rsidR="00BD2498">
                  <w:rPr>
                    <w:rFonts w:ascii="Segoe UI Symbol" w:hAnsi="Segoe UI Symbol" w:eastAsia="MS Gothic" w:cs="Segoe UI Symbol"/>
                    <w:color w:val="000000" w:themeColor="text1"/>
                    <w:sz w:val="18"/>
                    <w:szCs w:val="18"/>
                  </w:rPr>
                  <w:t>☐</w:t>
                </w:r>
              </w:sdtContent>
            </w:sdt>
            <w:r w:rsidRPr="001D654A" w:rsidR="00BD2498">
              <w:rPr>
                <w:rFonts w:cstheme="minorHAnsi"/>
                <w:color w:val="000000" w:themeColor="text1"/>
                <w:sz w:val="18"/>
                <w:szCs w:val="18"/>
              </w:rPr>
              <w:t>profesijne orientovaný</w:t>
            </w:r>
          </w:p>
          <w:p w:rsidRPr="001D654A" w:rsidR="006C52C1" w:rsidP="00102356" w:rsidRDefault="00000000" w14:paraId="1C5BB6CD" w14:textId="5F6539E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Pr="001D654A" w:rsidR="006C52C1">
                  <w:rPr>
                    <w:rFonts w:ascii="Segoe UI Symbol" w:hAnsi="Segoe UI Symbol" w:eastAsia="MS Gothic" w:cs="Segoe UI Symbol"/>
                    <w:color w:val="000000" w:themeColor="text1"/>
                    <w:sz w:val="18"/>
                    <w:szCs w:val="18"/>
                  </w:rPr>
                  <w:t>☐</w:t>
                </w:r>
              </w:sdtContent>
            </w:sdt>
            <w:r w:rsidRPr="001D654A" w:rsidR="006C52C1">
              <w:rPr>
                <w:rFonts w:cstheme="minorHAnsi"/>
                <w:color w:val="000000" w:themeColor="text1"/>
                <w:sz w:val="18"/>
                <w:szCs w:val="18"/>
              </w:rPr>
              <w:t>spoločný študijný program</w:t>
            </w:r>
          </w:p>
        </w:tc>
      </w:tr>
      <w:tr w:rsidRPr="001D654A" w:rsidR="009E3F2C" w:rsidTr="00265134" w14:paraId="3967BA5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FA3CA3" w14:paraId="2C7AB8CC" w14:textId="47E4A10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Pr="001D654A" w:rsidR="009E3F2C">
              <w:rPr>
                <w:rFonts w:eastAsia="Times New Roman" w:cstheme="minorHAnsi"/>
                <w:color w:val="000000" w:themeColor="text1"/>
                <w:lang w:eastAsia="sk-SK"/>
              </w:rPr>
              <w:t>) Udeľovaný akademický titul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000000" w14:paraId="7B103FAD" w14:textId="3125C67E">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Pr="001D654A" w:rsidR="00505F71">
                  <w:rPr>
                    <w:rFonts w:ascii="Segoe UI Symbol" w:hAnsi="Segoe UI Symbol" w:eastAsia="MS Gothic" w:cs="Segoe UI Symbol"/>
                    <w:color w:val="000000" w:themeColor="text1"/>
                    <w:sz w:val="18"/>
                    <w:szCs w:val="18"/>
                  </w:rPr>
                  <w:t>☐</w:t>
                </w:r>
              </w:sdtContent>
            </w:sdt>
            <w:r w:rsidRPr="001D654A" w:rsidR="00505F71">
              <w:rPr>
                <w:rFonts w:cstheme="minorHAnsi"/>
                <w:color w:val="000000" w:themeColor="text1"/>
                <w:sz w:val="18"/>
                <w:szCs w:val="18"/>
              </w:rPr>
              <w:t xml:space="preserve"> </w:t>
            </w:r>
            <w:r w:rsidRPr="001D654A" w:rsidR="009E3F2C">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PhD.</w:t>
            </w:r>
            <w:r w:rsidRPr="001D654A" w:rsidR="0083170C">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Pr="001D654A" w:rsidR="0083170C">
                  <w:rPr>
                    <w:rFonts w:ascii="Segoe UI Symbol" w:hAnsi="Segoe UI Symbol" w:cs="Segoe UI Symbol"/>
                    <w:color w:val="000000" w:themeColor="text1"/>
                    <w:sz w:val="18"/>
                    <w:szCs w:val="18"/>
                  </w:rPr>
                  <w:t>☐</w:t>
                </w:r>
              </w:sdtContent>
            </w:sdt>
            <w:r w:rsidRPr="001D654A" w:rsidR="0083170C">
              <w:rPr>
                <w:rFonts w:cstheme="minorHAnsi"/>
                <w:color w:val="000000" w:themeColor="text1"/>
                <w:sz w:val="18"/>
                <w:szCs w:val="18"/>
              </w:rPr>
              <w:t>MSc.</w:t>
            </w:r>
          </w:p>
        </w:tc>
      </w:tr>
      <w:tr w:rsidRPr="001D654A" w:rsidR="009E3F2C" w:rsidTr="00265134" w14:paraId="26D25583"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FA3CA3" w14:paraId="26BF9A9E" w14:textId="586F9D85">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Pr="001D654A" w:rsidR="009E3F2C">
              <w:rPr>
                <w:rFonts w:eastAsia="Times New Roman" w:cstheme="minorHAnsi"/>
                <w:color w:val="000000" w:themeColor="text1"/>
                <w:lang w:eastAsia="sk-SK"/>
              </w:rPr>
              <w:t>) Forma štúdia </w:t>
            </w:r>
            <w:r w:rsidRPr="001D654A" w:rsidR="00C46B4B">
              <w:rPr>
                <w:rFonts w:cstheme="minorHAnsi"/>
                <w:color w:val="000000" w:themeColor="text1"/>
              </w:rPr>
              <w:t xml:space="preserve"> </w:t>
            </w:r>
            <w:r w:rsidRPr="001D654A" w:rsidR="00C46B4B">
              <w:rPr>
                <w:rFonts w:eastAsia="Times New Roman" w:cstheme="minorHAnsi"/>
                <w:i/>
                <w:iCs/>
                <w:color w:val="000000" w:themeColor="text1"/>
                <w:lang w:eastAsia="sk-SK"/>
              </w:rPr>
              <w:t>Podľa § 60 zákona č. 131/2002 Z. z. o vysokých školách</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9E3F2C" w:rsidP="00A27837" w:rsidRDefault="00000000" w14:paraId="1F9B6083" w14:textId="66AA93CE">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externá</w:t>
            </w:r>
          </w:p>
        </w:tc>
      </w:tr>
      <w:tr w:rsidRPr="001D654A" w:rsidR="000F34EC" w:rsidTr="00265134" w14:paraId="1EF708E7"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0F34EC" w:rsidP="00102356" w:rsidRDefault="00FA3CA3" w14:paraId="625A32B9" w14:textId="4CC9821E">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Pr="001D654A" w:rsidR="00573DC8">
              <w:rPr>
                <w:rFonts w:eastAsia="Times New Roman" w:cstheme="minorHAnsi"/>
                <w:color w:val="000000" w:themeColor="text1"/>
                <w:lang w:eastAsia="sk-SK"/>
              </w:rPr>
              <w:t xml:space="preserve">) </w:t>
            </w:r>
            <w:r w:rsidRPr="001D654A" w:rsidR="00BF2DAF">
              <w:rPr>
                <w:rFonts w:eastAsia="Times New Roman" w:cstheme="minorHAnsi"/>
                <w:color w:val="000000" w:themeColor="text1"/>
                <w:lang w:eastAsia="sk-SK"/>
              </w:rPr>
              <w:t>M</w:t>
            </w:r>
            <w:r w:rsidRPr="001D654A" w:rsidR="00573DC8">
              <w:rPr>
                <w:rFonts w:eastAsia="Times New Roman" w:cstheme="minorHAnsi"/>
                <w:color w:val="000000" w:themeColor="text1"/>
                <w:lang w:eastAsia="sk-SK"/>
              </w:rPr>
              <w:t xml:space="preserve">etóda </w:t>
            </w:r>
            <w:r w:rsidRPr="001D654A" w:rsidR="00D975D4">
              <w:rPr>
                <w:rFonts w:eastAsia="Times New Roman" w:cstheme="minorHAnsi"/>
                <w:color w:val="000000" w:themeColor="text1"/>
                <w:lang w:eastAsia="sk-SK"/>
              </w:rPr>
              <w:t>štúdia</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0F34EC" w:rsidP="00102356" w:rsidRDefault="00000000" w14:paraId="3958CE81" w14:textId="7286E935">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573DC8">
              <w:rPr>
                <w:rFonts w:cstheme="minorHAnsi"/>
                <w:color w:val="000000" w:themeColor="text1"/>
                <w:sz w:val="18"/>
                <w:szCs w:val="18"/>
              </w:rPr>
              <w:t>denná</w:t>
            </w:r>
            <w:r w:rsidRPr="001D654A" w:rsidR="00E578D0">
              <w:rPr>
                <w:rFonts w:cstheme="minorHAnsi"/>
                <w:color w:val="000000" w:themeColor="text1"/>
                <w:sz w:val="18"/>
                <w:szCs w:val="18"/>
              </w:rPr>
              <w:t xml:space="preserve"> prezenčná</w:t>
            </w:r>
            <w:r w:rsidRPr="001D654A" w:rsidR="00573DC8">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E578D0">
              <w:rPr>
                <w:rFonts w:cstheme="minorHAnsi"/>
                <w:color w:val="000000" w:themeColor="text1"/>
                <w:sz w:val="18"/>
                <w:szCs w:val="18"/>
              </w:rPr>
              <w:t>denná kombinovaná</w:t>
            </w:r>
          </w:p>
        </w:tc>
      </w:tr>
      <w:tr w:rsidRPr="001D654A" w:rsidR="009E3F2C" w:rsidTr="00265134" w14:paraId="6ED434E1" w14:textId="77777777">
        <w:trPr>
          <w:trHeight w:val="516"/>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735CD1" w14:paraId="6E2746D9" w14:textId="6FEB0771">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83170C" w:rsidRDefault="009E3F2C" w14:paraId="73D5DEE0" w14:textId="7932660D">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Pr="001D654A" w:rsidR="009E3F2C" w:rsidTr="00265134" w14:paraId="0247F3F5" w14:textId="77777777">
        <w:trPr>
          <w:trHeight w:val="268"/>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9E3F2C" w14:paraId="5DFD7F2B" w14:textId="047E95BE">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Pr="001D654A" w:rsidR="00CA58A2">
              <w:rPr>
                <w:rFonts w:cstheme="minorHAnsi"/>
              </w:rPr>
              <w:t xml:space="preserve"> </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000000" w14:paraId="61046FF5" w14:textId="597364BC">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F03BDC">
                  <w:rPr>
                    <w:rFonts w:hint="eastAsia" w:ascii="MS Gothic" w:hAnsi="MS Gothic" w:eastAsia="MS Gothic" w:cstheme="minorHAnsi"/>
                    <w:color w:val="000000" w:themeColor="text1"/>
                    <w:sz w:val="18"/>
                    <w:szCs w:val="18"/>
                    <w:shd w:val="clear" w:color="auto" w:fill="E6E6E6"/>
                    <w:lang w:eastAsia="sk-SK"/>
                  </w:rPr>
                  <w:t>☒</w:t>
                </w:r>
              </w:sdtContent>
            </w:sdt>
            <w:r w:rsidRPr="001D654A" w:rsidR="009E3F2C">
              <w:rPr>
                <w:rFonts w:eastAsia="Times New Roman" w:cstheme="minorHAnsi"/>
                <w:color w:val="000000" w:themeColor="text1"/>
                <w:sz w:val="18"/>
                <w:szCs w:val="18"/>
                <w:lang w:eastAsia="sk-SK"/>
              </w:rPr>
              <w:t xml:space="preserve">slovenský                           </w:t>
            </w:r>
            <w:r w:rsidRPr="001D654A" w:rsidR="001D654A">
              <w:rPr>
                <w:rFonts w:eastAsia="Times New Roman" w:cstheme="minorHAnsi"/>
                <w:color w:val="000000" w:themeColor="text1"/>
                <w:sz w:val="18"/>
                <w:szCs w:val="18"/>
                <w:lang w:eastAsia="sk-SK"/>
              </w:rPr>
              <w:t xml:space="preserve">  </w:t>
            </w:r>
            <w:r w:rsidRPr="001D654A" w:rsidR="009E3F2C">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lang w:eastAsia="sk-SK"/>
                  </w:rPr>
                  <w:t>☐</w:t>
                </w:r>
              </w:sdtContent>
            </w:sdt>
            <w:r w:rsidRPr="001D654A" w:rsidR="009E3F2C">
              <w:rPr>
                <w:rFonts w:eastAsia="Times New Roman" w:cstheme="minorHAnsi"/>
                <w:color w:val="000000" w:themeColor="text1"/>
                <w:sz w:val="18"/>
                <w:szCs w:val="18"/>
                <w:lang w:eastAsia="sk-SK"/>
              </w:rPr>
              <w:t>anglický</w:t>
            </w:r>
          </w:p>
        </w:tc>
      </w:tr>
      <w:tr w:rsidRPr="001D654A" w:rsidR="009E3F2C" w:rsidTr="00265134" w14:paraId="3BB4E16B"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9E3F2C" w14:paraId="1D66AB57" w14:textId="763E90F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Pr="001D654A" w:rsidR="006824E0">
              <w:rPr>
                <w:rFonts w:eastAsia="Times New Roman" w:cstheme="minorHAnsi"/>
                <w:lang w:eastAsia="sk-SK"/>
              </w:rPr>
              <w:t>Štandardná dĺžka štúdia vyjadrená v akademických rokoch. Súlad s §52, 53 a 54 zákona o vysokých školách</w:t>
            </w: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54A" w:rsidR="009E3F2C" w:rsidP="00A27837" w:rsidRDefault="00000000" w14:paraId="06C7D7F7" w14:textId="1B0F4ACD">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Pr="001D654A" w:rsidR="00A27837">
                  <w:rPr>
                    <w:rFonts w:ascii="Segoe UI Symbol" w:hAnsi="Segoe UI Symbol" w:eastAsia="MS Gothic" w:cs="Segoe UI Symbol"/>
                    <w:color w:val="000000" w:themeColor="text1"/>
                    <w:sz w:val="18"/>
                    <w:szCs w:val="18"/>
                    <w:shd w:val="clear" w:color="auto" w:fill="E6E6E6"/>
                  </w:rPr>
                  <w:t>☐</w:t>
                </w:r>
              </w:sdtContent>
            </w:sdt>
            <w:r w:rsidRPr="001D654A" w:rsidR="009E3F2C">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päť rokov</w:t>
            </w:r>
          </w:p>
        </w:tc>
      </w:tr>
      <w:tr w:rsidRPr="001D654A" w:rsidR="009E3F2C" w:rsidTr="00265134" w14:paraId="3A3206E0" w14:textId="77777777">
        <w:trPr>
          <w:trHeight w:val="29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7C37F1" w:rsidP="00102356" w:rsidRDefault="009E3F2C" w14:paraId="0F318FE9" w14:textId="77777777">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Pr="001D654A" w:rsidR="003424F3">
              <w:rPr>
                <w:rFonts w:eastAsia="Times New Roman" w:cstheme="minorHAnsi"/>
                <w:lang w:eastAsia="sk-SK"/>
              </w:rPr>
              <w:t>Kapacita študijného progr</w:t>
            </w:r>
            <w:r w:rsidRPr="001D654A" w:rsidR="00C74690">
              <w:rPr>
                <w:rFonts w:eastAsia="Times New Roman" w:cstheme="minorHAnsi"/>
                <w:lang w:eastAsia="sk-SK"/>
              </w:rPr>
              <w:t xml:space="preserve">amu </w:t>
            </w:r>
            <w:r w:rsidRPr="001D654A" w:rsidR="007C37F1">
              <w:rPr>
                <w:rFonts w:eastAsia="Times New Roman" w:cstheme="minorHAnsi"/>
                <w:i/>
                <w:color w:val="FF0000"/>
                <w:lang w:eastAsia="sk-SK"/>
              </w:rPr>
              <w:t xml:space="preserve"> </w:t>
            </w:r>
          </w:p>
          <w:p w:rsidRPr="001D654A" w:rsidR="009E3F2C" w:rsidP="00102356" w:rsidRDefault="009E3F2C" w14:paraId="065FB14C" w14:textId="30B45146">
            <w:pPr>
              <w:spacing w:after="0" w:line="240" w:lineRule="auto"/>
              <w:jc w:val="both"/>
              <w:textAlignment w:val="baseline"/>
              <w:rPr>
                <w:rFonts w:eastAsia="Times New Roman" w:cstheme="minorHAnsi"/>
                <w:lang w:eastAsia="sk-SK"/>
              </w:rPr>
            </w:pPr>
          </w:p>
        </w:tc>
        <w:tc>
          <w:tcPr>
            <w:tcW w:w="4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D375F2" w:rsidP="00102356" w:rsidRDefault="00476BFB" w14:paraId="202157CD" w14:textId="5ABD5F3C">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Pr="001D654A" w:rsidR="009E3F2C" w:rsidTr="00265134" w14:paraId="5D36E8CA" w14:textId="77777777">
        <w:trPr>
          <w:trHeight w:val="267"/>
        </w:trPr>
        <w:tc>
          <w:tcPr>
            <w:tcW w:w="89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820BB3" w14:paraId="2991E625" w14:textId="2304FA43">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Pr="00F27E75" w:rsidR="00F27E75" w:rsidTr="00265134" w14:paraId="031D1CD3" w14:textId="77777777">
        <w:trPr>
          <w:trHeight w:val="516"/>
        </w:trPr>
        <w:tc>
          <w:tcPr>
            <w:tcW w:w="89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27E75" w:rsidR="006B7D4C" w:rsidP="006B7D4C" w:rsidRDefault="006B7D4C" w14:paraId="3331586E" w14:textId="77777777">
            <w:pPr>
              <w:spacing w:after="0" w:line="240" w:lineRule="auto"/>
              <w:jc w:val="both"/>
              <w:textAlignment w:val="baseline"/>
              <w:rPr>
                <w:rFonts w:eastAsia="Times New Roman" w:cstheme="minorHAnsi"/>
                <w:i/>
                <w:iCs/>
                <w:sz w:val="18"/>
                <w:szCs w:val="18"/>
                <w:lang w:eastAsia="sk-SK"/>
              </w:rPr>
            </w:pPr>
            <w:r w:rsidRPr="00F27E75">
              <w:rPr>
                <w:rFonts w:eastAsia="Times New Roman" w:cstheme="minorHAnsi"/>
                <w:i/>
                <w:iCs/>
                <w:sz w:val="18"/>
                <w:szCs w:val="18"/>
                <w:lang w:eastAsia="sk-SK"/>
              </w:rPr>
              <w:t>Miera obsahovej zhody študijného programu Krajinné inžinierstvo so študijným odborom Poľnohospodárstvo a krajinárstvo je vysoká (viac ako 3/5), nakoľko program integrálne spája a rozvíja oba piliere tohto odboru. Poskytuje absolventom komplexné vedomosti, zručnosti a kompetencie nevyhnutné pre analýzu, plánovanie, tvorbu a manažment poľnohospodárskej krajiny v súlade s princípmi udržateľného rozvoja.</w:t>
            </w:r>
          </w:p>
          <w:p w:rsidRPr="00F27E75" w:rsidR="006B7D4C" w:rsidP="006B7D4C" w:rsidRDefault="006B7D4C" w14:paraId="15615795" w14:textId="77777777">
            <w:pPr>
              <w:spacing w:after="0" w:line="240" w:lineRule="auto"/>
              <w:jc w:val="both"/>
              <w:textAlignment w:val="baseline"/>
              <w:rPr>
                <w:rFonts w:eastAsia="Times New Roman" w:cstheme="minorHAnsi"/>
                <w:i/>
                <w:iCs/>
                <w:sz w:val="18"/>
                <w:szCs w:val="18"/>
                <w:lang w:eastAsia="sk-SK"/>
              </w:rPr>
            </w:pPr>
            <w:r w:rsidRPr="00F27E75">
              <w:rPr>
                <w:rFonts w:eastAsia="Times New Roman" w:cstheme="minorHAnsi"/>
                <w:i/>
                <w:iCs/>
                <w:sz w:val="18"/>
                <w:szCs w:val="18"/>
                <w:lang w:eastAsia="sk-SK"/>
              </w:rPr>
              <w:t>Zhoda je postavená na nasledujúcich kľúčových aspektoch:</w:t>
            </w:r>
          </w:p>
          <w:p w:rsidRPr="00F27E75" w:rsidR="006B7D4C" w:rsidP="002C57AD" w:rsidRDefault="006B7D4C" w14:paraId="39566891" w14:textId="33073539">
            <w:pPr>
              <w:pStyle w:val="Odsekzoznamu"/>
              <w:numPr>
                <w:ilvl w:val="0"/>
                <w:numId w:val="11"/>
              </w:numPr>
              <w:spacing w:after="0" w:line="240" w:lineRule="auto"/>
              <w:jc w:val="both"/>
              <w:textAlignment w:val="baseline"/>
              <w:rPr>
                <w:rFonts w:eastAsia="Times New Roman" w:cstheme="minorHAnsi"/>
                <w:i/>
                <w:iCs/>
                <w:sz w:val="18"/>
                <w:szCs w:val="18"/>
                <w:lang w:eastAsia="sk-SK"/>
              </w:rPr>
            </w:pPr>
            <w:r w:rsidRPr="00F27E75">
              <w:rPr>
                <w:rFonts w:eastAsia="Times New Roman" w:cstheme="minorHAnsi"/>
                <w:b/>
                <w:bCs/>
                <w:i/>
                <w:iCs/>
                <w:sz w:val="18"/>
                <w:szCs w:val="18"/>
                <w:lang w:eastAsia="sk-SK"/>
              </w:rPr>
              <w:t>Syntéza poľnohospodárstva a starostlivosti o krajinu:</w:t>
            </w:r>
            <w:r w:rsidRPr="00F27E75">
              <w:rPr>
                <w:rFonts w:eastAsia="Times New Roman" w:cstheme="minorHAnsi"/>
                <w:i/>
                <w:iCs/>
                <w:sz w:val="18"/>
                <w:szCs w:val="18"/>
                <w:lang w:eastAsia="sk-SK"/>
              </w:rPr>
              <w:t xml:space="preserve"> Program priamo reaguje na požiadavky odboru tým, že sa zameriava na tvorbu a využívanie vidieckej a poľnohospodárskej krajiny. Absolventi získavajú vedomosti nielen o poľnohospodárskych systémoch, ale aj o širších ekologických súvislostiach, ochrane zložiek životného prostredia (pôda, voda, biodiverzita) a o revitalizácii krajiny narušenej ľudskou činnosťou.</w:t>
            </w:r>
          </w:p>
          <w:p w:rsidRPr="00F27E75" w:rsidR="006B7D4C" w:rsidP="002C57AD" w:rsidRDefault="006B7D4C" w14:paraId="01113C94" w14:textId="72DB5888">
            <w:pPr>
              <w:pStyle w:val="Odsekzoznamu"/>
              <w:numPr>
                <w:ilvl w:val="0"/>
                <w:numId w:val="11"/>
              </w:numPr>
              <w:spacing w:after="0" w:line="240" w:lineRule="auto"/>
              <w:jc w:val="both"/>
              <w:textAlignment w:val="baseline"/>
              <w:rPr>
                <w:rFonts w:eastAsia="Times New Roman" w:cstheme="minorHAnsi"/>
                <w:i/>
                <w:iCs/>
                <w:sz w:val="18"/>
                <w:szCs w:val="18"/>
                <w:lang w:eastAsia="sk-SK"/>
              </w:rPr>
            </w:pPr>
            <w:r w:rsidRPr="00F27E75">
              <w:rPr>
                <w:rFonts w:eastAsia="Times New Roman" w:cstheme="minorHAnsi"/>
                <w:i/>
                <w:iCs/>
                <w:sz w:val="18"/>
                <w:szCs w:val="18"/>
                <w:lang w:eastAsia="sk-SK"/>
              </w:rPr>
              <w:t>Zameranie na kľúčové prienikové oblasti: Obsah programu je priamo zameraný na témy, ktoré sú v jadre študijného odboru:</w:t>
            </w:r>
          </w:p>
          <w:p w:rsidRPr="00F27E75" w:rsidR="006B7D4C" w:rsidP="002C57AD" w:rsidRDefault="006B7D4C" w14:paraId="74EE185F" w14:textId="49E713A5">
            <w:pPr>
              <w:pStyle w:val="Odsekzoznamu"/>
              <w:numPr>
                <w:ilvl w:val="0"/>
                <w:numId w:val="10"/>
              </w:numPr>
              <w:spacing w:after="0" w:line="240" w:lineRule="auto"/>
              <w:ind w:left="993" w:hanging="284"/>
              <w:jc w:val="both"/>
              <w:textAlignment w:val="baseline"/>
              <w:rPr>
                <w:rFonts w:eastAsia="Times New Roman" w:cstheme="minorHAnsi"/>
                <w:i/>
                <w:iCs/>
                <w:sz w:val="18"/>
                <w:szCs w:val="18"/>
                <w:lang w:eastAsia="sk-SK"/>
              </w:rPr>
            </w:pPr>
            <w:r w:rsidRPr="00F27E75">
              <w:rPr>
                <w:rFonts w:eastAsia="Times New Roman" w:cstheme="minorHAnsi"/>
                <w:i/>
                <w:iCs/>
                <w:sz w:val="18"/>
                <w:szCs w:val="18"/>
                <w:lang w:eastAsia="sk-SK"/>
              </w:rPr>
              <w:t>Vodné hospodárstvo a ochrana pôdy: Predmety ako Hydropedológia, Hydrológia, Ochrana a zúrodňovanie pôdy či Projektovanie vodozádržných opatrení pripravujú absolventov na riešenie kľúčových výziev, akými sú erózia, sucho, povodne a potreba efektívneho manažmentu vody v poľnohospodárskej krajine.</w:t>
            </w:r>
          </w:p>
          <w:p w:rsidRPr="00F27E75" w:rsidR="006B7D4C" w:rsidP="002C57AD" w:rsidRDefault="006B7D4C" w14:paraId="7AC812EB" w14:textId="105EA608">
            <w:pPr>
              <w:pStyle w:val="Odsekzoznamu"/>
              <w:numPr>
                <w:ilvl w:val="0"/>
                <w:numId w:val="10"/>
              </w:numPr>
              <w:spacing w:after="0" w:line="240" w:lineRule="auto"/>
              <w:ind w:left="993" w:hanging="284"/>
              <w:jc w:val="both"/>
              <w:textAlignment w:val="baseline"/>
              <w:rPr>
                <w:rFonts w:eastAsia="Times New Roman" w:cstheme="minorHAnsi"/>
                <w:i/>
                <w:iCs/>
                <w:sz w:val="18"/>
                <w:szCs w:val="18"/>
                <w:lang w:eastAsia="sk-SK"/>
              </w:rPr>
            </w:pPr>
            <w:r w:rsidRPr="00F27E75">
              <w:rPr>
                <w:rFonts w:eastAsia="Times New Roman" w:cstheme="minorHAnsi"/>
                <w:b/>
                <w:bCs/>
                <w:i/>
                <w:iCs/>
                <w:sz w:val="18"/>
                <w:szCs w:val="18"/>
                <w:lang w:eastAsia="sk-SK"/>
              </w:rPr>
              <w:t>Pozemkové úpravy</w:t>
            </w:r>
            <w:r w:rsidRPr="00F27E75">
              <w:rPr>
                <w:rFonts w:eastAsia="Times New Roman" w:cstheme="minorHAnsi"/>
                <w:i/>
                <w:iCs/>
                <w:sz w:val="18"/>
                <w:szCs w:val="18"/>
                <w:lang w:eastAsia="sk-SK"/>
              </w:rPr>
              <w:t>: Program kladie dôraz na usporiadanie krajinného priestoru, čo je fundamentálnou súčasťou odboru. Absolventi sa učia analyzovať a navrhovať nové usporiadanie pozemkov s cieľom optimalizovať ich využitie, zabezpečiť protierózne opatrenia a ekologickú stabilitu územia.</w:t>
            </w:r>
          </w:p>
          <w:p w:rsidRPr="00F27E75" w:rsidR="006B7D4C" w:rsidP="002C57AD" w:rsidRDefault="006B7D4C" w14:paraId="2AAA5EC2" w14:textId="697F09ED">
            <w:pPr>
              <w:pStyle w:val="Odsekzoznamu"/>
              <w:numPr>
                <w:ilvl w:val="0"/>
                <w:numId w:val="10"/>
              </w:numPr>
              <w:spacing w:after="0" w:line="240" w:lineRule="auto"/>
              <w:ind w:left="993" w:hanging="284"/>
              <w:jc w:val="both"/>
              <w:textAlignment w:val="baseline"/>
              <w:rPr>
                <w:rFonts w:eastAsia="Times New Roman" w:cstheme="minorHAnsi"/>
                <w:i/>
                <w:iCs/>
                <w:sz w:val="18"/>
                <w:szCs w:val="18"/>
                <w:lang w:eastAsia="sk-SK"/>
              </w:rPr>
            </w:pPr>
            <w:r w:rsidRPr="00F27E75">
              <w:rPr>
                <w:rFonts w:eastAsia="Times New Roman" w:cstheme="minorHAnsi"/>
                <w:b/>
                <w:bCs/>
                <w:i/>
                <w:iCs/>
                <w:sz w:val="18"/>
                <w:szCs w:val="18"/>
                <w:lang w:eastAsia="sk-SK"/>
              </w:rPr>
              <w:t>Plánovanie a manažment krajiny</w:t>
            </w:r>
            <w:r w:rsidRPr="00F27E75">
              <w:rPr>
                <w:rFonts w:eastAsia="Times New Roman" w:cstheme="minorHAnsi"/>
                <w:i/>
                <w:iCs/>
                <w:sz w:val="18"/>
                <w:szCs w:val="18"/>
                <w:lang w:eastAsia="sk-SK"/>
              </w:rPr>
              <w:t>: Absolventi sa učia analyzovať a plánovať zásahy do krajiny s dôrazom na udržateľnosť, pričom využívajú moderné informačné technológie (GIS, CAD, diaľkový prieskum Zeme), ktoré sú nevyhnutné pre efektívny manažment krajiny.</w:t>
            </w:r>
          </w:p>
          <w:p w:rsidRPr="00F27E75" w:rsidR="00F423A4" w:rsidP="002C57AD" w:rsidRDefault="006B7D4C" w14:paraId="2CEC5F9F" w14:textId="5D74AA5C">
            <w:pPr>
              <w:pStyle w:val="Odsekzoznamu"/>
              <w:numPr>
                <w:ilvl w:val="0"/>
                <w:numId w:val="11"/>
              </w:numPr>
              <w:spacing w:after="0" w:line="240" w:lineRule="auto"/>
              <w:jc w:val="both"/>
              <w:textAlignment w:val="baseline"/>
              <w:rPr>
                <w:rFonts w:eastAsia="Times New Roman" w:cstheme="minorHAnsi"/>
                <w:i/>
                <w:sz w:val="18"/>
                <w:szCs w:val="18"/>
                <w:lang w:eastAsia="sk-SK"/>
              </w:rPr>
            </w:pPr>
            <w:r w:rsidRPr="00F27E75">
              <w:rPr>
                <w:rFonts w:eastAsia="Times New Roman" w:cstheme="minorHAnsi"/>
                <w:i/>
                <w:iCs/>
                <w:sz w:val="18"/>
                <w:szCs w:val="18"/>
                <w:lang w:eastAsia="sk-SK"/>
              </w:rPr>
              <w:t xml:space="preserve"> </w:t>
            </w:r>
            <w:r w:rsidRPr="00F27E75">
              <w:rPr>
                <w:rFonts w:eastAsia="Times New Roman" w:cstheme="minorHAnsi"/>
                <w:b/>
                <w:bCs/>
                <w:i/>
                <w:iCs/>
                <w:sz w:val="18"/>
                <w:szCs w:val="18"/>
                <w:lang w:eastAsia="sk-SK"/>
              </w:rPr>
              <w:t>Rozvoj požadovaných kompetencií:</w:t>
            </w:r>
            <w:r w:rsidRPr="00F27E75">
              <w:rPr>
                <w:rFonts w:eastAsia="Times New Roman" w:cstheme="minorHAnsi"/>
                <w:i/>
                <w:iCs/>
                <w:sz w:val="18"/>
                <w:szCs w:val="18"/>
                <w:lang w:eastAsia="sk-SK"/>
              </w:rPr>
              <w:t xml:space="preserve"> Absolvent nadobúda kompetencie, ktoré sú v plnom súlade s profilom absolventa študijného odboru. Dokáže analyzovať vzťahy medzi prírodnými procesmi a antropogénnou činnosťou, navrhovať a projektovať konkrétne technické a biotechnické opatrenia, posudzovať vplyvy na životné prostredie a pracovať v súlade s platnou legislatívou. Je pripravený efektívne pracovať v tíme, riadiť kolektív na primeranej úrovni a prezentovať odborné riešenia laickej i odbornej verejnosti.</w:t>
            </w:r>
          </w:p>
        </w:tc>
      </w:tr>
      <w:tr w:rsidRPr="00F27E75" w:rsidR="00F27E75" w:rsidTr="00265134" w14:paraId="0FF7BF93" w14:textId="77777777">
        <w:trPr>
          <w:trHeight w:val="226"/>
        </w:trPr>
        <w:tc>
          <w:tcPr>
            <w:tcW w:w="89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27E75" w:rsidR="00820BB3" w:rsidP="00102356" w:rsidRDefault="00820BB3" w14:paraId="57C08694" w14:textId="3261B688">
            <w:pPr>
              <w:spacing w:after="0" w:line="240" w:lineRule="auto"/>
              <w:jc w:val="both"/>
              <w:textAlignment w:val="baseline"/>
              <w:rPr>
                <w:rFonts w:eastAsia="Times New Roman" w:cstheme="minorHAnsi"/>
                <w:b/>
                <w:bCs/>
                <w:i/>
                <w:iCs/>
                <w:lang w:eastAsia="sk-SK"/>
              </w:rPr>
            </w:pPr>
            <w:r w:rsidRPr="00F27E75">
              <w:rPr>
                <w:rFonts w:eastAsia="Times New Roman" w:cstheme="minorHAnsi"/>
                <w:b/>
                <w:bCs/>
                <w:lang w:eastAsia="sk-SK"/>
              </w:rPr>
              <w:t xml:space="preserve">m) Originalita ŠP voči ostatným ŠP na SPU v Nitre v danom študijnom odbore a stupni:  </w:t>
            </w:r>
          </w:p>
        </w:tc>
      </w:tr>
      <w:tr w:rsidRPr="00F27E75" w:rsidR="00F27E75" w:rsidTr="00265134" w14:paraId="29A8F27F" w14:textId="77777777">
        <w:trPr>
          <w:trHeight w:val="516"/>
        </w:trPr>
        <w:tc>
          <w:tcPr>
            <w:tcW w:w="89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27E75" w:rsidR="00970D56" w:rsidP="00970D56" w:rsidRDefault="00970D56" w14:paraId="6B66B053" w14:textId="0777C6C0">
            <w:pPr>
              <w:spacing w:after="0" w:line="240" w:lineRule="auto"/>
              <w:jc w:val="both"/>
              <w:textAlignment w:val="baseline"/>
              <w:rPr>
                <w:rFonts w:eastAsia="Times New Roman" w:cstheme="minorHAnsi"/>
                <w:i/>
                <w:iCs/>
                <w:sz w:val="18"/>
                <w:szCs w:val="18"/>
                <w:lang w:eastAsia="sk-SK"/>
              </w:rPr>
            </w:pPr>
            <w:r w:rsidRPr="00F27E75">
              <w:rPr>
                <w:rFonts w:eastAsia="Times New Roman" w:cstheme="minorHAnsi"/>
                <w:i/>
                <w:iCs/>
                <w:sz w:val="18"/>
                <w:szCs w:val="18"/>
                <w:lang w:eastAsia="sk-SK"/>
              </w:rPr>
              <w:t xml:space="preserve">Inovovaný študijný program Krajinné inžinierstvo sa vyznačuje jedinečným spojením environmentálnych prístupov s aplikáciou moderných technických a informačných technológií, čím sa odlišuje od ostatných programov v rámci študijného odboru Poľnohospodárstvo a krajinárstvo. </w:t>
            </w:r>
            <w:r w:rsidRPr="00F27E75" w:rsidR="00D15A3F">
              <w:rPr>
                <w:rFonts w:eastAsia="Times New Roman" w:cstheme="minorHAnsi"/>
                <w:i/>
                <w:iCs/>
                <w:sz w:val="18"/>
                <w:szCs w:val="18"/>
                <w:lang w:eastAsia="sk-SK"/>
              </w:rPr>
              <w:t>K</w:t>
            </w:r>
            <w:r w:rsidRPr="00F27E75">
              <w:rPr>
                <w:rFonts w:eastAsia="Times New Roman" w:cstheme="minorHAnsi"/>
                <w:i/>
                <w:iCs/>
                <w:sz w:val="18"/>
                <w:szCs w:val="18"/>
                <w:lang w:eastAsia="sk-SK"/>
              </w:rPr>
              <w:t>ľúčovou devízou je využívanie IT zručností, predovšetkým geografických informačných systémov (GIS) a softvérov pre počítačom podporované projektovanie (CAD).</w:t>
            </w:r>
          </w:p>
          <w:p w:rsidRPr="00F27E75" w:rsidR="006B7A4B" w:rsidP="002222A0" w:rsidRDefault="00970D56" w14:paraId="0AD1B211" w14:textId="0F509691">
            <w:pPr>
              <w:spacing w:after="0" w:line="240" w:lineRule="auto"/>
              <w:jc w:val="both"/>
              <w:textAlignment w:val="baseline"/>
              <w:rPr>
                <w:rFonts w:eastAsia="Times New Roman" w:cstheme="minorHAnsi"/>
                <w:i/>
                <w:iCs/>
                <w:sz w:val="16"/>
                <w:szCs w:val="16"/>
                <w:lang w:eastAsia="sk-SK"/>
              </w:rPr>
            </w:pPr>
            <w:r w:rsidRPr="00F27E75">
              <w:rPr>
                <w:rFonts w:eastAsia="Times New Roman" w:cstheme="minorHAnsi"/>
                <w:i/>
                <w:iCs/>
                <w:sz w:val="18"/>
                <w:szCs w:val="18"/>
                <w:lang w:eastAsia="sk-SK"/>
              </w:rPr>
              <w:t>V porovnaní s ostatnými programami na FZKI</w:t>
            </w:r>
            <w:r w:rsidRPr="00F27E75" w:rsidR="00355ABE">
              <w:rPr>
                <w:rFonts w:eastAsia="Times New Roman" w:cstheme="minorHAnsi"/>
                <w:i/>
                <w:iCs/>
                <w:sz w:val="18"/>
                <w:szCs w:val="18"/>
                <w:lang w:eastAsia="sk-SK"/>
              </w:rPr>
              <w:t xml:space="preserve"> (</w:t>
            </w:r>
            <w:r w:rsidRPr="00F27E75">
              <w:rPr>
                <w:rFonts w:eastAsia="Times New Roman" w:cstheme="minorHAnsi"/>
                <w:i/>
                <w:iCs/>
                <w:sz w:val="18"/>
                <w:szCs w:val="18"/>
                <w:lang w:eastAsia="sk-SK"/>
              </w:rPr>
              <w:t xml:space="preserve">Záhradníctvo </w:t>
            </w:r>
            <w:r w:rsidRPr="00F27E75" w:rsidR="00355ABE">
              <w:rPr>
                <w:rFonts w:eastAsia="Times New Roman" w:cstheme="minorHAnsi"/>
                <w:i/>
                <w:iCs/>
                <w:sz w:val="18"/>
                <w:szCs w:val="18"/>
                <w:lang w:eastAsia="sk-SK"/>
              </w:rPr>
              <w:t xml:space="preserve">a </w:t>
            </w:r>
            <w:r w:rsidRPr="00F27E75">
              <w:rPr>
                <w:rFonts w:eastAsia="Times New Roman" w:cstheme="minorHAnsi"/>
                <w:i/>
                <w:iCs/>
                <w:sz w:val="18"/>
                <w:szCs w:val="18"/>
                <w:lang w:eastAsia="sk-SK"/>
              </w:rPr>
              <w:t>Krajinná a záhradná architektúra</w:t>
            </w:r>
            <w:r w:rsidRPr="00F27E75" w:rsidR="00355ABE">
              <w:rPr>
                <w:rFonts w:eastAsia="Times New Roman" w:cstheme="minorHAnsi"/>
                <w:i/>
                <w:iCs/>
                <w:sz w:val="18"/>
                <w:szCs w:val="18"/>
                <w:lang w:eastAsia="sk-SK"/>
              </w:rPr>
              <w:t>)</w:t>
            </w:r>
            <w:r w:rsidRPr="00F27E75">
              <w:rPr>
                <w:rFonts w:eastAsia="Times New Roman" w:cstheme="minorHAnsi"/>
                <w:i/>
                <w:iCs/>
                <w:sz w:val="18"/>
                <w:szCs w:val="18"/>
                <w:lang w:eastAsia="sk-SK"/>
              </w:rPr>
              <w:t>, ktoré sa sústreďujú viac na produkčnú, respektíve architektonicko-estetickú stránku, sa Krajinné inžinierstvo zameriava na technické a ekologické riešenie problémov v krajine.</w:t>
            </w:r>
            <w:r w:rsidRPr="00F27E75" w:rsidR="00CA2FB3">
              <w:rPr>
                <w:rFonts w:eastAsia="Times New Roman" w:cstheme="minorHAnsi"/>
                <w:i/>
                <w:iCs/>
                <w:sz w:val="18"/>
                <w:szCs w:val="18"/>
                <w:lang w:eastAsia="sk-SK"/>
              </w:rPr>
              <w:t xml:space="preserve"> </w:t>
            </w:r>
            <w:r w:rsidRPr="00F27E75">
              <w:rPr>
                <w:rFonts w:eastAsia="Times New Roman" w:cstheme="minorHAnsi"/>
                <w:i/>
                <w:iCs/>
                <w:sz w:val="18"/>
                <w:szCs w:val="18"/>
                <w:lang w:eastAsia="sk-SK"/>
              </w:rPr>
              <w:t>Oproti programom na</w:t>
            </w:r>
            <w:r w:rsidRPr="00F27E75" w:rsidR="00ED3100">
              <w:rPr>
                <w:rFonts w:eastAsia="Times New Roman" w:cstheme="minorHAnsi"/>
                <w:i/>
                <w:iCs/>
                <w:sz w:val="18"/>
                <w:szCs w:val="18"/>
                <w:lang w:eastAsia="sk-SK"/>
              </w:rPr>
              <w:t xml:space="preserve"> </w:t>
            </w:r>
            <w:r w:rsidRPr="00F27E75" w:rsidR="00B80888">
              <w:rPr>
                <w:rFonts w:eastAsia="Times New Roman" w:cstheme="minorHAnsi"/>
                <w:i/>
                <w:iCs/>
                <w:sz w:val="18"/>
                <w:szCs w:val="18"/>
                <w:lang w:eastAsia="sk-SK"/>
              </w:rPr>
              <w:t>FAPZ</w:t>
            </w:r>
            <w:r w:rsidRPr="00F27E75">
              <w:rPr>
                <w:rFonts w:eastAsia="Times New Roman" w:cstheme="minorHAnsi"/>
                <w:i/>
                <w:iCs/>
                <w:sz w:val="18"/>
                <w:szCs w:val="18"/>
                <w:lang w:eastAsia="sk-SK"/>
              </w:rPr>
              <w:t xml:space="preserve">, ktoré sú primárne orientované na poľnohospodársku produkciu a manažment fariem, </w:t>
            </w:r>
            <w:r w:rsidRPr="00F27E75" w:rsidR="00132100">
              <w:rPr>
                <w:rFonts w:eastAsia="Times New Roman" w:cstheme="minorHAnsi"/>
                <w:i/>
                <w:iCs/>
                <w:sz w:val="18"/>
                <w:szCs w:val="18"/>
                <w:lang w:eastAsia="sk-SK"/>
              </w:rPr>
              <w:t xml:space="preserve">sa </w:t>
            </w:r>
            <w:r w:rsidRPr="00F27E75">
              <w:rPr>
                <w:rFonts w:eastAsia="Times New Roman" w:cstheme="minorHAnsi"/>
                <w:i/>
                <w:iCs/>
                <w:sz w:val="18"/>
                <w:szCs w:val="18"/>
                <w:lang w:eastAsia="sk-SK"/>
              </w:rPr>
              <w:t xml:space="preserve">Krajinné inžinierstvo </w:t>
            </w:r>
            <w:r w:rsidRPr="00F27E75" w:rsidR="00132100">
              <w:rPr>
                <w:rFonts w:eastAsia="Times New Roman" w:cstheme="minorHAnsi"/>
                <w:i/>
                <w:iCs/>
                <w:sz w:val="18"/>
                <w:szCs w:val="18"/>
                <w:lang w:eastAsia="sk-SK"/>
              </w:rPr>
              <w:t>zameriava na technické a ekologické riešenie širších problémov v krajine, ako sú vodné a odpadové hospodárstvo či pozemkové úpravy.</w:t>
            </w:r>
            <w:r w:rsidRPr="00F27E75" w:rsidR="002222A0">
              <w:rPr>
                <w:rFonts w:eastAsia="Times New Roman" w:cstheme="minorHAnsi"/>
                <w:i/>
                <w:iCs/>
                <w:sz w:val="18"/>
                <w:szCs w:val="18"/>
                <w:lang w:eastAsia="sk-SK"/>
              </w:rPr>
              <w:t xml:space="preserve"> </w:t>
            </w:r>
            <w:r w:rsidRPr="00F27E75" w:rsidR="00291316">
              <w:rPr>
                <w:rFonts w:eastAsia="Times New Roman" w:cstheme="minorHAnsi"/>
                <w:i/>
                <w:iCs/>
                <w:sz w:val="18"/>
                <w:szCs w:val="18"/>
                <w:lang w:eastAsia="sk-SK"/>
              </w:rPr>
              <w:t>P</w:t>
            </w:r>
            <w:r w:rsidRPr="00F27E75">
              <w:rPr>
                <w:rFonts w:eastAsia="Times New Roman" w:cstheme="minorHAnsi"/>
                <w:i/>
                <w:iCs/>
                <w:sz w:val="18"/>
                <w:szCs w:val="18"/>
                <w:lang w:eastAsia="sk-SK"/>
              </w:rPr>
              <w:t>rofilácia</w:t>
            </w:r>
            <w:r w:rsidRPr="00F27E75" w:rsidR="00442F6B">
              <w:rPr>
                <w:rFonts w:eastAsia="Times New Roman" w:cstheme="minorHAnsi"/>
                <w:i/>
                <w:iCs/>
                <w:sz w:val="18"/>
                <w:szCs w:val="18"/>
                <w:lang w:eastAsia="sk-SK"/>
              </w:rPr>
              <w:t xml:space="preserve"> v</w:t>
            </w:r>
            <w:r w:rsidRPr="00F27E75" w:rsidR="003737F1">
              <w:rPr>
                <w:rFonts w:eastAsia="Times New Roman" w:cstheme="minorHAnsi"/>
                <w:i/>
                <w:iCs/>
                <w:sz w:val="18"/>
                <w:szCs w:val="18"/>
                <w:lang w:eastAsia="sk-SK"/>
              </w:rPr>
              <w:t xml:space="preserve"> 3. ročníku v jednom z modulov (Voda v krajine, Obehové a odpadové hospodárstvo alebo Pozemkové úpravy a GIS)</w:t>
            </w:r>
            <w:r w:rsidRPr="00F27E75">
              <w:rPr>
                <w:rFonts w:eastAsia="Times New Roman" w:cstheme="minorHAnsi"/>
                <w:i/>
                <w:iCs/>
                <w:sz w:val="18"/>
                <w:szCs w:val="18"/>
                <w:lang w:eastAsia="sk-SK"/>
              </w:rPr>
              <w:t xml:space="preserve"> umožňuje študentom získať hlbšie vedomosti v kľúčových oblastiach krajinného inžinierstva.</w:t>
            </w:r>
          </w:p>
        </w:tc>
      </w:tr>
    </w:tbl>
    <w:p w:rsidRPr="00F27E75" w:rsidR="002D581B" w:rsidP="00102356" w:rsidRDefault="002D581B" w14:paraId="42C786ED" w14:textId="7D297E98">
      <w:pPr>
        <w:spacing w:after="0" w:line="240" w:lineRule="auto"/>
        <w:jc w:val="both"/>
        <w:textAlignment w:val="baseline"/>
        <w:rPr>
          <w:rFonts w:ascii="Segoe UI" w:hAnsi="Segoe UI" w:eastAsia="Times New Roman" w:cs="Segoe UI"/>
          <w:i/>
          <w:iCs/>
          <w:sz w:val="18"/>
          <w:szCs w:val="18"/>
          <w:lang w:eastAsia="sk-SK"/>
        </w:rPr>
      </w:pPr>
    </w:p>
    <w:p w:rsidRPr="00F27E75" w:rsidR="006F6CDB" w:rsidP="00102356" w:rsidRDefault="64D16BA1" w14:paraId="36CAEEAD" w14:textId="03A384CC">
      <w:pPr>
        <w:jc w:val="both"/>
        <w:rPr>
          <w:rFonts w:ascii="Calibri" w:hAnsi="Calibri" w:eastAsia="Times New Roman" w:cs="Calibri"/>
          <w:b/>
          <w:bCs/>
          <w:sz w:val="28"/>
          <w:szCs w:val="28"/>
          <w:lang w:eastAsia="sk-SK"/>
        </w:rPr>
      </w:pPr>
      <w:r w:rsidRPr="00F27E75">
        <w:rPr>
          <w:rFonts w:ascii="Calibri" w:hAnsi="Calibri" w:eastAsia="Times New Roman" w:cs="Calibri"/>
          <w:b/>
          <w:bCs/>
          <w:sz w:val="28"/>
          <w:szCs w:val="28"/>
          <w:lang w:eastAsia="sk-SK"/>
        </w:rPr>
        <w:t>2</w:t>
      </w:r>
      <w:r w:rsidRPr="00F27E75" w:rsidR="46D296A5">
        <w:rPr>
          <w:rFonts w:ascii="Calibri" w:hAnsi="Calibri" w:eastAsia="Times New Roman" w:cs="Calibri"/>
          <w:b/>
          <w:bCs/>
          <w:sz w:val="28"/>
          <w:szCs w:val="28"/>
          <w:lang w:eastAsia="sk-SK"/>
        </w:rPr>
        <w:t>. P</w:t>
      </w:r>
      <w:r w:rsidRPr="00F27E75" w:rsidR="49B06D8C">
        <w:rPr>
          <w:rFonts w:ascii="Calibri" w:hAnsi="Calibri" w:eastAsia="Times New Roman" w:cs="Calibri"/>
          <w:b/>
          <w:bCs/>
          <w:sz w:val="28"/>
          <w:szCs w:val="28"/>
          <w:lang w:eastAsia="sk-SK"/>
        </w:rPr>
        <w:t>rofil absolventa a ciele vzdelávania</w:t>
      </w:r>
    </w:p>
    <w:p w:rsidRPr="00F27E75" w:rsidR="003839A3" w:rsidP="002C57AD" w:rsidRDefault="000F31A4" w14:paraId="0908A806" w14:textId="0E475D96">
      <w:pPr>
        <w:pStyle w:val="Odsekzoznamu"/>
        <w:numPr>
          <w:ilvl w:val="0"/>
          <w:numId w:val="4"/>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Ciele vzdelávania študijného programu</w:t>
      </w:r>
      <w:r w:rsidRPr="00F27E75" w:rsidR="00CE1BD6">
        <w:rPr>
          <w:rFonts w:ascii="Calibri" w:hAnsi="Calibri" w:eastAsia="Times New Roman" w:cs="Calibri"/>
          <w:b/>
          <w:bCs/>
          <w:lang w:eastAsia="sk-SK"/>
        </w:rPr>
        <w:t xml:space="preserve">, generické </w:t>
      </w:r>
      <w:r w:rsidRPr="00F27E75" w:rsidR="004624B1">
        <w:rPr>
          <w:rFonts w:ascii="Calibri" w:hAnsi="Calibri" w:eastAsia="Times New Roman" w:cs="Calibri"/>
          <w:b/>
          <w:bCs/>
          <w:lang w:eastAsia="sk-SK"/>
        </w:rPr>
        <w:t>schopnosti študenta v čase ukončenia študijného programu, hlavné výstupy vzdelávania (spracovanie ŠP v súlade s poslaním a strategickými cieľmi VŠ</w:t>
      </w:r>
      <w:r w:rsidRPr="00F27E75" w:rsidR="008F1A1A">
        <w:rPr>
          <w:rFonts w:ascii="Calibri" w:hAnsi="Calibri" w:eastAsia="Times New Roman" w:cs="Calibri"/>
          <w:b/>
          <w:bCs/>
          <w:lang w:eastAsia="sk-SK"/>
        </w:rPr>
        <w:t>)</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3839A3" w:rsidTr="0024448D" w14:paraId="7D8F7DA4"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F27E75" w:rsidR="00F87F92" w:rsidP="000247DE" w:rsidRDefault="00C37839" w14:paraId="24EB9A69" w14:textId="600CACC8">
            <w:pPr>
              <w:spacing w:after="0"/>
              <w:jc w:val="both"/>
              <w:rPr>
                <w:rFonts w:ascii="Calibri" w:hAnsi="Calibri" w:eastAsia="Calibri" w:cs="Calibri"/>
                <w:sz w:val="18"/>
                <w:szCs w:val="18"/>
              </w:rPr>
            </w:pPr>
            <w:r w:rsidRPr="00F27E75">
              <w:rPr>
                <w:rFonts w:ascii="Calibri" w:hAnsi="Calibri" w:eastAsia="Calibri" w:cs="Calibri"/>
                <w:sz w:val="18"/>
                <w:szCs w:val="18"/>
              </w:rPr>
              <w:t>Cieľom vzdelávania je pripraviť absolventa s odbornými vedomosťami, zručnosťami a kompetenciami v súlade s úrovňou SKKR 6, schopného samostatne aj tímovo riešiť úlohy krajinného inžinierstva a príbuzných disciplín.</w:t>
            </w:r>
            <w:r w:rsidRPr="00F27E75" w:rsidR="00C92029">
              <w:rPr>
                <w:rFonts w:ascii="Calibri" w:hAnsi="Calibri" w:eastAsia="Calibri" w:cs="Calibri"/>
                <w:sz w:val="18"/>
                <w:szCs w:val="18"/>
              </w:rPr>
              <w:t xml:space="preserve"> V čase ukončenia štúdia absolvent disponuje generickými schopnosťami – kritickým myslením, samostatnosťou, zodpovednosťou a schopnosťou pracovať v tíme. </w:t>
            </w:r>
            <w:r w:rsidRPr="00F27E75" w:rsidR="006337F6">
              <w:rPr>
                <w:rFonts w:eastAsia="Times New Roman"/>
                <w:sz w:val="18"/>
                <w:szCs w:val="18"/>
                <w:lang w:eastAsia="sk-SK"/>
              </w:rPr>
              <w:t xml:space="preserve">Absolvent odborníkom s komplexnými poznatkami o jednotlivých zložkách krajiny a jej plánovaní, manažmente a ochrane. Ide o vedomosti zo základných prírodovedných a technických disciplín, ktoré vytvárajú predpoklad pre komplexné riešenia v krajine v súlade s požiadavkami udržateľného rozvoja a platnej legislatívy v SR a EÚ. Súčasťou štúdia je aj vidiecky priestor – riešenie infraštruktúry sídel a ich odpadového hospodárstva.  </w:t>
            </w:r>
            <w:r w:rsidRPr="00F27E75" w:rsidR="000247DE">
              <w:rPr>
                <w:rFonts w:ascii="Calibri" w:hAnsi="Calibri" w:eastAsia="Calibri" w:cs="Calibri"/>
                <w:sz w:val="18"/>
                <w:szCs w:val="18"/>
              </w:rPr>
              <w:t>Absolvent je pripravený na uplatnenie v štátnej správe, v projekčných a konzultačných firmách alebo na pokračovanie v inžinierskom štúdiu.</w:t>
            </w:r>
          </w:p>
        </w:tc>
      </w:tr>
    </w:tbl>
    <w:p w:rsidRPr="00F27E75" w:rsidR="003839A3" w:rsidP="003839A3" w:rsidRDefault="003839A3" w14:paraId="1E5674E1" w14:textId="77777777">
      <w:pPr>
        <w:spacing w:after="0" w:line="240" w:lineRule="auto"/>
        <w:jc w:val="both"/>
        <w:textAlignment w:val="baseline"/>
        <w:rPr>
          <w:rFonts w:ascii="Calibri" w:hAnsi="Calibri" w:eastAsia="Times New Roman" w:cs="Calibri"/>
          <w:b/>
          <w:bCs/>
          <w:lang w:eastAsia="sk-SK"/>
        </w:rPr>
      </w:pPr>
    </w:p>
    <w:p w:rsidRPr="00F27E75" w:rsidR="006F6CDB" w:rsidP="002C57AD" w:rsidRDefault="0002381A" w14:paraId="39B6DBBE" w14:textId="3AEFD8A1">
      <w:pPr>
        <w:pStyle w:val="Odsekzoznamu"/>
        <w:numPr>
          <w:ilvl w:val="0"/>
          <w:numId w:val="4"/>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 xml:space="preserve">Uplatnenie </w:t>
      </w:r>
      <w:r w:rsidRPr="00F27E75" w:rsidR="009A7738">
        <w:rPr>
          <w:rFonts w:ascii="Calibri" w:hAnsi="Calibri" w:eastAsia="Times New Roman" w:cs="Calibri"/>
          <w:b/>
          <w:bCs/>
          <w:lang w:eastAsia="sk-SK"/>
        </w:rPr>
        <w:t>a</w:t>
      </w:r>
      <w:r w:rsidRPr="00F27E75">
        <w:rPr>
          <w:rFonts w:ascii="Calibri" w:hAnsi="Calibri" w:eastAsia="Times New Roman" w:cs="Calibri"/>
          <w:b/>
          <w:bCs/>
          <w:lang w:eastAsia="sk-SK"/>
        </w:rPr>
        <w:t>bsolventa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B52BCC" w:rsidTr="00CA6F62" w14:paraId="1C754D47"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F27E75" w:rsidR="00B52BCC" w:rsidP="00102356" w:rsidRDefault="00DB20DD" w14:paraId="4786E112" w14:textId="5477F8C7">
            <w:pPr>
              <w:spacing w:after="0"/>
              <w:jc w:val="both"/>
              <w:rPr>
                <w:rFonts w:ascii="Calibri" w:hAnsi="Calibri" w:eastAsia="Calibri" w:cs="Calibri"/>
                <w:sz w:val="18"/>
                <w:szCs w:val="18"/>
              </w:rPr>
            </w:pPr>
            <w:r w:rsidRPr="00F27E75">
              <w:rPr>
                <w:rFonts w:ascii="Calibri" w:hAnsi="Calibri" w:eastAsia="Calibri" w:cs="Calibri"/>
                <w:sz w:val="18"/>
                <w:szCs w:val="18"/>
              </w:rPr>
              <w:t>Absolvent nadob</w:t>
            </w:r>
            <w:r w:rsidRPr="00F27E75" w:rsidR="00C67CE7">
              <w:rPr>
                <w:rFonts w:ascii="Calibri" w:hAnsi="Calibri" w:eastAsia="Calibri" w:cs="Calibri"/>
                <w:sz w:val="18"/>
                <w:szCs w:val="18"/>
              </w:rPr>
              <w:t>udne</w:t>
            </w:r>
            <w:r w:rsidRPr="00F27E75">
              <w:rPr>
                <w:rFonts w:ascii="Calibri" w:hAnsi="Calibri" w:eastAsia="Calibri" w:cs="Calibri"/>
                <w:sz w:val="18"/>
                <w:szCs w:val="18"/>
              </w:rPr>
              <w:t xml:space="preserve"> predpoklady na samostatnú a kreatívnu prácu pri analyzovaní, hodnotení, posudzovaní aktivít v krajine a navrhovaní nového usporiadania krajinného priestoru s dôrazom na problémy v poľnohospodárskej krajine v súvislosti s pozemkovými úpravami, klimatickou zmenou ako aj reguláciou vodného režimu krajiny vhodnými opatreniami, tvorbou chýbajúcich zdrojov vody, opatreniami proti povodniam a suchu v krajine a riešením optimálneho návrhu využitia a usporiadania krajiny.  </w:t>
            </w:r>
            <w:r w:rsidRPr="00F27E75" w:rsidR="009D4AAC">
              <w:rPr>
                <w:rFonts w:ascii="Calibri" w:hAnsi="Calibri" w:eastAsia="Calibri" w:cs="Calibri"/>
                <w:sz w:val="18"/>
                <w:szCs w:val="18"/>
              </w:rPr>
              <w:t>Absolvent nachádza uplatnenie v projektových, investorských a dodávateľských organizáciách v štátnej a súkromnej sfére so zameraním na ochranu zložiek krajiny, vodné a odpadové hospodárstvo, na rekultivačné, revitalizačné a stavebné zásahy v krajine. Uplatňuje sa tiež v komerčnej a poradenskej sfére, zaoberajúcej sa najmä environmentálnou problematikou, a posudzovaním vplyvov na životné prostredie, v oblasti obehového a odpadového hospodárenia s druhotnými surovinami, ale aj v súkromných geodetických a projekčných kanceláriách venujúcich sa pozemkovým úpravám, územnému a priestorovému plánovaniu, v agropodnikoch, vo firmách so zameraním na vodozádržné opatrenia, meliorácie a vodohospodárske stavebníctvo, v realitných kanceláriách, v kanceláriách pre urbanistické štúdie, rozbory a evidenciu pôd a</w:t>
            </w:r>
            <w:r w:rsidRPr="00F27E75" w:rsidR="00236AE1">
              <w:rPr>
                <w:rFonts w:ascii="Calibri" w:hAnsi="Calibri" w:eastAsia="Calibri" w:cs="Calibri"/>
                <w:sz w:val="18"/>
                <w:szCs w:val="18"/>
              </w:rPr>
              <w:t> </w:t>
            </w:r>
            <w:r w:rsidRPr="00F27E75" w:rsidR="009D4AAC">
              <w:rPr>
                <w:rFonts w:ascii="Calibri" w:hAnsi="Calibri" w:eastAsia="Calibri" w:cs="Calibri"/>
                <w:sz w:val="18"/>
                <w:szCs w:val="18"/>
              </w:rPr>
              <w:t>pod</w:t>
            </w:r>
            <w:r w:rsidRPr="00F27E75" w:rsidR="00236AE1">
              <w:rPr>
                <w:rFonts w:ascii="Calibri" w:hAnsi="Calibri" w:eastAsia="Calibri" w:cs="Calibri"/>
                <w:sz w:val="18"/>
                <w:szCs w:val="18"/>
              </w:rPr>
              <w:t>.</w:t>
            </w:r>
          </w:p>
        </w:tc>
      </w:tr>
    </w:tbl>
    <w:p w:rsidRPr="00F27E75" w:rsidR="006F6CDB" w:rsidP="00102356" w:rsidRDefault="006F6CDB" w14:paraId="5B227030" w14:textId="7C2CC979">
      <w:pPr>
        <w:spacing w:after="0" w:line="240" w:lineRule="auto"/>
        <w:jc w:val="both"/>
        <w:textAlignment w:val="baseline"/>
        <w:rPr>
          <w:rFonts w:ascii="Segoe UI" w:hAnsi="Segoe UI" w:eastAsia="Times New Roman" w:cs="Segoe UI"/>
          <w:sz w:val="18"/>
          <w:szCs w:val="18"/>
          <w:lang w:eastAsia="sk-SK"/>
        </w:rPr>
      </w:pPr>
    </w:p>
    <w:p w:rsidRPr="00F27E75" w:rsidR="00883E51" w:rsidP="002C57AD" w:rsidRDefault="00883E51" w14:paraId="2B30F61C" w14:textId="1A3DCE73">
      <w:pPr>
        <w:pStyle w:val="Odsekzoznamu"/>
        <w:numPr>
          <w:ilvl w:val="0"/>
          <w:numId w:val="4"/>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 xml:space="preserve">Profil </w:t>
      </w:r>
      <w:r w:rsidRPr="00F27E75" w:rsidR="009A7738">
        <w:rPr>
          <w:rFonts w:ascii="Calibri" w:hAnsi="Calibri" w:eastAsia="Times New Roman" w:cs="Calibri"/>
          <w:b/>
          <w:bCs/>
          <w:lang w:eastAsia="sk-SK"/>
        </w:rPr>
        <w:t>a</w:t>
      </w:r>
      <w:r w:rsidRPr="00F27E75">
        <w:rPr>
          <w:rFonts w:ascii="Calibri" w:hAnsi="Calibri" w:eastAsia="Times New Roman" w:cs="Calibri"/>
          <w:b/>
          <w:bCs/>
          <w:lang w:eastAsia="sk-SK"/>
        </w:rPr>
        <w:t>bsolventa</w:t>
      </w:r>
      <w:r w:rsidRPr="00F27E75" w:rsidR="009A7738">
        <w:rPr>
          <w:rFonts w:ascii="Calibri" w:hAnsi="Calibri" w:eastAsia="Times New Roman" w:cs="Calibri"/>
          <w:b/>
          <w:bCs/>
          <w:lang w:eastAsia="sk-SK"/>
        </w:rPr>
        <w:t xml:space="preserve"> </w:t>
      </w:r>
      <w:r w:rsidRPr="00F27E75">
        <w:rPr>
          <w:rFonts w:ascii="Calibri" w:hAnsi="Calibri" w:eastAsia="Times New Roman" w:cs="Calibri"/>
          <w:b/>
          <w:bCs/>
          <w:lang w:eastAsia="sk-SK"/>
        </w:rPr>
        <w:t>- Vedomosti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883E51" w:rsidTr="00CA6F62" w14:paraId="7A7818C2"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F27E75" w:rsidR="00883E51" w:rsidP="001724CD" w:rsidRDefault="00F453F9" w14:paraId="0CB79913" w14:textId="432258FA">
            <w:pPr>
              <w:spacing w:line="240" w:lineRule="auto"/>
              <w:jc w:val="both"/>
              <w:rPr>
                <w:rFonts w:ascii="Calibri" w:hAnsi="Calibri" w:eastAsia="Calibri" w:cs="Calibri"/>
                <w:sz w:val="18"/>
                <w:szCs w:val="18"/>
              </w:rPr>
            </w:pPr>
            <w:r w:rsidRPr="00F27E75">
              <w:rPr>
                <w:rFonts w:ascii="Calibri" w:hAnsi="Calibri" w:eastAsia="Calibri" w:cs="Calibri"/>
                <w:sz w:val="18"/>
                <w:szCs w:val="18"/>
              </w:rPr>
              <w:t>Absolvent má prierezové vedomosti z chémie, klimatológie, pedológie, hydrológie poľnohospodárskej krajiny a urbanizovaného územia, vodného hospodárstva, stavebných materiálov a stavebných konštrukcií, stavebnej mechaniky a geotechniky, využívania a ochrany obnoviteľných a neobnoviteľných prírodných zdrojov a odpadového hospodárstva so zameraním na aplikačné využitie pri analýze súčasného stavu krajiny.</w:t>
            </w:r>
            <w:r w:rsidRPr="00F27E75" w:rsidR="00D73188">
              <w:rPr>
                <w:rFonts w:ascii="Calibri" w:hAnsi="Calibri" w:eastAsia="Calibri" w:cs="Calibri"/>
                <w:sz w:val="18"/>
                <w:szCs w:val="18"/>
              </w:rPr>
              <w:t xml:space="preserve"> </w:t>
            </w:r>
            <w:r w:rsidRPr="00F27E75">
              <w:rPr>
                <w:rFonts w:ascii="Calibri" w:hAnsi="Calibri" w:eastAsia="Calibri" w:cs="Calibri"/>
                <w:sz w:val="18"/>
                <w:szCs w:val="18"/>
              </w:rPr>
              <w:t>Ovláda základy legislatívy v oblasti geodézie a kartografie, katastra nehnuteľností, vodného hospodárstva, ochrany vôd, pôdneho fondu a ďalších zložiek životného prostredia, orientuje sa v</w:t>
            </w:r>
            <w:r w:rsidRPr="00F27E75" w:rsidR="00BA3D2F">
              <w:rPr>
                <w:rFonts w:ascii="Calibri" w:hAnsi="Calibri" w:eastAsia="Calibri" w:cs="Calibri"/>
                <w:sz w:val="18"/>
                <w:szCs w:val="18"/>
              </w:rPr>
              <w:t> </w:t>
            </w:r>
            <w:r w:rsidRPr="00F27E75">
              <w:rPr>
                <w:rFonts w:ascii="Calibri" w:hAnsi="Calibri" w:eastAsia="Calibri" w:cs="Calibri"/>
                <w:sz w:val="18"/>
                <w:szCs w:val="18"/>
              </w:rPr>
              <w:t>oblasti</w:t>
            </w:r>
            <w:r w:rsidRPr="00F27E75" w:rsidR="00BA3D2F">
              <w:rPr>
                <w:rFonts w:ascii="Calibri" w:hAnsi="Calibri" w:eastAsia="Calibri" w:cs="Calibri"/>
                <w:sz w:val="18"/>
                <w:szCs w:val="18"/>
              </w:rPr>
              <w:t xml:space="preserve"> environmentálnych technológií a</w:t>
            </w:r>
            <w:r w:rsidRPr="00F27E75">
              <w:rPr>
                <w:rFonts w:ascii="Calibri" w:hAnsi="Calibri" w:eastAsia="Calibri" w:cs="Calibri"/>
                <w:sz w:val="18"/>
                <w:szCs w:val="18"/>
              </w:rPr>
              <w:t xml:space="preserve"> legislatívy odpadového hospodárstva na Slovensku a v EÚ.</w:t>
            </w:r>
            <w:r w:rsidRPr="00F27E75" w:rsidR="00D73188">
              <w:rPr>
                <w:rFonts w:ascii="Calibri" w:hAnsi="Calibri" w:eastAsia="Calibri" w:cs="Calibri"/>
                <w:sz w:val="18"/>
                <w:szCs w:val="18"/>
              </w:rPr>
              <w:t xml:space="preserve"> V</w:t>
            </w:r>
            <w:r w:rsidRPr="00F27E75">
              <w:rPr>
                <w:rFonts w:ascii="Calibri" w:hAnsi="Calibri" w:eastAsia="Calibri" w:cs="Calibri"/>
                <w:sz w:val="18"/>
                <w:szCs w:val="18"/>
              </w:rPr>
              <w:t>ie uplatňovať všeobecné vedomosti z oblasti krajinného a územného plánovania, vodného hospodárstva, odpadového hospodárstva, nakladania s odpadmi, pozemkových úprav a katastra nehnuteľností so zameraním na súčasné a budúce udržateľné využitie krajiny v rôznych aspektoch činností vrátane analýzy, návrhu a realizácie jednotlivých činností.</w:t>
            </w:r>
            <w:r w:rsidRPr="00F27E75" w:rsidR="001724CD">
              <w:rPr>
                <w:rFonts w:ascii="Calibri" w:hAnsi="Calibri" w:eastAsia="Calibri" w:cs="Calibri"/>
                <w:sz w:val="18"/>
                <w:szCs w:val="18"/>
              </w:rPr>
              <w:t xml:space="preserve"> </w:t>
            </w:r>
            <w:r w:rsidRPr="00F27E75">
              <w:rPr>
                <w:rFonts w:ascii="Calibri" w:hAnsi="Calibri" w:eastAsia="Calibri" w:cs="Calibri"/>
                <w:sz w:val="18"/>
                <w:szCs w:val="18"/>
              </w:rPr>
              <w:t>Rozumie mechanizmom procesov prírodných aj antropogénne pozmenených prebiehajúcich v systéme pôda-hydrosféra-atmosféra, princípom metód diaľkového prieskumu Zeme, bonitácie (oceňovania) pôd, má poznatky potrebné na návrh a realizáciu vodozádržných opatrení, závlahových zariadení, protieróznych a zúrodňovacích opatrení.</w:t>
            </w:r>
          </w:p>
        </w:tc>
      </w:tr>
    </w:tbl>
    <w:p w:rsidRPr="00F27E75" w:rsidR="00B146CA" w:rsidP="00102356" w:rsidRDefault="00B146CA" w14:paraId="5A67BC18" w14:textId="77777777">
      <w:pPr>
        <w:spacing w:after="0" w:line="240" w:lineRule="auto"/>
        <w:jc w:val="both"/>
        <w:textAlignment w:val="baseline"/>
        <w:rPr>
          <w:rFonts w:ascii="Calibri" w:hAnsi="Calibri" w:eastAsia="Times New Roman" w:cs="Calibri"/>
          <w:b/>
          <w:bCs/>
          <w:lang w:eastAsia="sk-SK"/>
        </w:rPr>
      </w:pPr>
    </w:p>
    <w:p w:rsidRPr="00F27E75" w:rsidR="00B146CA" w:rsidP="002C57AD" w:rsidRDefault="00B146CA" w14:paraId="5390FD66" w14:textId="5B5DA411">
      <w:pPr>
        <w:pStyle w:val="Odsekzoznamu"/>
        <w:numPr>
          <w:ilvl w:val="0"/>
          <w:numId w:val="4"/>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 xml:space="preserve">Profil </w:t>
      </w:r>
      <w:r w:rsidRPr="00F27E75" w:rsidR="009A7738">
        <w:rPr>
          <w:rFonts w:ascii="Calibri" w:hAnsi="Calibri" w:eastAsia="Times New Roman" w:cs="Calibri"/>
          <w:b/>
          <w:bCs/>
          <w:lang w:eastAsia="sk-SK"/>
        </w:rPr>
        <w:t>a</w:t>
      </w:r>
      <w:r w:rsidRPr="00F27E75">
        <w:rPr>
          <w:rFonts w:ascii="Calibri" w:hAnsi="Calibri" w:eastAsia="Times New Roman" w:cs="Calibri"/>
          <w:b/>
          <w:bCs/>
          <w:lang w:eastAsia="sk-SK"/>
        </w:rPr>
        <w:t>bsolventa</w:t>
      </w:r>
      <w:r w:rsidRPr="00F27E75" w:rsidR="009A7738">
        <w:rPr>
          <w:rFonts w:ascii="Calibri" w:hAnsi="Calibri" w:eastAsia="Times New Roman" w:cs="Calibri"/>
          <w:b/>
          <w:bCs/>
          <w:lang w:eastAsia="sk-SK"/>
        </w:rPr>
        <w:t xml:space="preserve"> </w:t>
      </w:r>
      <w:r w:rsidRPr="00F27E75">
        <w:rPr>
          <w:rFonts w:ascii="Calibri" w:hAnsi="Calibri" w:eastAsia="Times New Roman" w:cs="Calibri"/>
          <w:b/>
          <w:bCs/>
          <w:lang w:eastAsia="sk-SK"/>
        </w:rPr>
        <w:t>- Zručnosti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CA6F62" w:rsidTr="0095292D" w14:paraId="72C924A2"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F27E75" w:rsidR="00CA6F62" w:rsidP="00623525" w:rsidRDefault="005F2FF4" w14:paraId="666CB0D7" w14:textId="12BA7F3B">
            <w:pPr>
              <w:spacing w:line="240" w:lineRule="auto"/>
              <w:jc w:val="both"/>
              <w:rPr>
                <w:rFonts w:ascii="Calibri" w:hAnsi="Calibri" w:eastAsia="Calibri" w:cs="Calibri"/>
                <w:sz w:val="18"/>
                <w:szCs w:val="18"/>
              </w:rPr>
            </w:pPr>
            <w:r w:rsidRPr="00F27E75">
              <w:rPr>
                <w:rFonts w:ascii="Calibri" w:hAnsi="Calibri" w:eastAsia="Calibri" w:cs="Calibri"/>
                <w:sz w:val="18"/>
                <w:szCs w:val="18"/>
              </w:rPr>
              <w:t xml:space="preserve">Absolvent ovláda kľúčové softvérové nástroje (GIS, CAD), </w:t>
            </w:r>
            <w:r w:rsidRPr="00F27E75" w:rsidR="00AE4ED2">
              <w:rPr>
                <w:rFonts w:ascii="Calibri" w:hAnsi="Calibri" w:eastAsia="Calibri" w:cs="Calibri"/>
                <w:sz w:val="18"/>
                <w:szCs w:val="18"/>
              </w:rPr>
              <w:t>ktoré dokáže využívať pri spracovávaní priestorových dát DPZ, pri analýze jednotlivých zložiek ŽP a tvorbe analytických máp, pri databázovom spracovaní údajov katastra nehnuteľností, pre účely projektu pozemkových úprav, pri konštrukčnom návrhu jednoduchej stavby a vodozádržných opatrení</w:t>
            </w:r>
            <w:r w:rsidRPr="00F27E75">
              <w:rPr>
                <w:rFonts w:ascii="Calibri" w:hAnsi="Calibri" w:eastAsia="Calibri" w:cs="Calibri"/>
                <w:sz w:val="18"/>
                <w:szCs w:val="18"/>
              </w:rPr>
              <w:t>. Jeho praktické zručnosti zahŕňajú prácu s geodetickými prístrojmi a laboratórne stanovovanie kvalitatívnych parametrov pôdy a</w:t>
            </w:r>
            <w:r w:rsidRPr="00F27E75" w:rsidR="00B350A0">
              <w:rPr>
                <w:rFonts w:ascii="Calibri" w:hAnsi="Calibri" w:eastAsia="Calibri" w:cs="Calibri"/>
                <w:sz w:val="18"/>
                <w:szCs w:val="18"/>
              </w:rPr>
              <w:t> </w:t>
            </w:r>
            <w:r w:rsidRPr="00F27E75">
              <w:rPr>
                <w:rFonts w:ascii="Calibri" w:hAnsi="Calibri" w:eastAsia="Calibri" w:cs="Calibri"/>
                <w:sz w:val="18"/>
                <w:szCs w:val="18"/>
              </w:rPr>
              <w:t>vody</w:t>
            </w:r>
            <w:r w:rsidRPr="00F27E75" w:rsidR="00B350A0">
              <w:rPr>
                <w:rFonts w:ascii="Calibri" w:hAnsi="Calibri" w:eastAsia="Calibri" w:cs="Calibri"/>
                <w:sz w:val="18"/>
                <w:szCs w:val="18"/>
              </w:rPr>
              <w:t xml:space="preserve">, </w:t>
            </w:r>
            <w:r w:rsidRPr="00F27E75" w:rsidR="00B350A0">
              <w:rPr>
                <w:sz w:val="18"/>
                <w:szCs w:val="18"/>
              </w:rPr>
              <w:t>využíva získané zručnosti pri navrhovaní opatrení v krajine, v oblasti kategorizácie a vedenia evidencie odpadov</w:t>
            </w:r>
            <w:r w:rsidRPr="00F27E75">
              <w:rPr>
                <w:rFonts w:ascii="Calibri" w:hAnsi="Calibri" w:eastAsia="Calibri" w:cs="Calibri"/>
                <w:sz w:val="18"/>
                <w:szCs w:val="18"/>
              </w:rPr>
              <w:t xml:space="preserve">. </w:t>
            </w:r>
            <w:r w:rsidRPr="00F27E75" w:rsidR="00623525">
              <w:rPr>
                <w:rFonts w:ascii="Calibri" w:hAnsi="Calibri" w:eastAsia="Calibri" w:cs="Calibri"/>
                <w:sz w:val="18"/>
                <w:szCs w:val="18"/>
              </w:rPr>
              <w:t>Vie aktívnym spôsobom získavať informácie a využívať ich na identifikáciu a praktické riešenie environmentálnych problémov v krajine napr. v oblasti manažmentu vody v krajine, pre účely klimatickej štúdie, tvorbu abiokomplexov a krajinno-ekologických komplexov, pri návrhu automatických závlahových sústav, návrhu protieróznych opatrení či optimálneho systému zberu vytriedených zložiek komunálnych odpadov. Má environmentálne povedomie a dokáže získať informácie, vypracovať podklady, správy a dokumentáciu v súlade s profesionálnym, etickým a právnym rámcom platným v odbore.</w:t>
            </w:r>
          </w:p>
        </w:tc>
      </w:tr>
    </w:tbl>
    <w:p w:rsidRPr="00F27E75" w:rsidR="00B146CA" w:rsidP="00102356" w:rsidRDefault="00B146CA" w14:paraId="458C6EED" w14:textId="77777777">
      <w:pPr>
        <w:spacing w:after="0" w:line="240" w:lineRule="auto"/>
        <w:jc w:val="both"/>
        <w:textAlignment w:val="baseline"/>
        <w:rPr>
          <w:rFonts w:ascii="Calibri" w:hAnsi="Calibri" w:eastAsia="Times New Roman" w:cs="Calibri"/>
          <w:b/>
          <w:bCs/>
          <w:lang w:eastAsia="sk-SK"/>
        </w:rPr>
      </w:pPr>
    </w:p>
    <w:p w:rsidRPr="00F27E75" w:rsidR="00B146CA" w:rsidP="002C57AD" w:rsidRDefault="00B146CA" w14:paraId="270060A8" w14:textId="5450D3C2">
      <w:pPr>
        <w:pStyle w:val="Odsekzoznamu"/>
        <w:numPr>
          <w:ilvl w:val="0"/>
          <w:numId w:val="4"/>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 xml:space="preserve">Profil </w:t>
      </w:r>
      <w:r w:rsidRPr="00F27E75" w:rsidR="009A7738">
        <w:rPr>
          <w:rFonts w:ascii="Calibri" w:hAnsi="Calibri" w:eastAsia="Times New Roman" w:cs="Calibri"/>
          <w:b/>
          <w:bCs/>
          <w:lang w:eastAsia="sk-SK"/>
        </w:rPr>
        <w:t>a</w:t>
      </w:r>
      <w:r w:rsidRPr="00F27E75">
        <w:rPr>
          <w:rFonts w:ascii="Calibri" w:hAnsi="Calibri" w:eastAsia="Times New Roman" w:cs="Calibri"/>
          <w:b/>
          <w:bCs/>
          <w:lang w:eastAsia="sk-SK"/>
        </w:rPr>
        <w:t>bsolventa</w:t>
      </w:r>
      <w:r w:rsidRPr="00F27E75" w:rsidR="009A7738">
        <w:rPr>
          <w:rFonts w:ascii="Calibri" w:hAnsi="Calibri" w:eastAsia="Times New Roman" w:cs="Calibri"/>
          <w:b/>
          <w:bCs/>
          <w:lang w:eastAsia="sk-SK"/>
        </w:rPr>
        <w:t xml:space="preserve"> </w:t>
      </w:r>
      <w:r w:rsidRPr="00F27E75">
        <w:rPr>
          <w:rFonts w:ascii="Calibri" w:hAnsi="Calibri" w:eastAsia="Times New Roman" w:cs="Calibri"/>
          <w:b/>
          <w:bCs/>
          <w:lang w:eastAsia="sk-SK"/>
        </w:rPr>
        <w:t>- Kompetencie</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CA6F62" w:rsidTr="0095292D" w14:paraId="58BF7AD7"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F27E75" w:rsidR="00CA6F62" w:rsidP="00931667" w:rsidRDefault="00ED7D7B" w14:paraId="2DF630EB" w14:textId="5D7893E0">
            <w:pPr>
              <w:spacing w:line="240" w:lineRule="auto"/>
              <w:jc w:val="both"/>
              <w:rPr>
                <w:rFonts w:ascii="Calibri" w:hAnsi="Calibri" w:eastAsia="Calibri" w:cs="Calibri"/>
                <w:sz w:val="18"/>
                <w:szCs w:val="18"/>
              </w:rPr>
            </w:pPr>
            <w:r w:rsidRPr="00F27E75">
              <w:rPr>
                <w:rFonts w:ascii="Calibri" w:hAnsi="Calibri" w:eastAsia="Calibri" w:cs="Calibri"/>
                <w:sz w:val="18"/>
                <w:szCs w:val="18"/>
              </w:rPr>
              <w:t>Absolvent vie samostatne vypracovať projektovú dokumentáciu vodozádržných systémov na úrovni štúdie ako aj základné podklady pre hodnotenie stavu jednotlivých zložiek ŽP pre štúdie a projekty súvisiace s hodnotením kvality životného prostredia ako napr. revitalizácie krajiny, projekty pozemkových úprav, územné systémy ekologickej stability. Ro</w:t>
            </w:r>
            <w:r w:rsidRPr="00F27E75" w:rsidR="00931667">
              <w:rPr>
                <w:rFonts w:ascii="Calibri" w:hAnsi="Calibri" w:eastAsia="Calibri" w:cs="Calibri"/>
                <w:sz w:val="18"/>
                <w:szCs w:val="18"/>
              </w:rPr>
              <w:t>z</w:t>
            </w:r>
            <w:r w:rsidRPr="00F27E75">
              <w:rPr>
                <w:rFonts w:ascii="Calibri" w:hAnsi="Calibri" w:eastAsia="Calibri" w:cs="Calibri"/>
                <w:sz w:val="18"/>
                <w:szCs w:val="18"/>
              </w:rPr>
              <w:t>šíri si spektrum poznatkov v stavebnej oblasti aj pre získanie odbornej spôsobilosti na výkon regulovanej profesie stavbyvedúceho a stavebného dozoru a dokáže aplikovať nadobudnuté zručnosti v ďalších oblastiach krajinárskej praxe.</w:t>
            </w:r>
            <w:r w:rsidRPr="00F27E75" w:rsidR="00931667">
              <w:rPr>
                <w:rFonts w:ascii="Calibri" w:hAnsi="Calibri" w:eastAsia="Calibri" w:cs="Calibri"/>
                <w:sz w:val="18"/>
                <w:szCs w:val="18"/>
              </w:rPr>
              <w:t xml:space="preserve"> </w:t>
            </w:r>
            <w:r w:rsidRPr="00F27E75">
              <w:rPr>
                <w:rFonts w:ascii="Calibri" w:hAnsi="Calibri" w:eastAsia="Calibri" w:cs="Calibri"/>
                <w:sz w:val="18"/>
                <w:szCs w:val="18"/>
              </w:rPr>
              <w:t xml:space="preserve">Vie aplikovať získané vedomosti v komunikácii s odbornou aj laickou verejnosťou a vie odborným jazykom interpretovať navrhované riešenia. Dokáže plánovať svoje vlastné vzdelávanie, organizovať si prácu a samostatne získavať nové poznatky a má vzdelávacie zručnosti potrebné pre nadväzujúce predmety a na pokračovanie v ďalšom štúdiu. </w:t>
            </w:r>
          </w:p>
        </w:tc>
      </w:tr>
    </w:tbl>
    <w:p w:rsidRPr="00F27E75" w:rsidR="00CC0B09" w:rsidP="00102356" w:rsidRDefault="00CC0B09" w14:paraId="7FA73601" w14:textId="77777777">
      <w:pPr>
        <w:spacing w:after="0" w:line="240" w:lineRule="auto"/>
        <w:jc w:val="both"/>
        <w:textAlignment w:val="baseline"/>
        <w:rPr>
          <w:rFonts w:ascii="Calibri" w:hAnsi="Calibri" w:eastAsia="Times New Roman" w:cs="Calibri"/>
          <w:b/>
          <w:bCs/>
          <w:sz w:val="28"/>
          <w:szCs w:val="28"/>
          <w:lang w:eastAsia="sk-SK"/>
        </w:rPr>
      </w:pPr>
    </w:p>
    <w:p w:rsidRPr="00F27E75" w:rsidR="00347B9C" w:rsidP="00102356" w:rsidRDefault="00347B9C" w14:paraId="178EF9C4" w14:textId="50EC25D2">
      <w:pPr>
        <w:spacing w:after="0" w:line="240" w:lineRule="auto"/>
        <w:jc w:val="both"/>
        <w:textAlignment w:val="baseline"/>
        <w:rPr>
          <w:rFonts w:ascii="Calibri" w:hAnsi="Calibri" w:eastAsia="Times New Roman" w:cs="Calibri"/>
          <w:b/>
          <w:bCs/>
          <w:sz w:val="28"/>
          <w:szCs w:val="28"/>
          <w:lang w:eastAsia="sk-SK"/>
        </w:rPr>
      </w:pPr>
      <w:r w:rsidRPr="00F27E75">
        <w:rPr>
          <w:rFonts w:ascii="Calibri" w:hAnsi="Calibri" w:eastAsia="Times New Roman" w:cs="Calibri"/>
          <w:b/>
          <w:bCs/>
          <w:sz w:val="28"/>
          <w:szCs w:val="28"/>
          <w:lang w:eastAsia="sk-SK"/>
        </w:rPr>
        <w:t>3. Uplatniteľnosť</w:t>
      </w:r>
    </w:p>
    <w:p w:rsidRPr="00F27E75" w:rsidR="00347B9C" w:rsidP="00102356" w:rsidRDefault="00347B9C" w14:paraId="637EEE75" w14:textId="77777777">
      <w:pPr>
        <w:spacing w:after="0" w:line="240" w:lineRule="auto"/>
        <w:jc w:val="both"/>
        <w:textAlignment w:val="baseline"/>
        <w:rPr>
          <w:rFonts w:ascii="Calibri" w:hAnsi="Calibri" w:eastAsia="Times New Roman" w:cs="Calibri"/>
          <w:b/>
          <w:bCs/>
          <w:lang w:eastAsia="sk-SK"/>
        </w:rPr>
      </w:pPr>
    </w:p>
    <w:p w:rsidRPr="00F27E75" w:rsidR="00E31EFB" w:rsidP="002C57AD" w:rsidRDefault="00A72E4C" w14:paraId="490FBE9A" w14:textId="177505EA">
      <w:pPr>
        <w:pStyle w:val="Odsekzoznamu"/>
        <w:numPr>
          <w:ilvl w:val="0"/>
          <w:numId w:val="2"/>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Indikované</w:t>
      </w:r>
      <w:r w:rsidRPr="00F27E75" w:rsidR="00CC0B09">
        <w:rPr>
          <w:rFonts w:ascii="Calibri" w:hAnsi="Calibri" w:eastAsia="Times New Roman" w:cs="Calibri"/>
          <w:b/>
          <w:bCs/>
          <w:lang w:eastAsia="sk-SK"/>
        </w:rPr>
        <w:t xml:space="preserve"> </w:t>
      </w:r>
      <w:r w:rsidRPr="00F27E75" w:rsidR="005F68BD">
        <w:rPr>
          <w:rFonts w:ascii="Calibri" w:hAnsi="Calibri" w:eastAsia="Times New Roman" w:cs="Calibri"/>
          <w:b/>
          <w:bCs/>
          <w:lang w:eastAsia="sk-SK"/>
        </w:rPr>
        <w:t>povolania</w:t>
      </w:r>
      <w:r w:rsidRPr="00F27E75" w:rsidR="002D1079">
        <w:rPr>
          <w:rFonts w:ascii="Calibri" w:hAnsi="Calibri" w:eastAsia="Times New Roman" w:cs="Calibri"/>
          <w:b/>
          <w:bCs/>
          <w:lang w:eastAsia="sk-SK"/>
        </w:rPr>
        <w:t>,</w:t>
      </w:r>
      <w:r w:rsidRPr="00F27E75" w:rsidR="005F68BD">
        <w:rPr>
          <w:rFonts w:ascii="Calibri" w:hAnsi="Calibri" w:eastAsia="Times New Roman" w:cs="Calibri"/>
          <w:b/>
          <w:bCs/>
          <w:lang w:eastAsia="sk-SK"/>
        </w:rPr>
        <w:t xml:space="preserve"> na výkon ktorých je absolvent v čase absolvovania štúdia </w:t>
      </w:r>
      <w:r w:rsidRPr="00F27E75" w:rsidR="00D81287">
        <w:rPr>
          <w:rFonts w:ascii="Calibri" w:hAnsi="Calibri" w:eastAsia="Times New Roman" w:cs="Calibri"/>
          <w:b/>
          <w:bCs/>
          <w:lang w:eastAsia="sk-SK"/>
        </w:rPr>
        <w:t>pripravený a potenciál ŠP z pohľadu uplatnenia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867191" w:rsidTr="0095292D" w14:paraId="632CFAD1"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F27E75" w:rsidR="005C66C3" w:rsidP="004A1E7D" w:rsidRDefault="004A1E7D" w14:paraId="504AE439" w14:textId="63CED577">
            <w:pPr>
              <w:spacing w:line="240" w:lineRule="auto"/>
              <w:jc w:val="both"/>
              <w:rPr>
                <w:rFonts w:ascii="Calibri" w:hAnsi="Calibri" w:eastAsia="Calibri" w:cs="Calibri"/>
                <w:sz w:val="18"/>
                <w:szCs w:val="18"/>
              </w:rPr>
            </w:pPr>
            <w:r w:rsidRPr="00F27E75">
              <w:rPr>
                <w:rFonts w:ascii="Calibri" w:hAnsi="Calibri" w:eastAsia="Calibri" w:cs="Calibri"/>
                <w:sz w:val="18"/>
                <w:szCs w:val="18"/>
              </w:rPr>
              <w:t xml:space="preserve">Absolvent bakalárskeho študijného programu Krajinné inžinierstvo je pripravený na štúdium 2. stupňa vysokoškolského štúdia a môže na základe získaných vedomosti, zručností a kompetencií priamo pokračovať  v nadväzujúcom inžinierskom  študijnom programe Krajinné inžinierstvo (Ing.). Absolvent je taktiež pripravený na uplatnenie v praxi predovšetkým na operatívnom alebo taktickom stupni riadenia a môže pôsobiť ako asistent poverených pracovníkov na kontrolu, vyhodnocovanie a spracovanie úloh, štúdií a podkladov v profilujúcich témach zameraných na širšie poňatú problematiku súvisiacu s procesom pozemkových úprav, krajinného plánovania, projektovania opatrení v krajine a spracovania priestorových dát. </w:t>
            </w:r>
          </w:p>
          <w:p w:rsidRPr="00F27E75" w:rsidR="004A1E7D" w:rsidP="004A1E7D" w:rsidRDefault="004A1E7D" w14:paraId="7FEC50A9" w14:textId="03CFA5CA">
            <w:pPr>
              <w:spacing w:line="240" w:lineRule="auto"/>
              <w:jc w:val="both"/>
              <w:rPr>
                <w:rFonts w:ascii="Calibri" w:hAnsi="Calibri" w:eastAsia="Calibri" w:cs="Calibri"/>
                <w:sz w:val="18"/>
                <w:szCs w:val="18"/>
              </w:rPr>
            </w:pPr>
            <w:r w:rsidRPr="00F27E75">
              <w:rPr>
                <w:rFonts w:ascii="Calibri" w:hAnsi="Calibri" w:eastAsia="Calibri" w:cs="Calibri"/>
                <w:sz w:val="18"/>
                <w:szCs w:val="18"/>
              </w:rPr>
              <w:t xml:space="preserve">Absolvent sa môže uplatniť vo viacerých profesiách uvedených v Národnej sústave povolaní a v Štatistickej klasifikácii zamestnaní (SK ISCO-08_2020) napr. ako: </w:t>
            </w:r>
          </w:p>
          <w:p w:rsidRPr="00F27E75" w:rsidR="004A1E7D" w:rsidP="002C57AD" w:rsidRDefault="004A1E7D" w14:paraId="403BF37C" w14:textId="77777777">
            <w:pPr>
              <w:pStyle w:val="Odsekzoznamu"/>
              <w:numPr>
                <w:ilvl w:val="0"/>
                <w:numId w:val="12"/>
              </w:numPr>
              <w:spacing w:line="240" w:lineRule="auto"/>
              <w:jc w:val="both"/>
              <w:rPr>
                <w:rFonts w:ascii="Calibri" w:hAnsi="Calibri" w:eastAsia="Calibri" w:cs="Calibri"/>
                <w:sz w:val="18"/>
                <w:szCs w:val="18"/>
              </w:rPr>
            </w:pPr>
            <w:r w:rsidRPr="00F27E75">
              <w:rPr>
                <w:rFonts w:ascii="Calibri" w:hAnsi="Calibri" w:eastAsia="Calibri" w:cs="Calibri"/>
                <w:sz w:val="18"/>
                <w:szCs w:val="18"/>
              </w:rPr>
              <w:t>3119037   Technik vodohospodárskeho rozvoja</w:t>
            </w:r>
          </w:p>
          <w:p w:rsidRPr="00F27E75" w:rsidR="004A1E7D" w:rsidP="002C57AD" w:rsidRDefault="004A1E7D" w14:paraId="56F8AE78" w14:textId="77777777">
            <w:pPr>
              <w:pStyle w:val="Odsekzoznamu"/>
              <w:numPr>
                <w:ilvl w:val="0"/>
                <w:numId w:val="12"/>
              </w:numPr>
              <w:spacing w:line="240" w:lineRule="auto"/>
              <w:jc w:val="both"/>
              <w:rPr>
                <w:rFonts w:ascii="Calibri" w:hAnsi="Calibri" w:eastAsia="Calibri" w:cs="Calibri"/>
                <w:sz w:val="18"/>
                <w:szCs w:val="18"/>
              </w:rPr>
            </w:pPr>
            <w:r w:rsidRPr="00F27E75">
              <w:rPr>
                <w:rFonts w:ascii="Calibri" w:hAnsi="Calibri" w:eastAsia="Calibri" w:cs="Calibri"/>
                <w:sz w:val="18"/>
                <w:szCs w:val="18"/>
              </w:rPr>
              <w:t>3359013   Odborný pracovník verejnej správy pre správu majetku</w:t>
            </w:r>
          </w:p>
          <w:p w:rsidRPr="00F27E75" w:rsidR="004A1E7D" w:rsidP="002C57AD" w:rsidRDefault="004A1E7D" w14:paraId="1D4A03F1" w14:textId="77777777">
            <w:pPr>
              <w:pStyle w:val="Odsekzoznamu"/>
              <w:numPr>
                <w:ilvl w:val="0"/>
                <w:numId w:val="12"/>
              </w:numPr>
              <w:spacing w:line="240" w:lineRule="auto"/>
              <w:jc w:val="both"/>
              <w:rPr>
                <w:rFonts w:ascii="Calibri" w:hAnsi="Calibri" w:eastAsia="Calibri" w:cs="Calibri"/>
                <w:sz w:val="18"/>
                <w:szCs w:val="18"/>
              </w:rPr>
            </w:pPr>
            <w:r w:rsidRPr="00F27E75">
              <w:rPr>
                <w:rFonts w:ascii="Calibri" w:hAnsi="Calibri" w:eastAsia="Calibri" w:cs="Calibri"/>
                <w:sz w:val="18"/>
                <w:szCs w:val="18"/>
              </w:rPr>
              <w:t>3359018   Odborný pracovník samosprávy pre územné plánovanie, výstavbu a územné konanie</w:t>
            </w:r>
          </w:p>
          <w:p w:rsidRPr="00F27E75" w:rsidR="004A1E7D" w:rsidP="002C57AD" w:rsidRDefault="004A1E7D" w14:paraId="3B85FFEE" w14:textId="77777777">
            <w:pPr>
              <w:pStyle w:val="Odsekzoznamu"/>
              <w:numPr>
                <w:ilvl w:val="0"/>
                <w:numId w:val="12"/>
              </w:numPr>
              <w:spacing w:line="240" w:lineRule="auto"/>
              <w:jc w:val="both"/>
              <w:rPr>
                <w:rFonts w:ascii="Calibri" w:hAnsi="Calibri" w:eastAsia="Calibri" w:cs="Calibri"/>
                <w:sz w:val="18"/>
                <w:szCs w:val="18"/>
              </w:rPr>
            </w:pPr>
            <w:r w:rsidRPr="00F27E75">
              <w:rPr>
                <w:rFonts w:ascii="Calibri" w:hAnsi="Calibri" w:eastAsia="Calibri" w:cs="Calibri"/>
                <w:sz w:val="18"/>
                <w:szCs w:val="18"/>
              </w:rPr>
              <w:t>3359019   Odborný pracovník štátnej správy pre kataster</w:t>
            </w:r>
          </w:p>
          <w:p w:rsidRPr="00F27E75" w:rsidR="00867191" w:rsidP="002C57AD" w:rsidRDefault="004A1E7D" w14:paraId="51BBC14E" w14:textId="1EB81CF6">
            <w:pPr>
              <w:pStyle w:val="Odsekzoznamu"/>
              <w:numPr>
                <w:ilvl w:val="0"/>
                <w:numId w:val="12"/>
              </w:numPr>
              <w:spacing w:line="240" w:lineRule="auto"/>
              <w:jc w:val="both"/>
              <w:rPr>
                <w:rFonts w:ascii="Calibri" w:hAnsi="Calibri" w:eastAsia="Calibri" w:cs="Calibri"/>
                <w:sz w:val="18"/>
                <w:szCs w:val="18"/>
              </w:rPr>
            </w:pPr>
            <w:r w:rsidRPr="00F27E75">
              <w:rPr>
                <w:rFonts w:ascii="Calibri" w:hAnsi="Calibri" w:eastAsia="Calibri" w:cs="Calibri"/>
                <w:sz w:val="18"/>
                <w:szCs w:val="18"/>
              </w:rPr>
              <w:t>3359024   Odborný pracovník verejnej správy pre ochranu životného prostredia</w:t>
            </w:r>
          </w:p>
          <w:p w:rsidRPr="00F27E75" w:rsidR="00867191" w:rsidP="0095292D" w:rsidRDefault="00867191" w14:paraId="2AF3B9D5" w14:textId="77777777">
            <w:pPr>
              <w:spacing w:after="0"/>
              <w:jc w:val="both"/>
              <w:rPr>
                <w:rFonts w:ascii="Calibri" w:hAnsi="Calibri" w:eastAsia="Calibri" w:cs="Calibri"/>
                <w:sz w:val="18"/>
                <w:szCs w:val="18"/>
              </w:rPr>
            </w:pPr>
          </w:p>
        </w:tc>
      </w:tr>
    </w:tbl>
    <w:p w:rsidRPr="00F27E75" w:rsidR="00631D3E" w:rsidP="00102356" w:rsidRDefault="00631D3E" w14:paraId="7E79D19B" w14:textId="77777777">
      <w:pPr>
        <w:spacing w:after="0" w:line="240" w:lineRule="auto"/>
        <w:jc w:val="both"/>
        <w:textAlignment w:val="baseline"/>
        <w:rPr>
          <w:rFonts w:ascii="Calibri" w:hAnsi="Calibri" w:eastAsia="Times New Roman" w:cs="Calibri"/>
          <w:b/>
          <w:bCs/>
          <w:lang w:eastAsia="sk-SK"/>
        </w:rPr>
      </w:pPr>
    </w:p>
    <w:p w:rsidRPr="00F27E75" w:rsidR="00631D3E" w:rsidP="002C57AD" w:rsidRDefault="00631D3E" w14:paraId="088DA4FB" w14:textId="33EB14F7">
      <w:pPr>
        <w:pStyle w:val="Odsekzoznamu"/>
        <w:numPr>
          <w:ilvl w:val="0"/>
          <w:numId w:val="2"/>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Vyjadrenie zamestnávateľov</w:t>
      </w:r>
      <w:r w:rsidRPr="00F27E75" w:rsidR="00E441AA">
        <w:rPr>
          <w:rFonts w:ascii="Calibri" w:hAnsi="Calibri" w:eastAsia="Times New Roman" w:cs="Calibri"/>
          <w:b/>
          <w:bCs/>
          <w:lang w:eastAsia="sk-SK"/>
        </w:rPr>
        <w:t xml:space="preserve"> </w:t>
      </w:r>
      <w:r w:rsidRPr="00F27E75" w:rsidR="00E441AA">
        <w:rPr>
          <w:rFonts w:ascii="Calibri" w:hAnsi="Calibri" w:eastAsia="Times New Roman" w:cs="Calibri"/>
          <w:b/>
          <w:bCs/>
          <w:i/>
          <w:iCs/>
          <w:sz w:val="16"/>
          <w:szCs w:val="16"/>
          <w:lang w:eastAsia="sk-SK"/>
        </w:rPr>
        <w:t xml:space="preserve">( k absolventom a k ich </w:t>
      </w:r>
      <w:r w:rsidRPr="00F27E75" w:rsidR="00510A1B">
        <w:rPr>
          <w:rFonts w:ascii="Calibri" w:hAnsi="Calibri" w:eastAsia="Times New Roman" w:cs="Calibri"/>
          <w:b/>
          <w:bCs/>
          <w:i/>
          <w:iCs/>
          <w:sz w:val="16"/>
          <w:szCs w:val="16"/>
          <w:lang w:eastAsia="sk-SK"/>
        </w:rPr>
        <w:t>schopnostiam a pripravenosti)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867191" w:rsidTr="00060BF1" w14:paraId="599B93CA" w14:textId="77777777">
        <w:trPr>
          <w:trHeight w:val="761"/>
        </w:trPr>
        <w:tc>
          <w:tcPr>
            <w:tcW w:w="9054" w:type="dxa"/>
            <w:tcBorders>
              <w:top w:val="single" w:color="auto" w:sz="6" w:space="0"/>
              <w:left w:val="single" w:color="auto" w:sz="6" w:space="0"/>
              <w:bottom w:val="single" w:color="auto" w:sz="6" w:space="0"/>
              <w:right w:val="single" w:color="auto" w:sz="6" w:space="0"/>
            </w:tcBorders>
            <w:hideMark/>
          </w:tcPr>
          <w:p w:rsidRPr="00F27E75" w:rsidR="00B73C11" w:rsidP="00B73C11" w:rsidRDefault="00B73C11" w14:paraId="3DC076EA" w14:textId="0CA9EA80">
            <w:pPr>
              <w:tabs>
                <w:tab w:val="num" w:pos="720"/>
              </w:tabs>
              <w:spacing w:line="240" w:lineRule="auto"/>
              <w:jc w:val="both"/>
              <w:rPr>
                <w:rFonts w:ascii="Calibri" w:hAnsi="Calibri" w:eastAsia="Calibri" w:cs="Calibri"/>
                <w:sz w:val="18"/>
                <w:szCs w:val="18"/>
              </w:rPr>
            </w:pPr>
            <w:r w:rsidRPr="00F27E75">
              <w:rPr>
                <w:rFonts w:ascii="Calibri" w:hAnsi="Calibri" w:eastAsia="Calibri" w:cs="Calibri"/>
                <w:sz w:val="18"/>
                <w:szCs w:val="18"/>
              </w:rPr>
              <w:t>Študijný program Krajinná inžinierstvo  – 1. stupeň otvorene podporili:</w:t>
            </w:r>
          </w:p>
          <w:p w:rsidRPr="00F27E75" w:rsidR="00B73C11" w:rsidP="002C57AD" w:rsidRDefault="00B1734A" w14:paraId="70C74327" w14:textId="0139AF46">
            <w:pPr>
              <w:pStyle w:val="Odsekzoznamu"/>
              <w:numPr>
                <w:ilvl w:val="0"/>
                <w:numId w:val="13"/>
              </w:numPr>
              <w:spacing w:line="240" w:lineRule="auto"/>
              <w:ind w:left="272" w:hanging="142"/>
              <w:jc w:val="both"/>
              <w:rPr>
                <w:rFonts w:ascii="Calibri" w:hAnsi="Calibri" w:eastAsia="Calibri" w:cs="Calibri"/>
                <w:i/>
                <w:iCs/>
                <w:sz w:val="18"/>
                <w:szCs w:val="18"/>
              </w:rPr>
            </w:pPr>
            <w:hyperlink w:history="1" r:id="rId11">
              <w:r w:rsidRPr="00F27E75">
                <w:rPr>
                  <w:rStyle w:val="Hypertextovprepojenie"/>
                  <w:rFonts w:ascii="Calibri" w:hAnsi="Calibri" w:eastAsia="Calibri" w:cs="Calibri"/>
                  <w:i/>
                  <w:iCs/>
                  <w:color w:val="auto"/>
                  <w:sz w:val="18"/>
                  <w:szCs w:val="18"/>
                </w:rPr>
                <w:t>Slovenská komora stavebných inžinierov</w:t>
              </w:r>
            </w:hyperlink>
            <w:r w:rsidRPr="00F27E75">
              <w:rPr>
                <w:rFonts w:ascii="Calibri" w:hAnsi="Calibri" w:eastAsia="Calibri" w:cs="Calibri"/>
                <w:i/>
                <w:iCs/>
                <w:sz w:val="18"/>
                <w:szCs w:val="18"/>
              </w:rPr>
              <w:t xml:space="preserve"> – 1. stupeň</w:t>
            </w:r>
            <w:r w:rsidRPr="00F27E75" w:rsidR="001478EF">
              <w:rPr>
                <w:rFonts w:ascii="Calibri" w:hAnsi="Calibri" w:eastAsia="Calibri" w:cs="Calibri"/>
                <w:i/>
                <w:iCs/>
                <w:sz w:val="18"/>
                <w:szCs w:val="18"/>
              </w:rPr>
              <w:t xml:space="preserve"> štúdia</w:t>
            </w:r>
          </w:p>
          <w:p w:rsidRPr="00F27E75" w:rsidR="00B1734A" w:rsidP="002C57AD" w:rsidRDefault="001478EF" w14:paraId="2DAB08E0" w14:textId="72688E13">
            <w:pPr>
              <w:pStyle w:val="Odsekzoznamu"/>
              <w:numPr>
                <w:ilvl w:val="0"/>
                <w:numId w:val="13"/>
              </w:numPr>
              <w:spacing w:line="240" w:lineRule="auto"/>
              <w:ind w:left="272" w:hanging="142"/>
              <w:jc w:val="both"/>
              <w:rPr>
                <w:rFonts w:ascii="Calibri" w:hAnsi="Calibri" w:eastAsia="Calibri" w:cs="Calibri"/>
                <w:i/>
                <w:iCs/>
                <w:sz w:val="18"/>
                <w:szCs w:val="18"/>
              </w:rPr>
            </w:pPr>
            <w:hyperlink w:history="1" r:id="rId12">
              <w:r w:rsidRPr="00F27E75">
                <w:rPr>
                  <w:rStyle w:val="Hypertextovprepojenie"/>
                  <w:rFonts w:ascii="Calibri" w:hAnsi="Calibri" w:eastAsia="Calibri" w:cs="Calibri"/>
                  <w:i/>
                  <w:iCs/>
                  <w:color w:val="auto"/>
                  <w:sz w:val="18"/>
                  <w:szCs w:val="18"/>
                </w:rPr>
                <w:t>Komora pozemkových úprav SR</w:t>
              </w:r>
            </w:hyperlink>
            <w:r w:rsidRPr="00F27E75">
              <w:rPr>
                <w:rFonts w:ascii="Calibri" w:hAnsi="Calibri" w:eastAsia="Calibri" w:cs="Calibri"/>
                <w:i/>
                <w:iCs/>
                <w:sz w:val="18"/>
                <w:szCs w:val="18"/>
              </w:rPr>
              <w:t xml:space="preserve"> – 1., 2. a 3. stupeň štúdia</w:t>
            </w:r>
          </w:p>
          <w:p w:rsidRPr="00F27E75" w:rsidR="00F05535" w:rsidP="002C57AD" w:rsidRDefault="00F05535" w14:paraId="673B1986" w14:textId="4BEDA0D2">
            <w:pPr>
              <w:pStyle w:val="Odsekzoznamu"/>
              <w:numPr>
                <w:ilvl w:val="0"/>
                <w:numId w:val="13"/>
              </w:numPr>
              <w:spacing w:after="0" w:line="240" w:lineRule="auto"/>
              <w:ind w:left="272" w:hanging="142"/>
              <w:textAlignment w:val="baseline"/>
              <w:rPr>
                <w:sz w:val="18"/>
                <w:szCs w:val="18"/>
              </w:rPr>
            </w:pPr>
            <w:r w:rsidRPr="00F27E75">
              <w:rPr>
                <w:sz w:val="18"/>
                <w:szCs w:val="18"/>
              </w:rPr>
              <w:t>Stanovisko externých zainteresovaných strán – členov Programovej komisie študijného programu Krajinn</w:t>
            </w:r>
            <w:r w:rsidRPr="00F27E75" w:rsidR="008973AD">
              <w:rPr>
                <w:sz w:val="18"/>
                <w:szCs w:val="18"/>
              </w:rPr>
              <w:t xml:space="preserve">é inžinierstvo </w:t>
            </w:r>
            <w:r w:rsidRPr="00F27E75">
              <w:rPr>
                <w:sz w:val="18"/>
                <w:szCs w:val="18"/>
              </w:rPr>
              <w:t>(potenciálnych zamestnávateľov absolventov) je súčasťou vyjadrení z pracovných porád</w:t>
            </w:r>
            <w:r w:rsidRPr="00F27E75" w:rsidR="00BC599C">
              <w:rPr>
                <w:sz w:val="18"/>
                <w:szCs w:val="18"/>
              </w:rPr>
              <w:t>:</w:t>
            </w:r>
            <w:r w:rsidRPr="00F27E75">
              <w:rPr>
                <w:sz w:val="18"/>
                <w:szCs w:val="18"/>
              </w:rPr>
              <w:t xml:space="preserve">  </w:t>
            </w:r>
            <w:hyperlink w:history="1" r:id="rId13">
              <w:r w:rsidRPr="00F27E75">
                <w:rPr>
                  <w:rStyle w:val="Hypertextovprepojenie"/>
                  <w:color w:val="auto"/>
                  <w:sz w:val="18"/>
                  <w:szCs w:val="18"/>
                </w:rPr>
                <w:t>https://www.fzki.uniag.sk/sk/programove-komisie-fzki/</w:t>
              </w:r>
            </w:hyperlink>
            <w:r w:rsidRPr="00F27E75">
              <w:rPr>
                <w:sz w:val="18"/>
                <w:szCs w:val="18"/>
              </w:rPr>
              <w:t xml:space="preserve"> </w:t>
            </w:r>
          </w:p>
          <w:p w:rsidRPr="00F27E75" w:rsidR="004415F7" w:rsidP="00C92A48" w:rsidRDefault="004415F7" w14:paraId="46E048FE" w14:textId="1CFBF768">
            <w:pPr>
              <w:autoSpaceDE w:val="0"/>
              <w:autoSpaceDN w:val="0"/>
              <w:adjustRightInd w:val="0"/>
              <w:spacing w:after="0" w:line="240" w:lineRule="auto"/>
              <w:ind w:right="58"/>
              <w:jc w:val="both"/>
              <w:rPr>
                <w:sz w:val="18"/>
                <w:szCs w:val="18"/>
              </w:rPr>
            </w:pPr>
            <w:r w:rsidRPr="00F27E75">
              <w:rPr>
                <w:sz w:val="18"/>
                <w:szCs w:val="18"/>
              </w:rPr>
              <w:t>Z</w:t>
            </w:r>
            <w:r w:rsidRPr="00F27E75" w:rsidR="00C801B1">
              <w:rPr>
                <w:sz w:val="18"/>
                <w:szCs w:val="18"/>
              </w:rPr>
              <w:t> </w:t>
            </w:r>
            <w:r w:rsidRPr="00F27E75">
              <w:rPr>
                <w:sz w:val="18"/>
                <w:szCs w:val="18"/>
              </w:rPr>
              <w:t>hodnotenia</w:t>
            </w:r>
            <w:r w:rsidRPr="00F27E75" w:rsidR="00C801B1">
              <w:rPr>
                <w:sz w:val="18"/>
                <w:szCs w:val="18"/>
              </w:rPr>
              <w:t xml:space="preserve"> (13.1.2022)</w:t>
            </w:r>
            <w:r w:rsidRPr="00F27E75">
              <w:rPr>
                <w:sz w:val="18"/>
                <w:szCs w:val="18"/>
              </w:rPr>
              <w:t xml:space="preserve"> vyplynuli nasledujúce kľúčové zistenia:</w:t>
            </w:r>
          </w:p>
          <w:p w:rsidRPr="00F27E75" w:rsidR="004415F7" w:rsidP="002C57AD" w:rsidRDefault="004415F7" w14:paraId="14F8C65B" w14:textId="6AA886AB">
            <w:pPr>
              <w:pStyle w:val="Odsekzoznamu"/>
              <w:numPr>
                <w:ilvl w:val="0"/>
                <w:numId w:val="14"/>
              </w:numPr>
              <w:autoSpaceDE w:val="0"/>
              <w:autoSpaceDN w:val="0"/>
              <w:adjustRightInd w:val="0"/>
              <w:spacing w:after="0" w:line="240" w:lineRule="auto"/>
              <w:ind w:left="272" w:right="58" w:hanging="142"/>
              <w:jc w:val="both"/>
              <w:rPr>
                <w:sz w:val="18"/>
                <w:szCs w:val="18"/>
              </w:rPr>
            </w:pPr>
            <w:r w:rsidRPr="00F27E75">
              <w:rPr>
                <w:sz w:val="18"/>
                <w:szCs w:val="18"/>
              </w:rPr>
              <w:t>Študijný program bol označený za tematicky veľmi potrebný pre prax, nakoľko oblasť životného prostredia je strategickou prioritou. Pozitívne bolo hodnotené zakomponovanie cirkulárnej ekonomiky do obsahu programu (Mgr. Martina Gaislová, MBA, JRK Slovensko s.r.o.).</w:t>
            </w:r>
          </w:p>
          <w:p w:rsidRPr="00F27E75" w:rsidR="00CA7E47" w:rsidP="002C57AD" w:rsidRDefault="004415F7" w14:paraId="3B3E4A79" w14:textId="5E4338E4">
            <w:pPr>
              <w:pStyle w:val="Odsekzoznamu"/>
              <w:numPr>
                <w:ilvl w:val="0"/>
                <w:numId w:val="14"/>
              </w:numPr>
              <w:autoSpaceDE w:val="0"/>
              <w:autoSpaceDN w:val="0"/>
              <w:adjustRightInd w:val="0"/>
              <w:spacing w:after="0" w:line="240" w:lineRule="auto"/>
              <w:ind w:left="272" w:right="58" w:hanging="142"/>
              <w:jc w:val="both"/>
              <w:rPr>
                <w:sz w:val="18"/>
                <w:szCs w:val="18"/>
              </w:rPr>
            </w:pPr>
            <w:r w:rsidRPr="00F27E75">
              <w:rPr>
                <w:sz w:val="18"/>
                <w:szCs w:val="18"/>
              </w:rPr>
              <w:t>Program je komplexný a vyvážený. Jeho skladba predmetov garantuje poskytnutie potrebných vedomostí, zručností a kompetencií, čím vytvára vysoký potenciál pre úspešné uplatnenie absolventov v praxi (prof. Ing. Miroslav Dumbrovský, CSc., VUT Brno, Fakulta stavební)</w:t>
            </w:r>
            <w:r w:rsidRPr="00F27E75" w:rsidR="00CA7E47">
              <w:rPr>
                <w:sz w:val="18"/>
                <w:szCs w:val="18"/>
              </w:rPr>
              <w:t>.</w:t>
            </w:r>
          </w:p>
          <w:p w:rsidRPr="00F27E75" w:rsidR="00867191" w:rsidP="002C57AD" w:rsidRDefault="004415F7" w14:paraId="1C99F6BE" w14:textId="53EA7CCF">
            <w:pPr>
              <w:pStyle w:val="Odsekzoznamu"/>
              <w:numPr>
                <w:ilvl w:val="0"/>
                <w:numId w:val="14"/>
              </w:numPr>
              <w:autoSpaceDE w:val="0"/>
              <w:autoSpaceDN w:val="0"/>
              <w:adjustRightInd w:val="0"/>
              <w:spacing w:after="0" w:line="240" w:lineRule="auto"/>
              <w:ind w:left="272" w:right="58" w:hanging="142"/>
              <w:jc w:val="both"/>
              <w:rPr>
                <w:rFonts w:ascii="Calibri" w:hAnsi="Calibri" w:eastAsia="Calibri" w:cs="Calibri"/>
                <w:sz w:val="18"/>
                <w:szCs w:val="18"/>
              </w:rPr>
            </w:pPr>
            <w:r w:rsidRPr="00F27E75">
              <w:rPr>
                <w:sz w:val="18"/>
                <w:szCs w:val="18"/>
              </w:rPr>
              <w:t xml:space="preserve">Program má široký koncepčný záber, avšak efektívne zahŕňa kľúčové predmety, ktorých obsah je nevyhnutný na dosiahnutie stanovených cieľov vzdelávania v odbore Krajinné inžinierstvo </w:t>
            </w:r>
            <w:r w:rsidRPr="00F27E75" w:rsidR="00CA7E47">
              <w:rPr>
                <w:sz w:val="18"/>
                <w:szCs w:val="18"/>
              </w:rPr>
              <w:t>(</w:t>
            </w:r>
            <w:r w:rsidRPr="00F27E75">
              <w:rPr>
                <w:sz w:val="18"/>
                <w:szCs w:val="18"/>
              </w:rPr>
              <w:t>Ing. Yvetta Velísková, PhD., Ústav hydrológie SAV)</w:t>
            </w:r>
            <w:r w:rsidRPr="00F27E75" w:rsidR="00CA7E47">
              <w:rPr>
                <w:sz w:val="18"/>
                <w:szCs w:val="18"/>
              </w:rPr>
              <w:t>.</w:t>
            </w:r>
          </w:p>
        </w:tc>
      </w:tr>
    </w:tbl>
    <w:p w:rsidRPr="00F27E75" w:rsidR="0035684F" w:rsidP="00102356" w:rsidRDefault="0035684F" w14:paraId="29FB8F49" w14:textId="77777777">
      <w:pPr>
        <w:spacing w:after="0" w:line="240" w:lineRule="auto"/>
        <w:jc w:val="both"/>
        <w:textAlignment w:val="baseline"/>
        <w:rPr>
          <w:rFonts w:ascii="Calibri" w:hAnsi="Calibri" w:eastAsia="Times New Roman" w:cs="Calibri"/>
          <w:b/>
          <w:bCs/>
          <w:lang w:eastAsia="sk-SK"/>
        </w:rPr>
      </w:pPr>
    </w:p>
    <w:p w:rsidRPr="00F27E75" w:rsidR="0035684F" w:rsidP="002C57AD" w:rsidRDefault="00DE4CCD" w14:paraId="161C8C62" w14:textId="5033FC5C">
      <w:pPr>
        <w:pStyle w:val="Odsekzoznamu"/>
        <w:numPr>
          <w:ilvl w:val="0"/>
          <w:numId w:val="2"/>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Príklady úspešných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867191" w:rsidTr="0095292D" w14:paraId="7B44002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0022038B" w:rsidP="0022038B" w:rsidRDefault="00904C55" w14:paraId="514B3D6D" w14:textId="7F34488B">
            <w:pPr>
              <w:spacing w:after="0" w:line="240" w:lineRule="auto"/>
              <w:rPr>
                <w:rFonts w:cstheme="minorHAnsi"/>
                <w:sz w:val="18"/>
                <w:szCs w:val="18"/>
              </w:rPr>
            </w:pPr>
            <w:r w:rsidRPr="00F27E75">
              <w:rPr>
                <w:rFonts w:ascii="Calibri" w:hAnsi="Calibri" w:eastAsia="Calibri" w:cs="Calibri"/>
                <w:sz w:val="18"/>
                <w:szCs w:val="18"/>
              </w:rPr>
              <w:t>Študijný program Krajinné inžinierstvo má za svoju viac ako 2</w:t>
            </w:r>
            <w:r w:rsidRPr="00F27E75" w:rsidR="00AB6ACC">
              <w:rPr>
                <w:rFonts w:ascii="Calibri" w:hAnsi="Calibri" w:eastAsia="Calibri" w:cs="Calibri"/>
                <w:sz w:val="18"/>
                <w:szCs w:val="18"/>
              </w:rPr>
              <w:t>8</w:t>
            </w:r>
            <w:r w:rsidRPr="00F27E75">
              <w:rPr>
                <w:rFonts w:ascii="Calibri" w:hAnsi="Calibri" w:eastAsia="Calibri" w:cs="Calibri"/>
                <w:sz w:val="18"/>
                <w:szCs w:val="18"/>
              </w:rPr>
              <w:t>-ročnú históriu množstvo úspešných absolventov s uplatnením v štátnej, samosprávnej, akademickej a komerčnej sfére, ktorí po úspešnom absolvovaní 1. stupňa štúdia pokračovali na 2. stupni štúdia v príslušnom odbore. Sú úspešní konatelia firiem, obchodní manažéri, vedúci, koordinátori,  projektanti, zodpovední garanti a pod. Zo širokého spektra úspešných absolventov uvádzame napr.:</w:t>
            </w:r>
            <w:r w:rsidRPr="00F27E75" w:rsidR="00CD54C4">
              <w:rPr>
                <w:rFonts w:ascii="Calibri" w:hAnsi="Calibri" w:eastAsia="Calibri" w:cs="Calibri"/>
                <w:sz w:val="18"/>
                <w:szCs w:val="18"/>
              </w:rPr>
              <w:t xml:space="preserve"> </w:t>
            </w:r>
            <w:r w:rsidRPr="00F27E75" w:rsidR="00CD54C4">
              <w:rPr>
                <w:rStyle w:val="Vrazn"/>
                <w:rFonts w:cstheme="minorHAnsi"/>
                <w:sz w:val="18"/>
                <w:szCs w:val="18"/>
              </w:rPr>
              <w:t xml:space="preserve">Ing. Kristína Buchová </w:t>
            </w:r>
            <w:r w:rsidRPr="00F27E75" w:rsidR="00CD54C4">
              <w:rPr>
                <w:rStyle w:val="Vrazn"/>
                <w:rFonts w:cstheme="minorHAnsi"/>
                <w:b w:val="0"/>
                <w:bCs w:val="0"/>
                <w:sz w:val="18"/>
                <w:szCs w:val="18"/>
              </w:rPr>
              <w:t>a</w:t>
            </w:r>
            <w:r w:rsidRPr="00F27E75" w:rsidR="00CD54C4">
              <w:rPr>
                <w:rStyle w:val="Vrazn"/>
                <w:rFonts w:cstheme="minorHAnsi"/>
                <w:sz w:val="18"/>
                <w:szCs w:val="18"/>
              </w:rPr>
              <w:t xml:space="preserve"> Ing. Tatiana Čičová, PhD. </w:t>
            </w:r>
            <w:r w:rsidRPr="00F27E75" w:rsidR="00CD54C4">
              <w:rPr>
                <w:rStyle w:val="Vrazn"/>
                <w:rFonts w:cstheme="minorHAnsi"/>
                <w:b w:val="0"/>
                <w:bCs w:val="0"/>
                <w:sz w:val="18"/>
                <w:szCs w:val="18"/>
              </w:rPr>
              <w:t xml:space="preserve">Odbor analýzy a hodnotenia informácií o poľnohospodárskej krajine, NPPC; </w:t>
            </w:r>
            <w:r w:rsidRPr="00F27E75" w:rsidR="00E67769">
              <w:rPr>
                <w:rStyle w:val="Vrazn"/>
                <w:rFonts w:cstheme="minorHAnsi"/>
                <w:sz w:val="18"/>
                <w:szCs w:val="18"/>
              </w:rPr>
              <w:t xml:space="preserve">Ing. Peter Ivan, PhD., </w:t>
            </w:r>
            <w:r w:rsidRPr="00F27E75" w:rsidR="00DF2F68">
              <w:rPr>
                <w:rStyle w:val="Vrazn"/>
                <w:rFonts w:cstheme="minorHAnsi"/>
                <w:b w:val="0"/>
                <w:bCs w:val="0"/>
                <w:sz w:val="18"/>
                <w:szCs w:val="18"/>
              </w:rPr>
              <w:t>S</w:t>
            </w:r>
            <w:r w:rsidRPr="00F27E75" w:rsidR="00DF2F68">
              <w:rPr>
                <w:rStyle w:val="Vrazn"/>
                <w:b w:val="0"/>
                <w:bCs w:val="0"/>
                <w:sz w:val="18"/>
                <w:szCs w:val="18"/>
              </w:rPr>
              <w:t>VP</w:t>
            </w:r>
            <w:r w:rsidRPr="00F27E75" w:rsidR="00E67769">
              <w:rPr>
                <w:rStyle w:val="Vrazn"/>
                <w:rFonts w:cstheme="minorHAnsi"/>
                <w:b w:val="0"/>
                <w:bCs w:val="0"/>
                <w:sz w:val="18"/>
                <w:szCs w:val="18"/>
              </w:rPr>
              <w:t>, š. p.</w:t>
            </w:r>
            <w:r w:rsidRPr="00F27E75" w:rsidR="00B77AD8">
              <w:rPr>
                <w:rStyle w:val="Vrazn"/>
                <w:rFonts w:cstheme="minorHAnsi"/>
                <w:b w:val="0"/>
                <w:bCs w:val="0"/>
                <w:sz w:val="18"/>
                <w:szCs w:val="18"/>
              </w:rPr>
              <w:t xml:space="preserve">; </w:t>
            </w:r>
            <w:r w:rsidRPr="00F27E75" w:rsidR="00B77AD8">
              <w:rPr>
                <w:rFonts w:cstheme="minorHAnsi"/>
                <w:b/>
                <w:bCs/>
                <w:sz w:val="18"/>
                <w:szCs w:val="18"/>
              </w:rPr>
              <w:t xml:space="preserve">Ing. Lukáš Haršány, </w:t>
            </w:r>
            <w:r w:rsidRPr="00F27E75" w:rsidR="00B77AD8">
              <w:rPr>
                <w:rFonts w:cstheme="minorHAnsi"/>
                <w:sz w:val="18"/>
                <w:szCs w:val="18"/>
              </w:rPr>
              <w:t xml:space="preserve">Ecorec Slovensko s.r.o. – obchodný manažér; </w:t>
            </w:r>
            <w:r w:rsidRPr="00F27E75" w:rsidR="00437E04">
              <w:rPr>
                <w:rFonts w:cstheme="minorHAnsi"/>
                <w:b/>
                <w:bCs/>
                <w:sz w:val="18"/>
                <w:szCs w:val="18"/>
              </w:rPr>
              <w:t xml:space="preserve">Ing. Ján Lendacký, </w:t>
            </w:r>
            <w:r w:rsidRPr="00F27E75" w:rsidR="00437E04">
              <w:rPr>
                <w:rFonts w:cstheme="minorHAnsi"/>
                <w:sz w:val="18"/>
                <w:szCs w:val="18"/>
              </w:rPr>
              <w:t>Odbor životného prostredia a dopravnej infraštruktúry, Referát odpadového hospodárstva - odborný referent;</w:t>
            </w:r>
            <w:r w:rsidRPr="00F27E75" w:rsidR="00811B1E">
              <w:rPr>
                <w:rFonts w:cstheme="minorHAnsi"/>
                <w:sz w:val="18"/>
                <w:szCs w:val="18"/>
              </w:rPr>
              <w:t xml:space="preserve"> </w:t>
            </w:r>
            <w:r w:rsidRPr="00F27E75" w:rsidR="00811B1E">
              <w:rPr>
                <w:rFonts w:cstheme="minorHAnsi"/>
                <w:b/>
                <w:bCs/>
                <w:sz w:val="18"/>
                <w:szCs w:val="18"/>
              </w:rPr>
              <w:t>Ing. Róbert Lenárt, PhD</w:t>
            </w:r>
            <w:r w:rsidRPr="00F27E75" w:rsidR="00002617">
              <w:rPr>
                <w:rFonts w:cstheme="minorHAnsi"/>
                <w:b/>
                <w:bCs/>
                <w:sz w:val="18"/>
                <w:szCs w:val="18"/>
              </w:rPr>
              <w:t>.,</w:t>
            </w:r>
            <w:r w:rsidRPr="00F27E75" w:rsidR="00002617">
              <w:rPr>
                <w:rFonts w:cstheme="minorHAnsi"/>
                <w:sz w:val="18"/>
                <w:szCs w:val="18"/>
              </w:rPr>
              <w:t xml:space="preserve"> </w:t>
            </w:r>
            <w:r w:rsidRPr="00F27E75" w:rsidR="005D58C9">
              <w:rPr>
                <w:rFonts w:cstheme="minorHAnsi"/>
                <w:b/>
                <w:bCs/>
                <w:sz w:val="18"/>
                <w:szCs w:val="18"/>
              </w:rPr>
              <w:t>Ing. Igor Kondé</w:t>
            </w:r>
            <w:r w:rsidRPr="00F27E75" w:rsidR="00774A46">
              <w:rPr>
                <w:rFonts w:cstheme="minorHAnsi"/>
                <w:b/>
                <w:bCs/>
                <w:sz w:val="18"/>
                <w:szCs w:val="18"/>
              </w:rPr>
              <w:t xml:space="preserve"> </w:t>
            </w:r>
            <w:r w:rsidRPr="00F27E75" w:rsidR="00774A46">
              <w:rPr>
                <w:rFonts w:cstheme="minorHAnsi"/>
                <w:sz w:val="18"/>
                <w:szCs w:val="18"/>
              </w:rPr>
              <w:t>a</w:t>
            </w:r>
            <w:r w:rsidRPr="00F27E75" w:rsidR="00774A46">
              <w:rPr>
                <w:rFonts w:cstheme="minorHAnsi"/>
                <w:b/>
                <w:bCs/>
                <w:sz w:val="18"/>
                <w:szCs w:val="18"/>
              </w:rPr>
              <w:t xml:space="preserve"> Ing. Boris Košťál</w:t>
            </w:r>
            <w:r w:rsidRPr="00F27E75" w:rsidR="00811B1E">
              <w:rPr>
                <w:rFonts w:cstheme="minorHAnsi"/>
                <w:b/>
                <w:bCs/>
                <w:sz w:val="18"/>
                <w:szCs w:val="18"/>
              </w:rPr>
              <w:t>,</w:t>
            </w:r>
            <w:r w:rsidRPr="00F27E75" w:rsidR="00002617">
              <w:rPr>
                <w:rFonts w:cstheme="minorHAnsi"/>
                <w:b/>
                <w:bCs/>
                <w:sz w:val="18"/>
                <w:szCs w:val="18"/>
              </w:rPr>
              <w:t xml:space="preserve"> </w:t>
            </w:r>
            <w:r w:rsidRPr="00F27E75" w:rsidR="005D58C9">
              <w:rPr>
                <w:sz w:val="18"/>
                <w:szCs w:val="18"/>
              </w:rPr>
              <w:t xml:space="preserve">Hydromeliorácie, š. p.; </w:t>
            </w:r>
            <w:r w:rsidRPr="00F27E75" w:rsidR="00002617">
              <w:rPr>
                <w:rFonts w:cstheme="minorHAnsi"/>
                <w:b/>
                <w:bCs/>
                <w:sz w:val="18"/>
                <w:szCs w:val="18"/>
              </w:rPr>
              <w:t xml:space="preserve">Ing. Michaela Bollová, </w:t>
            </w:r>
            <w:r w:rsidRPr="00F27E75" w:rsidR="00002617">
              <w:rPr>
                <w:rFonts w:cstheme="minorHAnsi"/>
                <w:sz w:val="18"/>
                <w:szCs w:val="18"/>
              </w:rPr>
              <w:t xml:space="preserve">Západoslovenská vodárenská spoločnosť; </w:t>
            </w:r>
            <w:r w:rsidRPr="00F27E75" w:rsidR="00E0398E">
              <w:rPr>
                <w:rFonts w:cstheme="minorHAnsi"/>
                <w:b/>
                <w:bCs/>
                <w:sz w:val="18"/>
                <w:szCs w:val="18"/>
              </w:rPr>
              <w:t xml:space="preserve">Ing. Peter Šurda, PhD., </w:t>
            </w:r>
            <w:r w:rsidRPr="00F27E75" w:rsidR="00E0398E">
              <w:rPr>
                <w:rFonts w:cstheme="minorHAnsi"/>
                <w:sz w:val="18"/>
                <w:szCs w:val="18"/>
              </w:rPr>
              <w:t>ÚH SAV Bratislava – riaditeľ</w:t>
            </w:r>
            <w:r w:rsidRPr="00F27E75" w:rsidR="00C262B3">
              <w:rPr>
                <w:rFonts w:cstheme="minorHAnsi"/>
                <w:sz w:val="18"/>
                <w:szCs w:val="18"/>
              </w:rPr>
              <w:t xml:space="preserve">; </w:t>
            </w:r>
            <w:r w:rsidRPr="00F27E75" w:rsidR="00F126DF">
              <w:rPr>
                <w:rFonts w:cstheme="minorHAnsi"/>
                <w:b/>
                <w:bCs/>
                <w:sz w:val="18"/>
                <w:szCs w:val="18"/>
              </w:rPr>
              <w:t xml:space="preserve">Ing. Stanislava Dratvová, </w:t>
            </w:r>
            <w:r w:rsidRPr="00F27E75" w:rsidR="00F126DF">
              <w:rPr>
                <w:rFonts w:cstheme="minorHAnsi"/>
                <w:sz w:val="18"/>
                <w:szCs w:val="18"/>
              </w:rPr>
              <w:t>Danucem Slovensko a.s. – environmentálna koordinátorka;</w:t>
            </w:r>
            <w:r w:rsidRPr="00F27E75" w:rsidR="0022038B">
              <w:rPr>
                <w:rFonts w:cstheme="minorHAnsi"/>
                <w:sz w:val="18"/>
                <w:szCs w:val="18"/>
              </w:rPr>
              <w:t xml:space="preserve"> </w:t>
            </w:r>
            <w:r w:rsidRPr="00F27E75" w:rsidR="0022038B">
              <w:rPr>
                <w:rFonts w:cstheme="minorHAnsi"/>
                <w:b/>
                <w:bCs/>
                <w:sz w:val="18"/>
                <w:szCs w:val="18"/>
              </w:rPr>
              <w:t xml:space="preserve">Ing. Tomáš Ďuriš </w:t>
            </w:r>
            <w:r w:rsidRPr="00F27E75" w:rsidR="0022038B">
              <w:rPr>
                <w:rFonts w:cstheme="minorHAnsi"/>
                <w:sz w:val="18"/>
                <w:szCs w:val="18"/>
              </w:rPr>
              <w:t>a</w:t>
            </w:r>
            <w:r w:rsidRPr="00F27E75" w:rsidR="0022038B">
              <w:rPr>
                <w:rFonts w:cstheme="minorHAnsi"/>
                <w:b/>
                <w:bCs/>
                <w:sz w:val="18"/>
                <w:szCs w:val="18"/>
              </w:rPr>
              <w:t xml:space="preserve"> </w:t>
            </w:r>
            <w:r w:rsidRPr="00F27E75" w:rsidR="00460E25">
              <w:rPr>
                <w:rFonts w:cstheme="minorHAnsi"/>
                <w:b/>
                <w:bCs/>
                <w:sz w:val="18"/>
                <w:szCs w:val="18"/>
              </w:rPr>
              <w:t xml:space="preserve">Ing. Dominika Ďurišová, </w:t>
            </w:r>
            <w:r w:rsidRPr="00F27E75" w:rsidR="002222A0">
              <w:rPr>
                <w:rFonts w:cstheme="minorHAnsi"/>
                <w:sz w:val="18"/>
                <w:szCs w:val="18"/>
              </w:rPr>
              <w:t>OPŽP SK, s. r. o.  – konatelia spoločnosti</w:t>
            </w:r>
          </w:p>
          <w:p w:rsidR="00D45FDF" w:rsidP="00D45FDF" w:rsidRDefault="00D45FDF" w14:paraId="5B06C76F" w14:textId="77777777">
            <w:pPr>
              <w:spacing w:line="240" w:lineRule="auto"/>
              <w:jc w:val="both"/>
              <w:rPr>
                <w:rFonts w:ascii="Calibri" w:hAnsi="Calibri" w:eastAsia="Calibri" w:cs="Calibri"/>
                <w:color w:val="000000" w:themeColor="text1"/>
                <w:sz w:val="18"/>
                <w:szCs w:val="18"/>
              </w:rPr>
            </w:pPr>
          </w:p>
          <w:commentRangeStart w:id="0"/>
          <w:p w:rsidR="00D45FDF" w:rsidP="00D45FDF" w:rsidRDefault="00D45FDF" w14:paraId="2E1DC8AA" w14:textId="77777777">
            <w:pPr>
              <w:spacing w:after="120" w:line="240" w:lineRule="auto"/>
              <w:rPr>
                <w:i/>
                <w:iCs/>
                <w:color w:val="EE0000"/>
              </w:rPr>
            </w:pPr>
            <w:r>
              <w:fldChar w:fldCharType="begin"/>
            </w:r>
            <w:r>
              <w:instrText>HYPERLINK "https://www.fzki.uniag.sk/sk/uspesni-absolventi/" \h</w:instrText>
            </w:r>
            <w:r>
              <w:fldChar w:fldCharType="separate"/>
            </w:r>
            <w:r w:rsidRPr="2F34CB52">
              <w:rPr>
                <w:rStyle w:val="Hypertextovprepojenie"/>
                <w:i/>
                <w:iCs/>
              </w:rPr>
              <w:t>https://www.fzki.uniag.sk/sk/uspesni-absolventi/</w:t>
            </w:r>
            <w:r>
              <w:fldChar w:fldCharType="end"/>
            </w:r>
            <w:commentRangeEnd w:id="0"/>
            <w:r>
              <w:rPr>
                <w:rStyle w:val="Odkaznakomentr"/>
                <w:i/>
                <w:iCs/>
                <w:color w:val="EE0000"/>
                <w:sz w:val="22"/>
                <w:szCs w:val="22"/>
              </w:rPr>
              <w:commentReference w:id="0"/>
            </w:r>
          </w:p>
          <w:p w:rsidR="00D45FDF" w:rsidP="00D45FDF" w:rsidRDefault="00D45FDF" w14:paraId="47A7E558" w14:textId="77777777">
            <w:pPr>
              <w:spacing w:after="120" w:line="240" w:lineRule="auto"/>
              <w:rPr>
                <w:i/>
                <w:iCs/>
                <w:color w:val="EE0000"/>
              </w:rPr>
            </w:pPr>
            <w:hyperlink r:id="rId18">
              <w:r w:rsidRPr="2F34CB52">
                <w:rPr>
                  <w:rStyle w:val="Hypertextovprepojenie"/>
                  <w:i/>
                  <w:iCs/>
                </w:rPr>
                <w:t>https://cdn.uniag.sk/contao/files/fzki/documents/2022-01/absolventi-profily.pdf</w:t>
              </w:r>
            </w:hyperlink>
          </w:p>
          <w:p w:rsidR="00D45FDF" w:rsidP="0022038B" w:rsidRDefault="00D45FDF" w14:paraId="4F0702E4" w14:textId="77777777">
            <w:pPr>
              <w:spacing w:after="0" w:line="240" w:lineRule="auto"/>
              <w:rPr>
                <w:rFonts w:cstheme="minorHAnsi"/>
                <w:sz w:val="18"/>
                <w:szCs w:val="18"/>
              </w:rPr>
            </w:pPr>
          </w:p>
          <w:p w:rsidRPr="00F27E75" w:rsidR="000C150C" w:rsidP="0022038B" w:rsidRDefault="000C150C" w14:paraId="2692F1E0" w14:textId="77777777">
            <w:pPr>
              <w:spacing w:after="0" w:line="240" w:lineRule="auto"/>
              <w:rPr>
                <w:rFonts w:cstheme="minorHAnsi"/>
                <w:b/>
                <w:bCs/>
                <w:sz w:val="16"/>
                <w:szCs w:val="16"/>
              </w:rPr>
            </w:pPr>
          </w:p>
          <w:p w:rsidRPr="00F27E75" w:rsidR="00867191" w:rsidP="00F126DF" w:rsidRDefault="00867191" w14:paraId="79382DDA" w14:textId="4E804D0C">
            <w:pPr>
              <w:spacing w:after="0" w:line="240" w:lineRule="auto"/>
              <w:rPr>
                <w:rFonts w:ascii="Calibri" w:hAnsi="Calibri" w:eastAsia="Calibri" w:cs="Calibri"/>
                <w:sz w:val="18"/>
                <w:szCs w:val="18"/>
              </w:rPr>
            </w:pPr>
          </w:p>
        </w:tc>
      </w:tr>
    </w:tbl>
    <w:p w:rsidRPr="00F27E75" w:rsidR="0035684F" w:rsidP="00102356" w:rsidRDefault="0035684F" w14:paraId="7B8A9D56" w14:textId="77777777">
      <w:pPr>
        <w:spacing w:after="0" w:line="240" w:lineRule="auto"/>
        <w:jc w:val="both"/>
        <w:textAlignment w:val="baseline"/>
        <w:rPr>
          <w:rFonts w:ascii="Calibri" w:hAnsi="Calibri" w:eastAsia="Times New Roman" w:cs="Calibri"/>
          <w:b/>
          <w:bCs/>
          <w:sz w:val="28"/>
          <w:szCs w:val="28"/>
          <w:lang w:eastAsia="sk-SK"/>
        </w:rPr>
      </w:pPr>
    </w:p>
    <w:p w:rsidRPr="00F27E75" w:rsidR="00347B9C" w:rsidP="002C57AD" w:rsidRDefault="00347B9C" w14:paraId="6533467E" w14:textId="33B73B91">
      <w:pPr>
        <w:pStyle w:val="Odsekzoznamu"/>
        <w:numPr>
          <w:ilvl w:val="0"/>
          <w:numId w:val="2"/>
        </w:numPr>
        <w:spacing w:after="0" w:line="240" w:lineRule="auto"/>
        <w:jc w:val="both"/>
        <w:textAlignment w:val="baseline"/>
        <w:rPr>
          <w:rFonts w:ascii="Calibri" w:hAnsi="Calibri" w:eastAsia="Times New Roman" w:cs="Calibri"/>
          <w:b/>
          <w:bCs/>
          <w:lang w:eastAsia="sk-SK"/>
        </w:rPr>
      </w:pPr>
      <w:r w:rsidRPr="00F27E75">
        <w:rPr>
          <w:rFonts w:ascii="Calibri" w:hAnsi="Calibri" w:eastAsia="Times New Roman" w:cs="Calibri"/>
          <w:b/>
          <w:bCs/>
          <w:lang w:eastAsia="sk-SK"/>
        </w:rPr>
        <w:t>Hodnotenie kvality študijného programu zamestnávateľmi (spätná väzba)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F27E75" w:rsidR="00F27E75" w:rsidTr="0095292D" w14:paraId="13964F8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F27E75" w:rsidR="008C21C5" w:rsidP="00AD609C" w:rsidRDefault="00EA6DD3" w14:paraId="23AC92DD" w14:textId="54C27F93">
            <w:pPr>
              <w:spacing w:after="0" w:line="240" w:lineRule="auto"/>
              <w:ind w:right="51"/>
              <w:jc w:val="both"/>
              <w:textAlignment w:val="baseline"/>
              <w:rPr>
                <w:rFonts w:ascii="Calibri" w:hAnsi="Calibri" w:eastAsia="Calibri" w:cs="Calibri"/>
                <w:sz w:val="18"/>
                <w:szCs w:val="18"/>
              </w:rPr>
            </w:pPr>
            <w:r w:rsidRPr="00F27E75">
              <w:rPr>
                <w:rFonts w:ascii="Calibri" w:hAnsi="Calibri" w:cs="Calibri"/>
                <w:sz w:val="18"/>
                <w:szCs w:val="18"/>
              </w:rPr>
              <w:t>Potenciálni zamestnávatelia (reprezentanti externých zainteresovaných strán) zverejňujú v UIS (Portál ponúk) a na webovej stránke FZKI aktuálne ponuky pre realizáciu praxe počas štúdia, brigád i pre perspektívne zamestnanie, čím vyjadrujú dobré skúsenosti a spokojnosť s absolventami. </w:t>
            </w:r>
            <w:r w:rsidRPr="00F27E75" w:rsidR="00CC2A11">
              <w:rPr>
                <w:rStyle w:val="xnormaltextrun"/>
                <w:rFonts w:ascii="Calibri" w:hAnsi="Calibri" w:cs="Calibri"/>
                <w:sz w:val="18"/>
                <w:szCs w:val="18"/>
              </w:rPr>
              <w:t>Spätná väzba je zabezpečená aj nepretržitou aktualizáciou informácií prostredníctvom sociálnych sietí Facebook, Instagram a YouTube kanála FZKI. </w:t>
            </w:r>
            <w:r w:rsidRPr="00F27E75" w:rsidR="00A55757">
              <w:rPr>
                <w:sz w:val="18"/>
                <w:szCs w:val="18"/>
              </w:rPr>
              <w:t>Kvalitu študijného programu prezentujú svojimi úspechmi  absolventi na rôznych súťažiach,  na ktorých sú členovia hodnotiacich komisií o. i. aj potenciálni zamestnávatelia</w:t>
            </w:r>
            <w:r w:rsidRPr="00F27E75" w:rsidR="00CD228B">
              <w:rPr>
                <w:sz w:val="18"/>
                <w:szCs w:val="18"/>
              </w:rPr>
              <w:t xml:space="preserve"> (napr. súťaž Pre vodu (Ekopolis)</w:t>
            </w:r>
            <w:r w:rsidRPr="00F27E75" w:rsidR="001C5C1E">
              <w:rPr>
                <w:sz w:val="18"/>
                <w:szCs w:val="18"/>
              </w:rPr>
              <w:t xml:space="preserve">, súťaž mladých vedeckých pracovníkov </w:t>
            </w:r>
            <w:r w:rsidRPr="00F27E75" w:rsidR="00AD609C">
              <w:rPr>
                <w:sz w:val="18"/>
                <w:szCs w:val="18"/>
              </w:rPr>
              <w:t xml:space="preserve">– Cena </w:t>
            </w:r>
            <w:r w:rsidRPr="00F27E75" w:rsidR="001C5C1E">
              <w:rPr>
                <w:sz w:val="18"/>
                <w:szCs w:val="18"/>
              </w:rPr>
              <w:t xml:space="preserve">SAPV </w:t>
            </w:r>
            <w:r w:rsidRPr="00F27E75" w:rsidR="00AD609C">
              <w:rPr>
                <w:sz w:val="18"/>
                <w:szCs w:val="18"/>
              </w:rPr>
              <w:t xml:space="preserve">a iné. </w:t>
            </w:r>
            <w:r w:rsidRPr="00F27E75" w:rsidR="008C21C5">
              <w:rPr>
                <w:rFonts w:cstheme="minorHAnsi"/>
                <w:bCs/>
                <w:sz w:val="18"/>
                <w:szCs w:val="18"/>
                <w:lang w:eastAsia="sk-SK"/>
              </w:rPr>
              <w:t>Ku kvalite študijného programu sa opakovane pozitívne vyjadrujú aj členovia a členky komisií štátnych záverečných skúšok, z ktorých sú viacerí potenciálni zamestnávatelia. Hodnotiace hárky sú uložené na Študijnom oddelení. Hodnotenia sa nachádzajú aj v Správe o výsledkoch vzdelávania FZKI v časti Hodnotenie kvality vzdelávacieho procesu – Štátne skúšky.</w:t>
            </w:r>
          </w:p>
          <w:p w:rsidRPr="00F27E75" w:rsidR="00867191" w:rsidP="0095292D" w:rsidRDefault="00867191" w14:paraId="17F45610" w14:textId="77777777">
            <w:pPr>
              <w:spacing w:after="0"/>
              <w:jc w:val="both"/>
              <w:rPr>
                <w:rFonts w:ascii="Calibri" w:hAnsi="Calibri" w:eastAsia="Calibri" w:cs="Calibri"/>
                <w:sz w:val="18"/>
                <w:szCs w:val="18"/>
              </w:rPr>
            </w:pPr>
          </w:p>
        </w:tc>
      </w:tr>
    </w:tbl>
    <w:p w:rsidR="007C56D0" w:rsidP="0032217F" w:rsidRDefault="007C56D0" w14:paraId="70012CCA" w14:textId="77777777">
      <w:pPr>
        <w:spacing w:after="0" w:line="240" w:lineRule="auto"/>
        <w:jc w:val="both"/>
        <w:textAlignment w:val="baseline"/>
        <w:rPr>
          <w:rFonts w:ascii="Calibri" w:hAnsi="Calibri" w:eastAsia="Times New Roman" w:cs="Calibri"/>
          <w:b/>
          <w:color w:val="538135" w:themeColor="accent6" w:themeShade="BF"/>
          <w:sz w:val="28"/>
          <w:szCs w:val="28"/>
          <w:lang w:eastAsia="sk-SK"/>
        </w:rPr>
      </w:pPr>
    </w:p>
    <w:p w:rsidR="004C724C" w:rsidP="0032217F" w:rsidRDefault="004C724C" w14:paraId="03643ABE" w14:textId="77777777">
      <w:pPr>
        <w:spacing w:after="0" w:line="240" w:lineRule="auto"/>
        <w:jc w:val="both"/>
        <w:textAlignment w:val="baseline"/>
        <w:rPr>
          <w:rFonts w:ascii="Calibri" w:hAnsi="Calibri" w:eastAsia="Times New Roman" w:cs="Calibri"/>
          <w:b/>
          <w:color w:val="538135" w:themeColor="accent6" w:themeShade="BF"/>
          <w:sz w:val="28"/>
          <w:szCs w:val="28"/>
          <w:lang w:eastAsia="sk-SK"/>
        </w:rPr>
      </w:pPr>
    </w:p>
    <w:p w:rsidR="002B6F49" w:rsidP="00102356" w:rsidRDefault="002B6F49" w14:paraId="2435EC6D" w14:textId="655BB824">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b/>
          <w:bCs/>
          <w:color w:val="538135" w:themeColor="accent6" w:themeShade="BF"/>
          <w:sz w:val="28"/>
          <w:szCs w:val="28"/>
          <w:lang w:eastAsia="sk-SK"/>
        </w:rPr>
        <w:t>4.</w:t>
      </w:r>
      <w:r w:rsidRPr="00344CAB" w:rsidR="006A76C6">
        <w:rPr>
          <w:rFonts w:ascii="Calibri" w:hAnsi="Calibri" w:eastAsia="Times New Roman" w:cs="Calibri"/>
          <w:b/>
          <w:bCs/>
          <w:color w:val="538135" w:themeColor="accent6" w:themeShade="BF"/>
          <w:sz w:val="28"/>
          <w:szCs w:val="28"/>
          <w:lang w:eastAsia="sk-SK"/>
        </w:rPr>
        <w:t xml:space="preserve"> Štruktúra a obsah študijného programu</w:t>
      </w:r>
    </w:p>
    <w:p w:rsidR="00722B43" w:rsidP="00102356" w:rsidRDefault="00722B43" w14:paraId="7DB00924" w14:textId="77777777">
      <w:pPr>
        <w:spacing w:after="0" w:line="240" w:lineRule="auto"/>
        <w:jc w:val="both"/>
        <w:textAlignment w:val="baseline"/>
        <w:rPr>
          <w:rFonts w:ascii="Calibri" w:hAnsi="Calibri" w:eastAsia="Times New Roman" w:cs="Calibri"/>
          <w:i/>
          <w:color w:val="7F7F7F" w:themeColor="text1" w:themeTint="80"/>
          <w:sz w:val="18"/>
          <w:szCs w:val="18"/>
          <w:lang w:eastAsia="sk-SK"/>
        </w:rPr>
      </w:pPr>
    </w:p>
    <w:p w:rsidRPr="009B44F0" w:rsidR="00C338DA" w:rsidP="002C57AD" w:rsidRDefault="00C338DA" w14:paraId="1EC11580" w14:textId="38E8EEBE">
      <w:pPr>
        <w:pStyle w:val="Odsekzoznamu"/>
        <w:numPr>
          <w:ilvl w:val="0"/>
          <w:numId w:val="9"/>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rsidRPr="009B44F0" w:rsidR="00C338DA" w:rsidP="00102356" w:rsidRDefault="003F2DCC" w14:paraId="22945F5F" w14:textId="1C244419">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w:history="1" r:id="rId19">
        <w:r w:rsidRPr="009B44F0">
          <w:rPr>
            <w:rStyle w:val="Hypertextovprepojenie"/>
            <w:rFonts w:eastAsia="Times New Roman" w:cstheme="minorHAnsi"/>
            <w:b/>
            <w:bCs/>
            <w:sz w:val="18"/>
            <w:szCs w:val="18"/>
            <w:lang w:eastAsia="sk-SK"/>
          </w:rPr>
          <w:t>https://www.uniag.sk/sk/vszk</w:t>
        </w:r>
      </w:hyperlink>
    </w:p>
    <w:p w:rsidRPr="009B44F0" w:rsidR="00722B43" w:rsidP="00722B43" w:rsidRDefault="002B6F49" w14:paraId="7BDDD36F" w14:textId="77777777">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rsidRPr="009B44F0" w:rsidR="00F22882" w:rsidP="002C57AD" w:rsidRDefault="00F22882" w14:paraId="68BBB94E" w14:textId="0584DB1D">
      <w:pPr>
        <w:pStyle w:val="Odsekzoznamu"/>
        <w:numPr>
          <w:ilvl w:val="0"/>
          <w:numId w:val="9"/>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Pr="009B44F0" w:rsidR="00A674B2">
        <w:rPr>
          <w:rFonts w:eastAsia="Times New Roman" w:cstheme="minorHAnsi"/>
          <w:b/>
          <w:bCs/>
          <w:lang w:eastAsia="sk-SK"/>
        </w:rPr>
        <w:t xml:space="preserve"> modulov a</w:t>
      </w:r>
      <w:r w:rsidRPr="009B44F0">
        <w:rPr>
          <w:rFonts w:eastAsia="Times New Roman" w:cstheme="minorHAnsi"/>
          <w:b/>
          <w:bCs/>
          <w:lang w:eastAsia="sk-SK"/>
        </w:rPr>
        <w:t> </w:t>
      </w:r>
      <w:r w:rsidRPr="009B44F0" w:rsidR="00A674B2">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9B44F0" w:rsidR="00F22882" w:rsidTr="0095292D" w14:paraId="6739351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897814" w:rsidR="00897814" w:rsidP="00897814" w:rsidRDefault="00897814" w14:paraId="5ADFDF8C" w14:textId="31B36621">
            <w:pPr>
              <w:spacing w:line="240" w:lineRule="auto"/>
              <w:jc w:val="both"/>
              <w:rPr>
                <w:rFonts w:eastAsia="Calibri" w:cstheme="minorHAnsi"/>
                <w:color w:val="000000" w:themeColor="text1"/>
                <w:sz w:val="18"/>
                <w:szCs w:val="18"/>
              </w:rPr>
            </w:pPr>
            <w:r w:rsidRPr="00897814">
              <w:rPr>
                <w:rFonts w:eastAsia="Calibri" w:cstheme="minorHAnsi"/>
                <w:color w:val="000000" w:themeColor="text1"/>
                <w:sz w:val="18"/>
                <w:szCs w:val="18"/>
              </w:rPr>
              <w:t>Študijný program Krajinné inžinierstvo umožňuje študentom od druhého ročníka hlbšiu odbornú profiláciu prostredníctvom voľby jedného z troch ponúkaných modulov:</w:t>
            </w:r>
          </w:p>
          <w:p w:rsidRPr="00897814" w:rsidR="00897814" w:rsidP="002C57AD" w:rsidRDefault="00897814" w14:paraId="598FEC9A" w14:textId="77777777">
            <w:pPr>
              <w:numPr>
                <w:ilvl w:val="0"/>
                <w:numId w:val="15"/>
              </w:numPr>
              <w:spacing w:line="240" w:lineRule="auto"/>
              <w:jc w:val="both"/>
              <w:rPr>
                <w:rFonts w:eastAsia="Calibri" w:cstheme="minorHAnsi"/>
                <w:color w:val="000000" w:themeColor="text1"/>
                <w:sz w:val="18"/>
                <w:szCs w:val="18"/>
              </w:rPr>
            </w:pPr>
            <w:r w:rsidRPr="00897814">
              <w:rPr>
                <w:rFonts w:eastAsia="Calibri" w:cstheme="minorHAnsi"/>
                <w:b/>
                <w:bCs/>
                <w:color w:val="000000" w:themeColor="text1"/>
                <w:sz w:val="18"/>
                <w:szCs w:val="18"/>
              </w:rPr>
              <w:t>Voda v krajine:</w:t>
            </w:r>
            <w:r w:rsidRPr="00897814">
              <w:rPr>
                <w:rFonts w:eastAsia="Calibri" w:cstheme="minorHAnsi"/>
                <w:color w:val="000000" w:themeColor="text1"/>
                <w:sz w:val="18"/>
                <w:szCs w:val="18"/>
              </w:rPr>
              <w:t xml:space="preserve"> Zameraný na manažment vodných zdrojov, hydrologické procesy a návrh vodozádržných a revitalizačných opatrení.</w:t>
            </w:r>
          </w:p>
          <w:p w:rsidRPr="00897814" w:rsidR="00897814" w:rsidP="002C57AD" w:rsidRDefault="00897814" w14:paraId="0174BB9F" w14:textId="77777777">
            <w:pPr>
              <w:numPr>
                <w:ilvl w:val="0"/>
                <w:numId w:val="15"/>
              </w:numPr>
              <w:spacing w:line="240" w:lineRule="auto"/>
              <w:jc w:val="both"/>
              <w:rPr>
                <w:rFonts w:eastAsia="Calibri" w:cstheme="minorHAnsi"/>
                <w:color w:val="000000" w:themeColor="text1"/>
                <w:sz w:val="18"/>
                <w:szCs w:val="18"/>
              </w:rPr>
            </w:pPr>
            <w:r w:rsidRPr="00897814">
              <w:rPr>
                <w:rFonts w:eastAsia="Calibri" w:cstheme="minorHAnsi"/>
                <w:b/>
                <w:bCs/>
                <w:color w:val="000000" w:themeColor="text1"/>
                <w:sz w:val="18"/>
                <w:szCs w:val="18"/>
              </w:rPr>
              <w:t>Obehové a odpadové hospodárstvo:</w:t>
            </w:r>
            <w:r w:rsidRPr="00897814">
              <w:rPr>
                <w:rFonts w:eastAsia="Calibri" w:cstheme="minorHAnsi"/>
                <w:color w:val="000000" w:themeColor="text1"/>
                <w:sz w:val="18"/>
                <w:szCs w:val="18"/>
              </w:rPr>
              <w:t xml:space="preserve"> Sústredí sa na princípy cirkulárnej ekonomiky, minimalizáciu odpadu a technológie jeho spracovania a využitia.</w:t>
            </w:r>
          </w:p>
          <w:p w:rsidRPr="00897814" w:rsidR="00897814" w:rsidP="002C57AD" w:rsidRDefault="00897814" w14:paraId="764E76E9" w14:textId="77777777">
            <w:pPr>
              <w:numPr>
                <w:ilvl w:val="0"/>
                <w:numId w:val="15"/>
              </w:numPr>
              <w:spacing w:line="240" w:lineRule="auto"/>
              <w:jc w:val="both"/>
              <w:rPr>
                <w:rFonts w:eastAsia="Calibri" w:cstheme="minorHAnsi"/>
                <w:color w:val="000000" w:themeColor="text1"/>
                <w:sz w:val="18"/>
                <w:szCs w:val="18"/>
              </w:rPr>
            </w:pPr>
            <w:r w:rsidRPr="00897814">
              <w:rPr>
                <w:rFonts w:eastAsia="Calibri" w:cstheme="minorHAnsi"/>
                <w:b/>
                <w:bCs/>
                <w:color w:val="000000" w:themeColor="text1"/>
                <w:sz w:val="18"/>
                <w:szCs w:val="18"/>
              </w:rPr>
              <w:t>Pozemkové úpravy a GIS:</w:t>
            </w:r>
            <w:r w:rsidRPr="00897814">
              <w:rPr>
                <w:rFonts w:eastAsia="Calibri" w:cstheme="minorHAnsi"/>
                <w:color w:val="000000" w:themeColor="text1"/>
                <w:sz w:val="18"/>
                <w:szCs w:val="18"/>
              </w:rPr>
              <w:t xml:space="preserve"> Orientovaný na proces usporiadania pozemkov, kataster nehnuteľností a využitie geografických informačných systémov pri analýze a plánovaní krajiny.</w:t>
            </w:r>
          </w:p>
          <w:p w:rsidRPr="009B44F0" w:rsidR="00F22882" w:rsidP="00897814" w:rsidRDefault="00897814" w14:paraId="74D9EBD5" w14:textId="286C6F3B">
            <w:pPr>
              <w:spacing w:line="240" w:lineRule="auto"/>
              <w:jc w:val="both"/>
              <w:rPr>
                <w:rFonts w:eastAsia="Calibri" w:cstheme="minorHAnsi"/>
                <w:color w:val="000000" w:themeColor="text1"/>
                <w:sz w:val="18"/>
                <w:szCs w:val="18"/>
              </w:rPr>
            </w:pPr>
            <w:r w:rsidRPr="00897814">
              <w:rPr>
                <w:rFonts w:eastAsia="Calibri" w:cstheme="minorHAnsi"/>
                <w:color w:val="000000" w:themeColor="text1"/>
                <w:sz w:val="18"/>
                <w:szCs w:val="18"/>
              </w:rPr>
              <w:t>Voľba modulu prebieha v 2. ročníku a definuje odborné zameranie štúdia v 3. ročníku. Cieľom modulov je poskytnúť cielené a prehĺbené vzdelanie v kľúčových oblastiach. Popri špecializovaných predmetoch si študenti osvojujú aj spoločný základ povinných predmetov, čo zabezpečuje komplexnosť vzdelania v odbore.</w:t>
            </w:r>
          </w:p>
        </w:tc>
      </w:tr>
    </w:tbl>
    <w:p w:rsidRPr="009B44F0" w:rsidR="00D010D6" w:rsidP="00102356" w:rsidRDefault="00D010D6" w14:paraId="1A0B648C" w14:textId="77777777">
      <w:pPr>
        <w:spacing w:after="0" w:line="240" w:lineRule="auto"/>
        <w:jc w:val="both"/>
        <w:textAlignment w:val="baseline"/>
        <w:rPr>
          <w:rFonts w:eastAsia="Times New Roman" w:cstheme="minorHAnsi"/>
          <w:b/>
          <w:bCs/>
          <w:lang w:eastAsia="sk-SK"/>
        </w:rPr>
      </w:pPr>
    </w:p>
    <w:p w:rsidRPr="009B44F0" w:rsidR="00E35381" w:rsidP="002C57AD" w:rsidRDefault="000B1BC5" w14:paraId="17EF26B3" w14:textId="3DBE1DDD">
      <w:pPr>
        <w:pStyle w:val="Odsekzoznamu"/>
        <w:numPr>
          <w:ilvl w:val="0"/>
          <w:numId w:val="9"/>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Pr="009B44F0" w:rsidR="00F22882">
        <w:rPr>
          <w:rFonts w:eastAsia="Times New Roman" w:cstheme="minorHAnsi"/>
          <w:b/>
          <w:bCs/>
          <w:lang w:eastAsia="sk-SK"/>
        </w:rPr>
        <w:t xml:space="preserve"> </w:t>
      </w:r>
      <w:r w:rsidRPr="009B44F0" w:rsidR="00045D98">
        <w:rPr>
          <w:rFonts w:eastAsia="Times New Roman" w:cstheme="minorHAnsi"/>
          <w:b/>
          <w:bCs/>
          <w:color w:val="FF0000"/>
          <w:sz w:val="16"/>
          <w:szCs w:val="16"/>
          <w:lang w:eastAsia="sk-SK"/>
        </w:rPr>
        <w:t>Príloha č. 1</w:t>
      </w:r>
      <w:r w:rsidRPr="009B44F0" w:rsidR="00520B46">
        <w:rPr>
          <w:rFonts w:eastAsia="Times New Roman" w:cstheme="minorHAnsi"/>
          <w:b/>
          <w:bCs/>
          <w:color w:val="FF0000"/>
          <w:lang w:eastAsia="sk-SK"/>
        </w:rPr>
        <w:t xml:space="preserve"> </w:t>
      </w:r>
    </w:p>
    <w:p w:rsidRPr="009B44F0" w:rsidR="00527621" w:rsidP="0052715E" w:rsidRDefault="00527621" w14:paraId="00A1692E" w14:textId="77777777">
      <w:pPr>
        <w:spacing w:after="0" w:line="240" w:lineRule="auto"/>
        <w:jc w:val="both"/>
        <w:textAlignment w:val="baseline"/>
        <w:rPr>
          <w:rFonts w:eastAsia="Times New Roman" w:cstheme="minorHAnsi"/>
          <w:b/>
          <w:bCs/>
          <w:lang w:eastAsia="sk-SK"/>
        </w:rPr>
      </w:pPr>
    </w:p>
    <w:p w:rsidRPr="009B44F0" w:rsidR="00933208" w:rsidP="002C57AD" w:rsidRDefault="00933208" w14:paraId="54B3FD2A" w14:textId="28E9C5C7">
      <w:pPr>
        <w:pStyle w:val="Odsekzoznamu"/>
        <w:numPr>
          <w:ilvl w:val="0"/>
          <w:numId w:val="9"/>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rsidR="0052715E" w:rsidP="0052715E" w:rsidRDefault="009171D3" w14:paraId="519752D7" w14:textId="030F026F">
      <w:pPr>
        <w:spacing w:after="0" w:line="240" w:lineRule="auto"/>
        <w:jc w:val="both"/>
        <w:textAlignment w:val="baseline"/>
        <w:rPr>
          <w:rFonts w:ascii="Calibri" w:hAnsi="Calibri" w:eastAsia="Times New Roman" w:cs="Calibri"/>
          <w:b/>
          <w:bCs/>
          <w:lang w:eastAsia="sk-SK"/>
        </w:rPr>
      </w:pPr>
      <w:r w:rsidRPr="00933208">
        <w:rPr>
          <w:rFonts w:ascii="Calibri" w:hAnsi="Calibri" w:eastAsia="Times New Roman" w:cs="Calibri"/>
          <w:b/>
          <w:bCs/>
          <w:i/>
          <w:iCs/>
          <w:sz w:val="16"/>
          <w:szCs w:val="16"/>
          <w:lang w:eastAsia="sk-SK"/>
        </w:rPr>
        <w:t>podmienky riadneho skončenia</w:t>
      </w:r>
      <w:r w:rsidRPr="00933208" w:rsidR="00933208">
        <w:rPr>
          <w:rFonts w:ascii="Calibri" w:hAnsi="Calibri" w:eastAsia="Times New Roman" w:cs="Calibri"/>
          <w:b/>
          <w:bCs/>
          <w:i/>
          <w:iCs/>
          <w:sz w:val="16"/>
          <w:szCs w:val="16"/>
          <w:lang w:eastAsia="sk-SK"/>
        </w:rPr>
        <w:t xml:space="preserve">, podmienky absolvovania </w:t>
      </w:r>
      <w:r w:rsidRPr="00933208" w:rsidR="0014309F">
        <w:rPr>
          <w:rFonts w:ascii="Calibri" w:hAnsi="Calibri" w:eastAsia="Times New Roman"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Pr="00933208" w:rsidR="00933208">
        <w:rPr>
          <w:rFonts w:ascii="Calibri" w:hAnsi="Calibri" w:eastAsia="Times New Roman" w:cs="Calibri"/>
          <w:b/>
          <w:bCs/>
          <w:i/>
          <w:iCs/>
          <w:sz w:val="16"/>
          <w:szCs w:val="16"/>
          <w:lang w:eastAsia="sk-SK"/>
        </w:rPr>
        <w:t xml:space="preserve">,  </w:t>
      </w:r>
      <w:r w:rsidRPr="00933208" w:rsidR="0052715E">
        <w:rPr>
          <w:rFonts w:ascii="Calibri" w:hAnsi="Calibri" w:eastAsia="Times New Roman" w:cs="Calibri"/>
          <w:b/>
          <w:bCs/>
          <w:i/>
          <w:iCs/>
          <w:sz w:val="16"/>
          <w:szCs w:val="16"/>
          <w:lang w:eastAsia="sk-SK"/>
        </w:rPr>
        <w:t>podmienky absolvovania jednotlivých častí študijného programu a postup študenta v študijnom programe v</w:t>
      </w:r>
      <w:r w:rsidR="00933208">
        <w:rPr>
          <w:rFonts w:ascii="Calibri" w:hAnsi="Calibri" w:eastAsia="Times New Roman" w:cs="Calibri"/>
          <w:b/>
          <w:bCs/>
          <w:i/>
          <w:iCs/>
          <w:sz w:val="16"/>
          <w:szCs w:val="16"/>
          <w:lang w:eastAsia="sk-SK"/>
        </w:rPr>
        <w:t> </w:t>
      </w:r>
      <w:r w:rsidRPr="00933208" w:rsidR="0052715E">
        <w:rPr>
          <w:rFonts w:ascii="Calibri" w:hAnsi="Calibri" w:eastAsia="Times New Roman" w:cs="Calibri"/>
          <w:b/>
          <w:bCs/>
          <w:i/>
          <w:iCs/>
          <w:sz w:val="16"/>
          <w:szCs w:val="16"/>
          <w:lang w:eastAsia="sk-SK"/>
        </w:rPr>
        <w:t>štruktúre</w:t>
      </w:r>
      <w:r w:rsidR="00933208">
        <w:rPr>
          <w:rFonts w:ascii="Calibri" w:hAnsi="Calibri" w:eastAsia="Times New Roman" w:cs="Calibri"/>
          <w:b/>
          <w:bCs/>
          <w:i/>
          <w:iCs/>
          <w:sz w:val="16"/>
          <w:szCs w:val="16"/>
          <w:lang w:eastAsia="sk-SK"/>
        </w:rPr>
        <w:t xml:space="preserve">, </w:t>
      </w:r>
      <w:r w:rsidRPr="00933208" w:rsidR="0052715E">
        <w:rPr>
          <w:rFonts w:ascii="Calibri" w:hAnsi="Calibri" w:eastAsia="Times New Roman" w:cs="Calibri"/>
          <w:b/>
          <w:bCs/>
          <w:i/>
          <w:iCs/>
          <w:sz w:val="16"/>
          <w:szCs w:val="16"/>
          <w:lang w:eastAsia="sk-SK"/>
        </w:rPr>
        <w:t>pravidlá pre overovanie výstupov vzdelávania a hodnotenie študentov a možnosti opravných postupov voči tomuto hodnoteniu</w:t>
      </w:r>
      <w:r w:rsidRPr="00933208" w:rsidR="00933208">
        <w:rPr>
          <w:rFonts w:ascii="Calibri" w:hAnsi="Calibri" w:eastAsia="Times New Roman" w:cs="Calibri"/>
          <w:b/>
          <w:bCs/>
          <w:i/>
          <w:iCs/>
          <w:sz w:val="16"/>
          <w:szCs w:val="16"/>
          <w:lang w:eastAsia="sk-SK"/>
        </w:rPr>
        <w:t>, podmienky</w:t>
      </w:r>
      <w:r w:rsidRPr="00933208" w:rsidR="0052715E">
        <w:rPr>
          <w:rFonts w:ascii="Calibri" w:hAnsi="Calibri" w:eastAsia="Times New Roman" w:cs="Calibri"/>
          <w:b/>
          <w:bCs/>
          <w:i/>
          <w:iCs/>
          <w:sz w:val="16"/>
          <w:szCs w:val="16"/>
          <w:lang w:eastAsia="sk-SK"/>
        </w:rPr>
        <w:t xml:space="preserve"> uznávania štúdia, alebo časti štúdia.</w:t>
      </w:r>
      <w:r w:rsidR="0052715E">
        <w:rPr>
          <w:rFonts w:ascii="Calibri" w:hAnsi="Calibri" w:eastAsia="Times New Roman" w:cs="Calibri"/>
          <w:b/>
          <w:bCs/>
          <w:lang w:eastAsia="sk-SK"/>
        </w:rPr>
        <w:t xml:space="preserve"> </w:t>
      </w:r>
    </w:p>
    <w:p w:rsidR="000302DF" w:rsidP="0052715E" w:rsidRDefault="000302DF" w14:paraId="3549AAA3" w14:textId="77777777">
      <w:pPr>
        <w:spacing w:after="0" w:line="240" w:lineRule="auto"/>
        <w:jc w:val="both"/>
        <w:textAlignment w:val="baseline"/>
        <w:rPr>
          <w:rFonts w:ascii="Segoe UI" w:hAnsi="Segoe UI" w:eastAsia="Times New Roman" w:cs="Segoe UI"/>
          <w:sz w:val="18"/>
          <w:szCs w:val="18"/>
          <w:lang w:eastAsia="sk-SK"/>
        </w:rPr>
      </w:pPr>
    </w:p>
    <w:p w:rsidR="00933208" w:rsidP="0052715E" w:rsidRDefault="00933208" w14:paraId="47696C05" w14:textId="0461C184">
      <w:pPr>
        <w:spacing w:after="0" w:line="240" w:lineRule="auto"/>
        <w:jc w:val="both"/>
        <w:textAlignment w:val="baseline"/>
        <w:rPr>
          <w:rFonts w:ascii="Segoe UI" w:hAnsi="Segoe UI" w:eastAsia="Times New Roman" w:cs="Segoe UI"/>
          <w:b/>
          <w:bCs/>
          <w:sz w:val="18"/>
          <w:szCs w:val="18"/>
          <w:lang w:eastAsia="sk-SK"/>
        </w:rPr>
      </w:pPr>
      <w:r>
        <w:rPr>
          <w:rFonts w:ascii="Segoe UI" w:hAnsi="Segoe UI" w:eastAsia="Times New Roman" w:cs="Segoe UI"/>
          <w:sz w:val="18"/>
          <w:szCs w:val="18"/>
          <w:lang w:eastAsia="sk-SK"/>
        </w:rPr>
        <w:t>Študijný poriadok</w:t>
      </w:r>
      <w:r w:rsidR="000302DF">
        <w:rPr>
          <w:rFonts w:ascii="Segoe UI" w:hAnsi="Segoe UI" w:eastAsia="Times New Roman" w:cs="Segoe UI"/>
          <w:sz w:val="18"/>
          <w:szCs w:val="18"/>
          <w:lang w:eastAsia="sk-SK"/>
        </w:rPr>
        <w:t xml:space="preserve">: </w:t>
      </w:r>
      <w:r>
        <w:rPr>
          <w:rFonts w:ascii="Segoe UI" w:hAnsi="Segoe UI" w:eastAsia="Times New Roman" w:cs="Segoe UI"/>
          <w:b/>
          <w:bCs/>
          <w:sz w:val="18"/>
          <w:szCs w:val="18"/>
          <w:lang w:eastAsia="sk-SK"/>
        </w:rPr>
        <w:t xml:space="preserve">  </w:t>
      </w:r>
      <w:hyperlink w:history="1" r:id="rId20">
        <w:r w:rsidRPr="00A22C66" w:rsidR="000302DF">
          <w:rPr>
            <w:rStyle w:val="Hypertextovprepojenie"/>
            <w:rFonts w:ascii="Segoe UI" w:hAnsi="Segoe UI" w:eastAsia="Times New Roman" w:cs="Segoe UI"/>
            <w:b/>
            <w:bCs/>
            <w:sz w:val="18"/>
            <w:szCs w:val="18"/>
            <w:lang w:eastAsia="sk-SK"/>
          </w:rPr>
          <w:t>https://is.uniag.sk/dok_server/slozka.pl?id=3169;download=62041</w:t>
        </w:r>
      </w:hyperlink>
    </w:p>
    <w:p w:rsidR="000302DF" w:rsidP="0052715E" w:rsidRDefault="000302DF" w14:paraId="2C90296B" w14:textId="44D9B123">
      <w:pPr>
        <w:spacing w:after="0" w:line="240" w:lineRule="auto"/>
        <w:jc w:val="both"/>
        <w:textAlignment w:val="baseline"/>
        <w:rPr>
          <w:rFonts w:ascii="Segoe UI" w:hAnsi="Segoe UI" w:eastAsia="Times New Roman" w:cs="Segoe UI"/>
          <w:sz w:val="18"/>
          <w:szCs w:val="18"/>
          <w:lang w:eastAsia="sk-SK"/>
        </w:rPr>
      </w:pPr>
      <w:r w:rsidRPr="000302DF">
        <w:rPr>
          <w:rFonts w:ascii="Segoe UI" w:hAnsi="Segoe UI" w:eastAsia="Times New Roman" w:cs="Segoe UI"/>
          <w:sz w:val="18"/>
          <w:szCs w:val="18"/>
          <w:lang w:eastAsia="sk-SK"/>
        </w:rPr>
        <w:t>Predpisy súvisiace so štúdiom</w:t>
      </w:r>
      <w:r w:rsidR="003E5955">
        <w:rPr>
          <w:rFonts w:ascii="Segoe UI" w:hAnsi="Segoe UI" w:eastAsia="Times New Roman" w:cs="Segoe UI"/>
          <w:sz w:val="18"/>
          <w:szCs w:val="18"/>
          <w:lang w:eastAsia="sk-SK"/>
        </w:rPr>
        <w:t xml:space="preserve"> </w:t>
      </w:r>
      <w:hyperlink w:history="1" r:id="rId21">
        <w:r w:rsidRPr="00A22C66" w:rsidR="003E5955">
          <w:rPr>
            <w:rStyle w:val="Hypertextovprepojenie"/>
            <w:rFonts w:ascii="Segoe UI" w:hAnsi="Segoe UI" w:eastAsia="Times New Roman" w:cs="Segoe UI"/>
            <w:sz w:val="18"/>
            <w:szCs w:val="18"/>
            <w:lang w:eastAsia="sk-SK"/>
          </w:rPr>
          <w:t>https://www.uniag.sk/sk/predpisy-suvisiace-so-studiom</w:t>
        </w:r>
      </w:hyperlink>
    </w:p>
    <w:p w:rsidR="0052715E" w:rsidP="00102356" w:rsidRDefault="0052715E" w14:paraId="073CBCA2"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00226ED5" w:rsidP="00102356" w:rsidRDefault="0037048B" w14:paraId="783BBFF1" w14:textId="7FBE5E18">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5. Informačné listy predmetov študijného programu</w:t>
      </w:r>
    </w:p>
    <w:p w:rsidRPr="001B7ED8" w:rsidR="00226ED5" w:rsidP="00102356" w:rsidRDefault="00141FD5" w14:paraId="273F69E7" w14:textId="2D40E93D">
      <w:pPr>
        <w:spacing w:after="0" w:line="240" w:lineRule="auto"/>
        <w:jc w:val="both"/>
        <w:textAlignment w:val="baseline"/>
        <w:rPr>
          <w:rFonts w:ascii="Calibri" w:hAnsi="Calibri" w:eastAsia="Times New Roman" w:cs="Calibri"/>
          <w:b/>
          <w:bCs/>
          <w:color w:val="FF0000"/>
          <w:sz w:val="16"/>
          <w:szCs w:val="16"/>
          <w:lang w:eastAsia="sk-SK"/>
        </w:rPr>
      </w:pPr>
      <w:r w:rsidRPr="001B7ED8">
        <w:rPr>
          <w:rFonts w:ascii="Calibri" w:hAnsi="Calibri" w:eastAsia="Times New Roman" w:cs="Calibri"/>
          <w:b/>
          <w:bCs/>
          <w:color w:val="FF0000"/>
          <w:sz w:val="16"/>
          <w:szCs w:val="16"/>
          <w:lang w:eastAsia="sk-SK"/>
        </w:rPr>
        <w:t>Sú prílohou</w:t>
      </w:r>
      <w:r w:rsidRPr="001B7ED8" w:rsidR="00305A5A">
        <w:rPr>
          <w:rFonts w:ascii="Calibri" w:hAnsi="Calibri" w:eastAsia="Times New Roman" w:cs="Calibri"/>
          <w:b/>
          <w:bCs/>
          <w:color w:val="FF0000"/>
          <w:sz w:val="16"/>
          <w:szCs w:val="16"/>
          <w:lang w:eastAsia="sk-SK"/>
        </w:rPr>
        <w:t xml:space="preserve"> č. 2</w:t>
      </w:r>
      <w:r w:rsidRPr="001B7ED8">
        <w:rPr>
          <w:rFonts w:ascii="Calibri" w:hAnsi="Calibri" w:eastAsia="Times New Roman" w:cs="Calibri"/>
          <w:b/>
          <w:bCs/>
          <w:color w:val="FF0000"/>
          <w:sz w:val="16"/>
          <w:szCs w:val="16"/>
          <w:lang w:eastAsia="sk-SK"/>
        </w:rPr>
        <w:t xml:space="preserve"> opisu v zmysle predpísanej šablóny a budú </w:t>
      </w:r>
      <w:r w:rsidRPr="001B7ED8" w:rsidR="00226ED5">
        <w:rPr>
          <w:rFonts w:ascii="Calibri" w:hAnsi="Calibri" w:eastAsia="Times New Roman" w:cs="Calibri"/>
          <w:b/>
          <w:bCs/>
          <w:color w:val="FF0000"/>
          <w:sz w:val="16"/>
          <w:szCs w:val="16"/>
          <w:lang w:eastAsia="sk-SK"/>
        </w:rPr>
        <w:t>bude prelinkované zo systému UIS</w:t>
      </w:r>
    </w:p>
    <w:p w:rsidRPr="00344CAB" w:rsidR="0037048B" w:rsidP="00102356" w:rsidRDefault="0037048B" w14:paraId="2C9592F9" w14:textId="3D260FDF">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i/>
          <w:iCs/>
          <w:color w:val="7F7F7F" w:themeColor="text1" w:themeTint="80"/>
          <w:sz w:val="18"/>
          <w:szCs w:val="18"/>
          <w:lang w:eastAsia="sk-SK"/>
        </w:rPr>
        <w:t xml:space="preserve"> </w:t>
      </w:r>
    </w:p>
    <w:p w:rsidRPr="00344CAB" w:rsidR="00530B39" w:rsidP="00102356" w:rsidRDefault="00530B39" w14:paraId="2604D0BD" w14:textId="133DF010">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7.Personálne zabezpečenie študijného programu</w:t>
      </w:r>
    </w:p>
    <w:p w:rsidRPr="006F0952" w:rsidR="008D26FA" w:rsidP="00102356" w:rsidRDefault="008D26FA" w14:paraId="69C3D719" w14:textId="6AC5DF6D">
      <w:pPr>
        <w:spacing w:after="0" w:line="240" w:lineRule="auto"/>
        <w:jc w:val="both"/>
        <w:textAlignment w:val="baseline"/>
        <w:rPr>
          <w:rFonts w:ascii="Calibri" w:hAnsi="Calibri" w:eastAsia="Times New Roman" w:cs="Calibri"/>
          <w:b/>
          <w:color w:val="FF0000"/>
          <w:lang w:eastAsia="sk-SK"/>
        </w:rPr>
      </w:pPr>
    </w:p>
    <w:p w:rsidR="006F0952" w:rsidP="002C57AD" w:rsidRDefault="006F0952" w14:paraId="05FFDFEB" w14:textId="48D6BB0A">
      <w:pPr>
        <w:pStyle w:val="Odsekzoznamu"/>
        <w:numPr>
          <w:ilvl w:val="0"/>
          <w:numId w:val="5"/>
        </w:numPr>
        <w:spacing w:after="0" w:line="240" w:lineRule="auto"/>
        <w:jc w:val="both"/>
        <w:textAlignment w:val="baseline"/>
        <w:rPr>
          <w:rFonts w:ascii="Calibri" w:hAnsi="Calibri" w:eastAsia="Times New Roman" w:cs="Calibri"/>
          <w:b/>
          <w:bCs/>
          <w:lang w:eastAsia="sk-SK"/>
        </w:rPr>
      </w:pPr>
      <w:bookmarkStart w:name="_Hlk89461382" w:id="1"/>
      <w:r w:rsidRPr="0044468B">
        <w:rPr>
          <w:rFonts w:ascii="Calibri" w:hAnsi="Calibri" w:eastAsia="Times New Roman" w:cs="Calibri"/>
          <w:b/>
          <w:bCs/>
          <w:lang w:eastAsia="sk-SK"/>
        </w:rPr>
        <w:t>Osoba zodpovedná za uskutočňovanie, rozvoj a kvalitu študijného programu a učitelia profilových predmetov garantujúci úroveň tvorivých činnosti študijného programu (</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pätica</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712AC6" w:rsidTr="00712AC6" w14:paraId="3FFFA411"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712AC6" w14:paraId="1C87AEEC" w14:textId="77777777">
            <w:pPr>
              <w:spacing w:after="0" w:line="240" w:lineRule="auto"/>
              <w:jc w:val="both"/>
              <w:textAlignment w:val="baseline"/>
              <w:rPr>
                <w:rFonts w:ascii="Calibri" w:hAnsi="Calibri" w:eastAsia="Times New Roman" w:cs="Calibri"/>
                <w:b/>
                <w:sz w:val="18"/>
                <w:szCs w:val="18"/>
                <w:lang w:eastAsia="sk-SK"/>
              </w:rPr>
            </w:pPr>
            <w:r w:rsidRPr="00294BEF">
              <w:rPr>
                <w:rFonts w:ascii="Calibri" w:hAnsi="Calibri" w:eastAsia="Times New Roman" w:cs="Calibri"/>
                <w:b/>
                <w:sz w:val="18"/>
                <w:szCs w:val="18"/>
                <w:lang w:eastAsia="sk-SK"/>
              </w:rPr>
              <w:t>Osoba zodpovedná za uskutočňovanie, rozvoj a kvalitu študijného programu</w:t>
            </w:r>
          </w:p>
          <w:p w:rsidRPr="00294BEF" w:rsidR="00E35C6B" w:rsidP="00102356" w:rsidRDefault="00E35C6B" w14:paraId="1A5FF5CD" w14:textId="1C4E63E9">
            <w:pPr>
              <w:spacing w:after="0" w:line="240" w:lineRule="auto"/>
              <w:jc w:val="both"/>
              <w:textAlignment w:val="baseline"/>
              <w:rPr>
                <w:rFonts w:ascii="Calibri" w:hAnsi="Calibri" w:eastAsia="Times New Roman" w:cs="Calibri"/>
                <w:b/>
                <w:sz w:val="18"/>
                <w:szCs w:val="18"/>
                <w:lang w:eastAsia="sk-SK"/>
              </w:rPr>
            </w:pPr>
            <w:hyperlink r:id="rId22">
              <w:r w:rsidRPr="61DF39A3">
                <w:rPr>
                  <w:rStyle w:val="Hypertextovprepojenie"/>
                  <w:rFonts w:ascii="Calibri" w:hAnsi="Calibri" w:cs="Calibri"/>
                  <w:sz w:val="18"/>
                  <w:szCs w:val="18"/>
                </w:rPr>
                <w:t>prof. Ing. Dušan Igaz, PhD.</w:t>
              </w:r>
            </w:hyperlink>
          </w:p>
        </w:tc>
      </w:tr>
      <w:tr w:rsidRPr="00344CAB" w:rsidR="00712AC6" w:rsidTr="00712AC6" w14:paraId="0727CDB3"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044046F5"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5570A1" w:rsidP="00102356" w:rsidRDefault="005570A1" w14:paraId="2F6E2987" w14:textId="30EEDD0D">
            <w:pPr>
              <w:spacing w:after="0" w:line="240" w:lineRule="auto"/>
              <w:jc w:val="both"/>
              <w:textAlignment w:val="baseline"/>
              <w:rPr>
                <w:rFonts w:ascii="Calibri" w:hAnsi="Calibri" w:eastAsia="Times New Roman" w:cs="Calibri"/>
                <w:sz w:val="18"/>
                <w:szCs w:val="18"/>
                <w:lang w:eastAsia="sk-SK"/>
              </w:rPr>
            </w:pPr>
            <w:hyperlink r:id="rId23">
              <w:r w:rsidRPr="46CDB587">
                <w:rPr>
                  <w:rStyle w:val="Hypertextovprepojenie"/>
                  <w:rFonts w:ascii="Calibri" w:hAnsi="Calibri" w:eastAsia="Times New Roman" w:cs="Calibri"/>
                  <w:sz w:val="18"/>
                  <w:szCs w:val="18"/>
                  <w:lang w:eastAsia="sk-SK"/>
                </w:rPr>
                <w:t>prof. Ing. Peter Halaj, CSc.</w:t>
              </w:r>
            </w:hyperlink>
          </w:p>
        </w:tc>
      </w:tr>
      <w:tr w:rsidRPr="00344CAB" w:rsidR="00712AC6" w:rsidTr="00712AC6" w14:paraId="4E064406"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71F11869"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831A40" w:rsidP="00102356" w:rsidRDefault="00831A40" w14:paraId="1A6A5E9F" w14:textId="49427ADE">
            <w:pPr>
              <w:spacing w:after="0" w:line="240" w:lineRule="auto"/>
              <w:jc w:val="both"/>
              <w:textAlignment w:val="baseline"/>
              <w:rPr>
                <w:rFonts w:ascii="Calibri" w:hAnsi="Calibri" w:eastAsia="Times New Roman" w:cs="Calibri"/>
                <w:sz w:val="18"/>
                <w:szCs w:val="18"/>
                <w:lang w:eastAsia="sk-SK"/>
              </w:rPr>
            </w:pPr>
            <w:hyperlink r:id="rId24">
              <w:r w:rsidRPr="46CDB587">
                <w:rPr>
                  <w:rStyle w:val="Hypertextovprepojenie"/>
                  <w:rFonts w:ascii="Calibri" w:hAnsi="Calibri" w:eastAsia="Times New Roman" w:cs="Calibri"/>
                  <w:sz w:val="18"/>
                  <w:szCs w:val="18"/>
                  <w:lang w:eastAsia="sk-SK"/>
                </w:rPr>
                <w:t>prof. Ing. Zlatica Muchová, PhD.</w:t>
              </w:r>
            </w:hyperlink>
          </w:p>
        </w:tc>
      </w:tr>
      <w:tr w:rsidRPr="00344CAB" w:rsidR="00712AC6" w:rsidTr="00712AC6" w14:paraId="158CC532"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129339F4"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FF788C" w:rsidP="00102356" w:rsidRDefault="00FF788C" w14:paraId="2AEED25B" w14:textId="352300FC">
            <w:pPr>
              <w:spacing w:after="0" w:line="240" w:lineRule="auto"/>
              <w:jc w:val="both"/>
              <w:textAlignment w:val="baseline"/>
              <w:rPr>
                <w:rFonts w:ascii="Calibri" w:hAnsi="Calibri" w:eastAsia="Times New Roman" w:cs="Calibri"/>
                <w:sz w:val="18"/>
                <w:szCs w:val="18"/>
                <w:lang w:eastAsia="sk-SK"/>
              </w:rPr>
            </w:pPr>
            <w:hyperlink r:id="rId25">
              <w:r w:rsidRPr="46CDB587">
                <w:rPr>
                  <w:rStyle w:val="Hypertextovprepojenie"/>
                  <w:rFonts w:ascii="Calibri" w:hAnsi="Calibri" w:eastAsia="Times New Roman" w:cs="Calibri"/>
                  <w:sz w:val="18"/>
                  <w:szCs w:val="18"/>
                  <w:lang w:eastAsia="sk-SK"/>
                </w:rPr>
                <w:t>doc. Ing. Ján Horák, PhD.</w:t>
              </w:r>
            </w:hyperlink>
          </w:p>
        </w:tc>
      </w:tr>
      <w:tr w:rsidRPr="00344CAB" w:rsidR="00712AC6" w:rsidTr="00712AC6" w14:paraId="13DCC34E"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579AA7B0"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9D6986" w:rsidP="00102356" w:rsidRDefault="009D6986" w14:paraId="4D45EA5B" w14:textId="631FF51C">
            <w:pPr>
              <w:spacing w:after="0" w:line="240" w:lineRule="auto"/>
              <w:jc w:val="both"/>
              <w:textAlignment w:val="baseline"/>
              <w:rPr>
                <w:rFonts w:ascii="Calibri" w:hAnsi="Calibri" w:eastAsia="Times New Roman" w:cs="Calibri"/>
                <w:sz w:val="18"/>
                <w:szCs w:val="18"/>
                <w:lang w:eastAsia="sk-SK"/>
              </w:rPr>
            </w:pPr>
            <w:hyperlink r:id="rId26">
              <w:r w:rsidRPr="46CDB587">
                <w:rPr>
                  <w:rStyle w:val="Hypertextovprepojenie"/>
                  <w:rFonts w:ascii="Calibri" w:hAnsi="Calibri" w:eastAsia="Times New Roman" w:cs="Calibri"/>
                  <w:sz w:val="18"/>
                  <w:szCs w:val="18"/>
                  <w:lang w:eastAsia="sk-SK"/>
                </w:rPr>
                <w:t>doc. Ing. Elena Aydin, PhD.</w:t>
              </w:r>
            </w:hyperlink>
          </w:p>
        </w:tc>
      </w:tr>
    </w:tbl>
    <w:p w:rsidRPr="006F0952" w:rsidR="00F23B07" w:rsidP="00102356" w:rsidRDefault="00F23B07" w14:paraId="27A0D2E0" w14:textId="77777777">
      <w:pPr>
        <w:spacing w:after="0" w:line="240" w:lineRule="auto"/>
        <w:jc w:val="both"/>
        <w:textAlignment w:val="baseline"/>
        <w:rPr>
          <w:rFonts w:ascii="Calibri" w:hAnsi="Calibri" w:eastAsia="Times New Roman" w:cs="Calibri"/>
          <w:b/>
          <w:color w:val="FF0000"/>
          <w:lang w:eastAsia="sk-SK"/>
        </w:rPr>
      </w:pPr>
    </w:p>
    <w:p w:rsidRPr="00505F71" w:rsidR="00A90A29" w:rsidP="002C57AD" w:rsidRDefault="0053126F" w14:paraId="7A388538" w14:textId="58C351D9">
      <w:pPr>
        <w:pStyle w:val="Odsekzoznamu"/>
        <w:numPr>
          <w:ilvl w:val="0"/>
          <w:numId w:val="5"/>
        </w:numPr>
        <w:spacing w:after="0" w:line="240" w:lineRule="auto"/>
        <w:jc w:val="both"/>
        <w:textAlignment w:val="baseline"/>
        <w:rPr>
          <w:rFonts w:ascii="Calibri" w:hAnsi="Calibri" w:eastAsia="Times New Roman" w:cs="Calibri"/>
          <w:b/>
          <w:bCs/>
          <w:color w:val="FF0000"/>
          <w:sz w:val="16"/>
          <w:szCs w:val="16"/>
          <w:lang w:eastAsia="sk-SK"/>
        </w:rPr>
      </w:pPr>
      <w:r w:rsidRPr="00505F71">
        <w:rPr>
          <w:rFonts w:ascii="Calibri" w:hAnsi="Calibri" w:eastAsia="Times New Roman" w:cs="Calibri"/>
          <w:b/>
          <w:bCs/>
          <w:lang w:eastAsia="sk-SK"/>
        </w:rPr>
        <w:t xml:space="preserve">Zoznam osôb zabezpečujúcich </w:t>
      </w:r>
      <w:r w:rsidRPr="00505F71">
        <w:rPr>
          <w:rFonts w:ascii="Calibri" w:hAnsi="Calibri" w:eastAsia="Times New Roman" w:cs="Calibri"/>
          <w:b/>
          <w:bCs/>
          <w:u w:val="single"/>
          <w:lang w:eastAsia="sk-SK"/>
        </w:rPr>
        <w:t>profilové predmety</w:t>
      </w:r>
      <w:r w:rsidRPr="00505F71">
        <w:rPr>
          <w:rFonts w:ascii="Calibri" w:hAnsi="Calibri" w:eastAsia="Times New Roman" w:cs="Calibri"/>
          <w:b/>
          <w:bCs/>
          <w:lang w:eastAsia="sk-SK"/>
        </w:rPr>
        <w:t xml:space="preserve"> študijného programu s priradením k predmetu </w:t>
      </w:r>
      <w:r w:rsidRPr="00505F71" w:rsidR="004B62C2">
        <w:rPr>
          <w:rFonts w:ascii="Calibri" w:hAnsi="Calibri" w:eastAsia="Times New Roman" w:cs="Calibri"/>
          <w:b/>
          <w:bCs/>
          <w:color w:val="FF0000"/>
          <w:sz w:val="16"/>
          <w:szCs w:val="16"/>
          <w:lang w:eastAsia="sk-SK"/>
        </w:rPr>
        <w:t>(zoznam osôb je súčasťou študijného plánu)</w:t>
      </w:r>
      <w:r w:rsidRPr="00505F71" w:rsidR="005C7137">
        <w:rPr>
          <w:rFonts w:ascii="Calibri" w:hAnsi="Calibri" w:eastAsia="Times New Roman" w:cs="Calibri"/>
          <w:b/>
          <w:bCs/>
          <w:color w:val="FF0000"/>
          <w:sz w:val="16"/>
          <w:szCs w:val="16"/>
          <w:lang w:eastAsia="sk-SK"/>
        </w:rPr>
        <w:t xml:space="preserve"> </w:t>
      </w:r>
      <w:r w:rsidRPr="00505F71" w:rsidR="00CE08FF">
        <w:rPr>
          <w:rFonts w:ascii="Calibri" w:hAnsi="Calibri" w:eastAsia="Times New Roman" w:cs="Calibri"/>
          <w:b/>
          <w:bCs/>
          <w:color w:val="FF0000"/>
          <w:sz w:val="16"/>
          <w:szCs w:val="16"/>
          <w:lang w:eastAsia="sk-SK"/>
        </w:rPr>
        <w:t xml:space="preserve">mená osôb budú </w:t>
      </w:r>
      <w:r w:rsidRPr="00505F71" w:rsidR="003E553E">
        <w:rPr>
          <w:rFonts w:ascii="Calibri" w:hAnsi="Calibri" w:eastAsia="Times New Roman" w:cs="Calibri"/>
          <w:b/>
          <w:bCs/>
          <w:color w:val="FF0000"/>
          <w:sz w:val="16"/>
          <w:szCs w:val="16"/>
          <w:lang w:eastAsia="sk-SK"/>
        </w:rPr>
        <w:t>prelinkované zo systému UIS</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8"/>
        <w:gridCol w:w="5386"/>
      </w:tblGrid>
      <w:tr w:rsidRPr="00993040" w:rsidR="00EF5CC5" w:rsidTr="28C574B8" w14:paraId="1FAB7D7F" w14:textId="2C80A6E0">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28C574B8" w:rsidRDefault="00EF5CC5" w14:paraId="63752223" w14:textId="5F8965FC">
            <w:pPr>
              <w:spacing w:after="0" w:line="240" w:lineRule="auto"/>
              <w:jc w:val="both"/>
              <w:textAlignment w:val="baseline"/>
              <w:rPr>
                <w:rFonts w:eastAsia="Times New Roman" w:cs="Calibri" w:cstheme="minorAscii"/>
                <w:b w:val="1"/>
                <w:bCs w:val="1"/>
                <w:sz w:val="18"/>
                <w:szCs w:val="18"/>
                <w:lang w:eastAsia="sk-SK"/>
              </w:rPr>
            </w:pPr>
            <w:commentRangeStart w:id="1563997554"/>
            <w:r w:rsidRPr="28C574B8" w:rsidR="00EF5CC5">
              <w:rPr>
                <w:rFonts w:eastAsia="Times New Roman" w:cs="Calibri" w:cstheme="minorAscii"/>
                <w:b w:val="1"/>
                <w:bCs w:val="1"/>
                <w:sz w:val="18"/>
                <w:szCs w:val="18"/>
                <w:lang w:eastAsia="sk-SK"/>
              </w:rPr>
              <w:t>Osoba zabezpečujúca profilový predmet</w:t>
            </w:r>
            <w:commentRangeEnd w:id="1563997554"/>
            <w:r>
              <w:rPr>
                <w:rStyle w:val="CommentReference"/>
              </w:rPr>
              <w:commentReference w:id="1563997554"/>
            </w: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95292D" w:rsidRDefault="00EF5CC5" w14:paraId="45F504EB" w14:textId="49DC36AA">
            <w:pPr>
              <w:spacing w:after="0" w:line="240" w:lineRule="auto"/>
              <w:jc w:val="both"/>
              <w:textAlignment w:val="baseline"/>
              <w:rPr>
                <w:rFonts w:eastAsia="Times New Roman" w:cstheme="minorHAnsi"/>
                <w:b/>
                <w:sz w:val="18"/>
                <w:szCs w:val="18"/>
                <w:lang w:eastAsia="sk-SK"/>
              </w:rPr>
            </w:pPr>
            <w:r w:rsidRPr="00993040">
              <w:rPr>
                <w:rFonts w:eastAsia="Times New Roman" w:cstheme="minorHAnsi"/>
                <w:b/>
                <w:sz w:val="18"/>
                <w:szCs w:val="18"/>
                <w:lang w:eastAsia="sk-SK"/>
              </w:rPr>
              <w:t>Profilový predmet</w:t>
            </w:r>
          </w:p>
        </w:tc>
      </w:tr>
      <w:tr w:rsidRPr="00993040" w:rsidR="00EF5CC5" w:rsidTr="28C574B8" w14:paraId="691EB867" w14:textId="363783A4">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95292D" w:rsidRDefault="00EF5CC5" w14:paraId="10FA3061" w14:textId="1A75EE9C">
            <w:pPr>
              <w:spacing w:after="0" w:line="240" w:lineRule="auto"/>
              <w:jc w:val="both"/>
              <w:textAlignment w:val="baseline"/>
              <w:rPr>
                <w:rFonts w:eastAsia="Times New Roman" w:cstheme="minorHAnsi"/>
                <w:sz w:val="18"/>
                <w:szCs w:val="18"/>
                <w:lang w:eastAsia="sk-SK"/>
              </w:rPr>
            </w:pPr>
            <w:hyperlink r:id="rId27">
              <w:r w:rsidRPr="00993040">
                <w:rPr>
                  <w:rStyle w:val="Hypertextovprepojenie"/>
                  <w:rFonts w:eastAsia="Times New Roman" w:cstheme="minorHAnsi"/>
                  <w:sz w:val="18"/>
                  <w:szCs w:val="18"/>
                  <w:lang w:eastAsia="sk-SK"/>
                </w:rPr>
                <w:t>prof. Ing. Zlatica Muchová,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28C574B8" w:rsidRDefault="00EF5CC5" w14:paraId="2B419B80" w14:textId="0024C759">
            <w:pPr>
              <w:spacing w:after="0" w:line="240" w:lineRule="auto"/>
              <w:ind w:firstLine="2"/>
              <w:jc w:val="both"/>
              <w:textAlignment w:val="baseline"/>
              <w:rPr>
                <w:rFonts w:cs="Calibri" w:cstheme="minorAscii"/>
                <w:color w:val="467886"/>
                <w:sz w:val="18"/>
                <w:szCs w:val="18"/>
                <w:u w:val="single"/>
                <w:lang w:eastAsia="sk-SK"/>
              </w:rPr>
            </w:pPr>
            <w:hyperlink r:id="Rbad8ec10ded8438e">
              <w:r w:rsidRPr="28C574B8" w:rsidR="2A10B017">
                <w:rPr>
                  <w:rStyle w:val="Hypertextovprepojenie"/>
                  <w:rFonts w:cs="Calibri" w:cstheme="minorAscii"/>
                  <w:sz w:val="18"/>
                  <w:szCs w:val="18"/>
                </w:rPr>
                <w:t>Základy pozemkových úprav</w:t>
              </w:r>
            </w:hyperlink>
          </w:p>
        </w:tc>
      </w:tr>
      <w:tr w:rsidRPr="00993040" w:rsidR="00EF5CC5" w:rsidTr="28C574B8" w14:paraId="6BDEAE5C" w14:textId="5CFA2B0F">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C80F1E" w:rsidRDefault="00EF5CC5" w14:paraId="2F4B03D4" w14:textId="5DBE7DF8">
            <w:pPr>
              <w:jc w:val="both"/>
              <w:rPr>
                <w:rFonts w:cstheme="minorHAnsi"/>
                <w:color w:val="467886"/>
                <w:sz w:val="18"/>
                <w:szCs w:val="18"/>
                <w:u w:val="single"/>
              </w:rPr>
            </w:pPr>
            <w:hyperlink w:history="1" r:id="rId31">
              <w:r w:rsidRPr="00993040">
                <w:rPr>
                  <w:rStyle w:val="Hypertextovprepojenie"/>
                  <w:rFonts w:cstheme="minorHAnsi"/>
                  <w:sz w:val="18"/>
                  <w:szCs w:val="18"/>
                </w:rPr>
                <w:t xml:space="preserve">doc. Ing. Ján Horák, PhD.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F472F8" w:rsidRDefault="00EF5CC5" w14:paraId="46A8FFFB" w14:textId="001E1760">
            <w:pPr>
              <w:jc w:val="both"/>
              <w:rPr>
                <w:rFonts w:cstheme="minorHAnsi"/>
                <w:color w:val="467886"/>
                <w:sz w:val="18"/>
                <w:szCs w:val="18"/>
                <w:u w:val="single"/>
              </w:rPr>
            </w:pPr>
            <w:hyperlink w:history="1" r:id="rId32">
              <w:r w:rsidRPr="00993040">
                <w:rPr>
                  <w:rStyle w:val="Hypertextovprepojenie"/>
                  <w:rFonts w:cstheme="minorHAnsi"/>
                  <w:sz w:val="18"/>
                  <w:szCs w:val="18"/>
                </w:rPr>
                <w:t>Klimatológia</w:t>
              </w:r>
            </w:hyperlink>
          </w:p>
        </w:tc>
      </w:tr>
      <w:tr w:rsidRPr="00993040" w:rsidR="00EF5CC5" w:rsidTr="28C574B8" w14:paraId="419531B3"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28C574B8" w:rsidRDefault="00EF5CC5" w14:paraId="303578F8" w14:textId="3230887B">
            <w:pPr>
              <w:jc w:val="both"/>
              <w:rPr>
                <w:rFonts w:cs="Calibri" w:cstheme="minorAscii"/>
                <w:color w:val="467886"/>
                <w:sz w:val="18"/>
                <w:szCs w:val="18"/>
                <w:u w:val="single"/>
              </w:rPr>
            </w:pPr>
            <w:hyperlink r:id="R98c97cabb14148ac">
              <w:r w:rsidRPr="28C574B8" w:rsidR="00EF5CC5">
                <w:rPr>
                  <w:rStyle w:val="Hypertextovprepojenie"/>
                  <w:rFonts w:cs="Calibri" w:cstheme="minorAscii"/>
                  <w:sz w:val="18"/>
                  <w:szCs w:val="18"/>
                </w:rPr>
                <w:t xml:space="preserve">doc. Ing. Elena Aydin, PhD.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28C574B8" w:rsidRDefault="00EF5CC5" w14:paraId="665E47B0" w14:textId="1DFE39DE">
            <w:pPr>
              <w:spacing w:after="0" w:line="240" w:lineRule="auto"/>
              <w:jc w:val="both"/>
              <w:rPr>
                <w:rFonts w:eastAsia="Times New Roman" w:cs="Calibri" w:cstheme="minorAscii"/>
                <w:sz w:val="18"/>
                <w:szCs w:val="18"/>
                <w:highlight w:val="yellow"/>
                <w:lang w:eastAsia="sk-SK"/>
              </w:rPr>
            </w:pPr>
            <w:hyperlink r:id="Rc79aec5e301c401c">
              <w:r w:rsidRPr="28C574B8" w:rsidR="45622B75">
                <w:rPr>
                  <w:rStyle w:val="Hypertextovprepojenie"/>
                  <w:rFonts w:eastAsia="Times New Roman" w:cs="Calibri" w:cstheme="minorAscii"/>
                  <w:sz w:val="18"/>
                  <w:szCs w:val="18"/>
                  <w:highlight w:val="yellow"/>
                  <w:lang w:eastAsia="sk-SK"/>
                </w:rPr>
                <w:t>Geodézia</w:t>
              </w:r>
            </w:hyperlink>
          </w:p>
        </w:tc>
      </w:tr>
      <w:tr w:rsidR="28C574B8" w:rsidTr="28C574B8" w14:paraId="00ACBC80">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8C574B8" w:rsidP="28C574B8" w:rsidRDefault="28C574B8" w14:paraId="5D0E8802" w14:textId="1C74E3AA">
            <w:pPr>
              <w:pStyle w:val="Normlny"/>
              <w:jc w:val="both"/>
              <w:rPr>
                <w:rFonts w:cs="Calibri" w:cstheme="minorAscii"/>
                <w:sz w:val="18"/>
                <w:szCs w:val="18"/>
              </w:rPr>
            </w:pP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0EEEE9A" w:rsidP="28C574B8" w:rsidRDefault="00EEEE9A" w14:paraId="4EF91EA7" w14:textId="4DE318B6">
            <w:pPr>
              <w:jc w:val="both"/>
              <w:rPr>
                <w:rFonts w:cs="Calibri" w:cstheme="minorAscii"/>
                <w:color w:val="000000" w:themeColor="text1" w:themeTint="FF" w:themeShade="FF"/>
                <w:sz w:val="18"/>
                <w:szCs w:val="18"/>
                <w:highlight w:val="yellow"/>
              </w:rPr>
            </w:pPr>
            <w:hyperlink r:id="R5ea2835dca9247a8">
              <w:r w:rsidRPr="28C574B8" w:rsidR="00EEEE9A">
                <w:rPr>
                  <w:rStyle w:val="Hypertextovprepojenie"/>
                  <w:rFonts w:cs="Calibri" w:cstheme="minorAscii"/>
                  <w:sz w:val="18"/>
                  <w:szCs w:val="18"/>
                  <w:highlight w:val="yellow"/>
                </w:rPr>
                <w:t>Kataster nehnuteľností</w:t>
              </w:r>
            </w:hyperlink>
          </w:p>
        </w:tc>
      </w:tr>
      <w:tr w:rsidRPr="00993040" w:rsidR="00EF5CC5" w:rsidTr="28C574B8" w14:paraId="0352A18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95292D" w:rsidRDefault="00EF5CC5" w14:paraId="7407BACC" w14:textId="77777777">
            <w:pPr>
              <w:spacing w:after="0" w:line="240" w:lineRule="auto"/>
              <w:jc w:val="both"/>
              <w:textAlignment w:val="baseline"/>
              <w:rPr>
                <w:rFonts w:eastAsia="Times New Roman" w:cstheme="minorHAnsi"/>
                <w:sz w:val="18"/>
                <w:szCs w:val="18"/>
                <w:lang w:eastAsia="sk-SK"/>
              </w:rPr>
            </w:pP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B1CAE" w:rsidRDefault="00EF5CC5" w14:paraId="00EBFCFC" w14:textId="4790C486">
            <w:pPr>
              <w:jc w:val="both"/>
              <w:rPr>
                <w:rFonts w:cstheme="minorHAnsi"/>
                <w:color w:val="467886"/>
                <w:sz w:val="18"/>
                <w:szCs w:val="18"/>
                <w:u w:val="single"/>
              </w:rPr>
            </w:pPr>
            <w:hyperlink w:history="1" r:id="rId35">
              <w:r w:rsidRPr="00993040">
                <w:rPr>
                  <w:rStyle w:val="Hypertextovprepojenie"/>
                  <w:rFonts w:cstheme="minorHAnsi"/>
                  <w:sz w:val="18"/>
                  <w:szCs w:val="18"/>
                </w:rPr>
                <w:t>Hydrológia</w:t>
              </w:r>
            </w:hyperlink>
          </w:p>
        </w:tc>
      </w:tr>
      <w:tr w:rsidRPr="00993040" w:rsidR="00EF5CC5" w:rsidTr="28C574B8" w14:paraId="36B99C81"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95292D" w:rsidRDefault="00EF5CC5" w14:paraId="6E317D02" w14:textId="77777777">
            <w:pPr>
              <w:spacing w:after="0" w:line="240" w:lineRule="auto"/>
              <w:jc w:val="both"/>
              <w:textAlignment w:val="baseline"/>
              <w:rPr>
                <w:rFonts w:eastAsia="Times New Roman" w:cstheme="minorHAnsi"/>
                <w:sz w:val="18"/>
                <w:szCs w:val="18"/>
                <w:lang w:eastAsia="sk-SK"/>
              </w:rPr>
            </w:pP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600DAF" w:rsidRDefault="00EF5CC5" w14:paraId="477D2541" w14:textId="08C3A1EA">
            <w:pPr>
              <w:jc w:val="both"/>
              <w:rPr>
                <w:rFonts w:cstheme="minorHAnsi"/>
                <w:color w:val="467886"/>
                <w:sz w:val="18"/>
                <w:szCs w:val="18"/>
                <w:u w:val="single"/>
              </w:rPr>
            </w:pPr>
            <w:hyperlink w:history="1" r:id="rId36">
              <w:r w:rsidRPr="00993040">
                <w:rPr>
                  <w:rStyle w:val="Hypertextovprepojenie"/>
                  <w:rFonts w:cstheme="minorHAnsi"/>
                  <w:sz w:val="18"/>
                  <w:szCs w:val="18"/>
                </w:rPr>
                <w:t>Bonitácia a cena pôdy</w:t>
              </w:r>
            </w:hyperlink>
          </w:p>
        </w:tc>
      </w:tr>
      <w:tr w:rsidRPr="00993040" w:rsidR="00EF5CC5" w:rsidTr="28C574B8" w14:paraId="46FCB471"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600DAF" w:rsidRDefault="00EF5CC5" w14:paraId="11CAB6B4" w14:textId="630C9A38">
            <w:pPr>
              <w:jc w:val="both"/>
              <w:rPr>
                <w:rFonts w:cstheme="minorHAnsi"/>
                <w:color w:val="467886"/>
                <w:sz w:val="18"/>
                <w:szCs w:val="18"/>
                <w:u w:val="single"/>
              </w:rPr>
            </w:pPr>
            <w:hyperlink w:history="1" r:id="rId37">
              <w:r w:rsidRPr="00993040">
                <w:rPr>
                  <w:rStyle w:val="Hypertextovprepojenie"/>
                  <w:rFonts w:cstheme="minorHAnsi"/>
                  <w:sz w:val="18"/>
                  <w:szCs w:val="18"/>
                </w:rPr>
                <w:t>Ing. Mária Tárníková,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5942E0" w:rsidRDefault="00EF5CC5" w14:paraId="11953FD3" w14:textId="7CE5B9EC">
            <w:pPr>
              <w:jc w:val="both"/>
              <w:rPr>
                <w:rFonts w:cstheme="minorHAnsi"/>
                <w:color w:val="000000"/>
                <w:sz w:val="18"/>
                <w:szCs w:val="18"/>
              </w:rPr>
            </w:pPr>
            <w:hyperlink w:history="1" r:id="rId38">
              <w:r w:rsidRPr="00887451">
                <w:rPr>
                  <w:rStyle w:val="Hypertextovprepojenie"/>
                  <w:rFonts w:cstheme="minorHAnsi"/>
                  <w:sz w:val="18"/>
                  <w:szCs w:val="18"/>
                </w:rPr>
                <w:t>Základy geografických informačných systémov</w:t>
              </w:r>
            </w:hyperlink>
          </w:p>
        </w:tc>
      </w:tr>
      <w:tr w:rsidRPr="00993040" w:rsidR="00EF5CC5" w:rsidTr="28C574B8" w14:paraId="4B8D96EE"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5942E0" w:rsidRDefault="00EF5CC5" w14:paraId="4BB4EC26" w14:textId="7968334A">
            <w:pPr>
              <w:jc w:val="both"/>
              <w:rPr>
                <w:rFonts w:cstheme="minorHAnsi"/>
                <w:color w:val="467886"/>
                <w:sz w:val="18"/>
                <w:szCs w:val="18"/>
                <w:u w:val="single"/>
              </w:rPr>
            </w:pPr>
            <w:hyperlink w:history="1" r:id="rId39">
              <w:r w:rsidRPr="00993040">
                <w:rPr>
                  <w:rStyle w:val="Hypertextovprepojenie"/>
                  <w:rFonts w:cstheme="minorHAnsi"/>
                  <w:sz w:val="18"/>
                  <w:szCs w:val="18"/>
                </w:rPr>
                <w:t>prof. Ing. Erika Balontayová,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5942E0" w:rsidRDefault="00EF5CC5" w14:paraId="791B5D1F" w14:textId="2BAA153C">
            <w:pPr>
              <w:jc w:val="both"/>
              <w:rPr>
                <w:rFonts w:cstheme="minorHAnsi"/>
                <w:color w:val="467886"/>
                <w:sz w:val="18"/>
                <w:szCs w:val="18"/>
                <w:u w:val="single"/>
              </w:rPr>
            </w:pPr>
            <w:hyperlink w:history="1" r:id="rId40">
              <w:r w:rsidRPr="00993040">
                <w:rPr>
                  <w:rStyle w:val="Hypertextovprepojenie"/>
                  <w:rFonts w:cstheme="minorHAnsi"/>
                  <w:sz w:val="18"/>
                  <w:szCs w:val="18"/>
                </w:rPr>
                <w:t>Pedológia a základy geológie</w:t>
              </w:r>
            </w:hyperlink>
          </w:p>
        </w:tc>
      </w:tr>
      <w:tr w:rsidRPr="00993040" w:rsidR="00EF5CC5" w:rsidTr="28C574B8" w14:paraId="1F93BF8B"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8B756A" w:rsidRDefault="00EF5CC5" w14:paraId="34AC2DD3" w14:textId="54E8C6E7">
            <w:pPr>
              <w:jc w:val="both"/>
              <w:rPr>
                <w:rFonts w:cstheme="minorHAnsi"/>
                <w:color w:val="467886"/>
                <w:sz w:val="18"/>
                <w:szCs w:val="18"/>
                <w:u w:val="single"/>
              </w:rPr>
            </w:pPr>
            <w:hyperlink w:history="1" r:id="rId41">
              <w:r w:rsidRPr="00993040">
                <w:rPr>
                  <w:rStyle w:val="Hypertextovprepojenie"/>
                  <w:rFonts w:cstheme="minorHAnsi"/>
                  <w:sz w:val="18"/>
                  <w:szCs w:val="18"/>
                </w:rPr>
                <w:t>prof. RNDr. Ing. Tomáš Tóth,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8B756A" w:rsidRDefault="00EF5CC5" w14:paraId="02A30D1E" w14:textId="53D71398">
            <w:pPr>
              <w:jc w:val="both"/>
              <w:rPr>
                <w:rFonts w:cstheme="minorHAnsi"/>
                <w:color w:val="467886"/>
                <w:sz w:val="18"/>
                <w:szCs w:val="18"/>
                <w:u w:val="single"/>
              </w:rPr>
            </w:pPr>
            <w:hyperlink w:history="1" r:id="rId42">
              <w:r w:rsidRPr="00993040">
                <w:rPr>
                  <w:rStyle w:val="Hypertextovprepojenie"/>
                  <w:rFonts w:cstheme="minorHAnsi"/>
                  <w:sz w:val="18"/>
                  <w:szCs w:val="18"/>
                </w:rPr>
                <w:t>Základy chémie</w:t>
              </w:r>
            </w:hyperlink>
          </w:p>
        </w:tc>
      </w:tr>
      <w:tr w:rsidRPr="00993040" w:rsidR="00EF5CC5" w:rsidTr="28C574B8" w14:paraId="45F7A819"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8B756A" w:rsidRDefault="00EF5CC5" w14:paraId="09886234" w14:textId="035BD544">
            <w:pPr>
              <w:jc w:val="both"/>
              <w:rPr>
                <w:rFonts w:cstheme="minorHAnsi"/>
                <w:color w:val="467886"/>
                <w:sz w:val="18"/>
                <w:szCs w:val="18"/>
                <w:u w:val="single"/>
              </w:rPr>
            </w:pPr>
            <w:hyperlink w:history="1" r:id="rId43">
              <w:r w:rsidRPr="00993040">
                <w:rPr>
                  <w:rStyle w:val="Hypertextovprepojenie"/>
                  <w:rFonts w:cstheme="minorHAnsi"/>
                  <w:sz w:val="18"/>
                  <w:szCs w:val="18"/>
                </w:rPr>
                <w:t xml:space="preserve">prof. Ing. Peter Halaj, CSc.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715B7FD9" w14:textId="1FB108E7">
            <w:pPr>
              <w:jc w:val="both"/>
              <w:rPr>
                <w:rFonts w:cstheme="minorHAnsi"/>
                <w:color w:val="467886"/>
                <w:sz w:val="18"/>
                <w:szCs w:val="18"/>
                <w:u w:val="single"/>
              </w:rPr>
            </w:pPr>
            <w:hyperlink w:history="1" r:id="rId44">
              <w:r w:rsidRPr="00993040">
                <w:rPr>
                  <w:rStyle w:val="Hypertextovprepojenie"/>
                  <w:rFonts w:cstheme="minorHAnsi"/>
                  <w:sz w:val="18"/>
                  <w:szCs w:val="18"/>
                </w:rPr>
                <w:t>Hydromechanika</w:t>
              </w:r>
            </w:hyperlink>
          </w:p>
        </w:tc>
      </w:tr>
      <w:tr w:rsidRPr="00993040" w:rsidR="00EF5CC5" w:rsidTr="28C574B8" w14:paraId="1A48AF8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0EF5CC5" w:rsidP="008B756A" w:rsidRDefault="00EF5CC5" w14:paraId="3BDBFDA1" w14:textId="77777777">
            <w:pPr>
              <w:jc w:val="both"/>
            </w:pP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0EF5CC5" w:rsidP="00BE7211" w:rsidRDefault="00EF5CC5" w14:paraId="019DEE7F" w14:textId="7852FF16">
            <w:pPr>
              <w:jc w:val="both"/>
            </w:pPr>
            <w:hyperlink w:history="1" r:id="rId45">
              <w:r w:rsidRPr="003E5968">
                <w:rPr>
                  <w:rStyle w:val="Hypertextovprepojenie"/>
                  <w:sz w:val="18"/>
                  <w:szCs w:val="18"/>
                </w:rPr>
                <w:t>Projektovanie vodozádržných opatrení</w:t>
              </w:r>
            </w:hyperlink>
          </w:p>
        </w:tc>
      </w:tr>
      <w:tr w:rsidRPr="00993040" w:rsidR="00EF5CC5" w:rsidTr="28C574B8" w14:paraId="35DFB86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0ACB56B8" w14:textId="09C20EB5">
            <w:pPr>
              <w:jc w:val="both"/>
              <w:rPr>
                <w:rFonts w:cstheme="minorHAnsi"/>
                <w:color w:val="467886"/>
                <w:sz w:val="18"/>
                <w:szCs w:val="18"/>
                <w:u w:val="single"/>
              </w:rPr>
            </w:pPr>
            <w:hyperlink w:history="1" r:id="rId46">
              <w:r w:rsidRPr="00993040">
                <w:rPr>
                  <w:rStyle w:val="Hypertextovprepojenie"/>
                  <w:rFonts w:cstheme="minorHAnsi"/>
                  <w:sz w:val="18"/>
                  <w:szCs w:val="18"/>
                </w:rPr>
                <w:t>doc. Ing. Lenka Lackóová,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E410FA" w:rsidRDefault="00EF5CC5" w14:paraId="2BE89E26" w14:textId="7807596F">
            <w:pPr>
              <w:jc w:val="both"/>
              <w:rPr>
                <w:rFonts w:cstheme="minorHAnsi"/>
                <w:color w:val="467886"/>
                <w:sz w:val="18"/>
                <w:szCs w:val="18"/>
                <w:u w:val="single"/>
              </w:rPr>
            </w:pPr>
            <w:hyperlink w:history="1" r:id="rId47">
              <w:r w:rsidRPr="00993040">
                <w:rPr>
                  <w:rStyle w:val="Hypertextovprepojenie"/>
                  <w:rFonts w:cstheme="minorHAnsi"/>
                  <w:sz w:val="18"/>
                  <w:szCs w:val="18"/>
                </w:rPr>
                <w:t>Hodnotenie kvality ŽP</w:t>
              </w:r>
            </w:hyperlink>
          </w:p>
        </w:tc>
      </w:tr>
      <w:tr w:rsidRPr="00993040" w:rsidR="00EF5CC5" w:rsidTr="28C574B8" w14:paraId="2DE07815"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23DE67AC" w14:textId="064CDEAE">
            <w:pPr>
              <w:jc w:val="both"/>
              <w:rPr>
                <w:rFonts w:cstheme="minorHAnsi"/>
                <w:color w:val="467886"/>
                <w:sz w:val="18"/>
                <w:szCs w:val="18"/>
                <w:u w:val="single"/>
              </w:rPr>
            </w:pPr>
            <w:hyperlink w:history="1" r:id="rId48">
              <w:r w:rsidRPr="00993040">
                <w:rPr>
                  <w:rStyle w:val="Hypertextovprepojenie"/>
                  <w:rFonts w:cstheme="minorHAnsi"/>
                  <w:sz w:val="18"/>
                  <w:szCs w:val="18"/>
                </w:rPr>
                <w:t>prof. Ing. Dušan Igaz,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DC3D9B" w:rsidRDefault="00EF5CC5" w14:paraId="263BFEF6" w14:textId="763DE349">
            <w:pPr>
              <w:jc w:val="both"/>
              <w:rPr>
                <w:rFonts w:cstheme="minorHAnsi"/>
                <w:color w:val="467886"/>
                <w:sz w:val="18"/>
                <w:szCs w:val="18"/>
                <w:u w:val="single"/>
              </w:rPr>
            </w:pPr>
            <w:hyperlink w:history="1" r:id="rId49">
              <w:r w:rsidRPr="00993040">
                <w:rPr>
                  <w:rStyle w:val="Hypertextovprepojenie"/>
                  <w:rFonts w:cstheme="minorHAnsi"/>
                  <w:sz w:val="18"/>
                  <w:szCs w:val="18"/>
                </w:rPr>
                <w:t>Hydropedológia</w:t>
              </w:r>
            </w:hyperlink>
          </w:p>
        </w:tc>
      </w:tr>
      <w:tr w:rsidRPr="00993040" w:rsidR="00EF5CC5" w:rsidTr="28C574B8" w14:paraId="7A20C0E5"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0525D68B" w14:textId="1D441C28">
            <w:pPr>
              <w:jc w:val="both"/>
              <w:rPr>
                <w:rFonts w:cstheme="minorHAnsi"/>
                <w:color w:val="467886"/>
                <w:sz w:val="18"/>
                <w:szCs w:val="18"/>
                <w:u w:val="single"/>
              </w:rPr>
            </w:pPr>
            <w:hyperlink w:history="1" r:id="rId50">
              <w:r w:rsidRPr="00993040">
                <w:rPr>
                  <w:rStyle w:val="Hypertextovprepojenie"/>
                  <w:rFonts w:cstheme="minorHAnsi"/>
                  <w:sz w:val="18"/>
                  <w:szCs w:val="18"/>
                </w:rPr>
                <w:t xml:space="preserve">doc. Ing. Lucia Tátošová, PhD.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17A44DD8" w14:textId="16017F69">
            <w:pPr>
              <w:jc w:val="both"/>
              <w:rPr>
                <w:rFonts w:cstheme="minorHAnsi"/>
                <w:color w:val="467886"/>
                <w:sz w:val="18"/>
                <w:szCs w:val="18"/>
                <w:u w:val="single"/>
              </w:rPr>
            </w:pPr>
            <w:hyperlink w:history="1" r:id="rId51">
              <w:r w:rsidRPr="00993040">
                <w:rPr>
                  <w:rStyle w:val="Hypertextovprepojenie"/>
                  <w:rFonts w:cstheme="minorHAnsi"/>
                  <w:sz w:val="18"/>
                  <w:szCs w:val="18"/>
                </w:rPr>
                <w:t>Odpadové hospodárstvo</w:t>
              </w:r>
            </w:hyperlink>
          </w:p>
        </w:tc>
      </w:tr>
      <w:tr w:rsidRPr="00993040" w:rsidR="00EF5CC5" w:rsidTr="28C574B8" w14:paraId="702DE823"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1EF5C8F2" w14:textId="77777777">
            <w:pPr>
              <w:jc w:val="both"/>
              <w:rPr>
                <w:rFonts w:cstheme="minorHAnsi"/>
                <w:color w:val="467886"/>
                <w:sz w:val="18"/>
                <w:szCs w:val="18"/>
                <w:u w:val="single"/>
              </w:rPr>
            </w:pP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562A9E31" w14:textId="353FAF85">
            <w:pPr>
              <w:jc w:val="both"/>
              <w:rPr>
                <w:rFonts w:cstheme="minorHAnsi"/>
                <w:color w:val="000000"/>
                <w:sz w:val="18"/>
                <w:szCs w:val="18"/>
              </w:rPr>
            </w:pPr>
            <w:hyperlink w:history="1" r:id="rId52">
              <w:r w:rsidRPr="00DB7C42">
                <w:rPr>
                  <w:rStyle w:val="Hypertextovprepojenie"/>
                  <w:rFonts w:cstheme="minorHAnsi"/>
                  <w:sz w:val="18"/>
                  <w:szCs w:val="18"/>
                </w:rPr>
                <w:t>Ochrana a zúrodňovanie pôdy</w:t>
              </w:r>
            </w:hyperlink>
          </w:p>
        </w:tc>
      </w:tr>
      <w:tr w:rsidRPr="00993040" w:rsidR="00EF5CC5" w:rsidTr="28C574B8" w14:paraId="4CD6944B"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317A561F" w14:textId="77777777">
            <w:pPr>
              <w:jc w:val="both"/>
              <w:rPr>
                <w:rFonts w:cstheme="minorHAnsi"/>
                <w:color w:val="467886"/>
                <w:sz w:val="18"/>
                <w:szCs w:val="18"/>
                <w:u w:val="single"/>
              </w:rPr>
            </w:pP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3D46A5CC" w14:textId="7E93410D">
            <w:pPr>
              <w:jc w:val="both"/>
              <w:rPr>
                <w:rFonts w:cstheme="minorHAnsi"/>
                <w:color w:val="467886"/>
                <w:sz w:val="18"/>
                <w:szCs w:val="18"/>
                <w:u w:val="single"/>
              </w:rPr>
            </w:pPr>
            <w:hyperlink w:history="1" r:id="rId53">
              <w:r w:rsidRPr="00993040">
                <w:rPr>
                  <w:rStyle w:val="Hypertextovprepojenie"/>
                  <w:rFonts w:cstheme="minorHAnsi"/>
                  <w:sz w:val="18"/>
                  <w:szCs w:val="18"/>
                </w:rPr>
                <w:t>Diaľkový prieskum Zeme</w:t>
              </w:r>
            </w:hyperlink>
          </w:p>
        </w:tc>
      </w:tr>
      <w:tr w:rsidRPr="00993040" w:rsidR="00EF5CC5" w:rsidTr="28C574B8" w14:paraId="6BA4C6B0"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66A348C0" w14:textId="7DC90C68">
            <w:pPr>
              <w:jc w:val="both"/>
              <w:rPr>
                <w:rFonts w:cstheme="minorHAnsi"/>
                <w:color w:val="467886"/>
                <w:sz w:val="18"/>
                <w:szCs w:val="18"/>
                <w:u w:val="single"/>
              </w:rPr>
            </w:pPr>
            <w:hyperlink w:history="1" r:id="rId54">
              <w:r w:rsidRPr="00993040">
                <w:rPr>
                  <w:rStyle w:val="Hypertextovprepojenie"/>
                  <w:rFonts w:cstheme="minorHAnsi"/>
                  <w:sz w:val="18"/>
                  <w:szCs w:val="18"/>
                </w:rPr>
                <w:t xml:space="preserve">doc. Ing. Ľuboš Moravčík, PhD.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212AD72D" w14:textId="43999DA8">
            <w:pPr>
              <w:jc w:val="both"/>
              <w:rPr>
                <w:rFonts w:cstheme="minorHAnsi"/>
                <w:color w:val="467886"/>
                <w:sz w:val="18"/>
                <w:szCs w:val="18"/>
                <w:u w:val="single"/>
              </w:rPr>
            </w:pPr>
            <w:hyperlink w:history="1" r:id="rId55">
              <w:r w:rsidRPr="00993040">
                <w:rPr>
                  <w:rStyle w:val="Hypertextovprepojenie"/>
                  <w:rFonts w:cstheme="minorHAnsi"/>
                  <w:sz w:val="18"/>
                  <w:szCs w:val="18"/>
                </w:rPr>
                <w:t>Stavebné materiály a stavebné konštrukcie</w:t>
              </w:r>
            </w:hyperlink>
          </w:p>
        </w:tc>
      </w:tr>
      <w:tr w:rsidRPr="00993040" w:rsidR="00EF5CC5" w:rsidTr="28C574B8" w14:paraId="0EF8542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12E176D4" w14:textId="77777777">
            <w:pPr>
              <w:jc w:val="both"/>
              <w:rPr>
                <w:rFonts w:cstheme="minorHAnsi"/>
                <w:color w:val="467886"/>
                <w:sz w:val="18"/>
                <w:szCs w:val="18"/>
                <w:u w:val="single"/>
              </w:rPr>
            </w:pPr>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6E986EEA" w14:textId="1C3C8936">
            <w:pPr>
              <w:jc w:val="both"/>
              <w:rPr>
                <w:rFonts w:cstheme="minorHAnsi"/>
                <w:color w:val="467886"/>
                <w:sz w:val="18"/>
                <w:szCs w:val="18"/>
                <w:u w:val="single"/>
              </w:rPr>
            </w:pPr>
            <w:hyperlink w:history="1" r:id="rId56">
              <w:r w:rsidRPr="00993040">
                <w:rPr>
                  <w:rStyle w:val="Hypertextovprepojenie"/>
                  <w:rFonts w:cstheme="minorHAnsi"/>
                  <w:sz w:val="18"/>
                  <w:szCs w:val="18"/>
                </w:rPr>
                <w:t>Stavebná mechanika a geotechnika</w:t>
              </w:r>
            </w:hyperlink>
          </w:p>
        </w:tc>
      </w:tr>
      <w:tr w:rsidRPr="00993040" w:rsidR="00EF5CC5" w:rsidTr="28C574B8" w14:paraId="7229A342"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0DC1B277" w14:textId="4B6D5C6B">
            <w:pPr>
              <w:jc w:val="both"/>
              <w:rPr>
                <w:rFonts w:cstheme="minorHAnsi"/>
                <w:color w:val="467886"/>
                <w:sz w:val="18"/>
                <w:szCs w:val="18"/>
                <w:u w:val="single"/>
              </w:rPr>
            </w:pPr>
            <w:hyperlink w:history="1" r:id="rId57">
              <w:r w:rsidRPr="00993040">
                <w:rPr>
                  <w:rStyle w:val="Hypertextovprepojenie"/>
                  <w:rFonts w:cstheme="minorHAnsi"/>
                  <w:sz w:val="18"/>
                  <w:szCs w:val="18"/>
                </w:rPr>
                <w:t xml:space="preserve">prof. Ing. Viliam Bárek, CSc.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5AE826DE" w14:textId="2CB74F33">
            <w:pPr>
              <w:jc w:val="both"/>
              <w:rPr>
                <w:rFonts w:cstheme="minorHAnsi"/>
                <w:color w:val="467886"/>
                <w:sz w:val="18"/>
                <w:szCs w:val="18"/>
                <w:u w:val="single"/>
              </w:rPr>
            </w:pPr>
            <w:hyperlink w:history="1" r:id="rId58">
              <w:r w:rsidRPr="00993040">
                <w:rPr>
                  <w:rStyle w:val="Hypertextovprepojenie"/>
                  <w:rFonts w:cstheme="minorHAnsi"/>
                  <w:sz w:val="18"/>
                  <w:szCs w:val="18"/>
                </w:rPr>
                <w:t>Navrhovanie závlah pre zelenú infraštruktúru</w:t>
              </w:r>
            </w:hyperlink>
          </w:p>
        </w:tc>
      </w:tr>
      <w:tr w:rsidRPr="00993040" w:rsidR="00EF5CC5" w:rsidTr="28C574B8" w14:paraId="27A44265"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114479E8" w14:textId="4BC60910">
            <w:pPr>
              <w:jc w:val="both"/>
              <w:rPr>
                <w:rFonts w:cstheme="minorHAnsi"/>
                <w:color w:val="467886"/>
                <w:sz w:val="18"/>
                <w:szCs w:val="18"/>
                <w:u w:val="single"/>
              </w:rPr>
            </w:pPr>
            <w:hyperlink w:history="1" r:id="rId59">
              <w:r w:rsidRPr="00993040">
                <w:rPr>
                  <w:rStyle w:val="Hypertextovprepojenie"/>
                  <w:rFonts w:cstheme="minorHAnsi"/>
                  <w:sz w:val="18"/>
                  <w:szCs w:val="18"/>
                </w:rPr>
                <w:t xml:space="preserve">doc. Ing. Žaneta Pauková, PhD.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0B05833D" w14:textId="3D524F2C">
            <w:pPr>
              <w:jc w:val="both"/>
              <w:rPr>
                <w:rFonts w:cstheme="minorHAnsi"/>
                <w:color w:val="467886"/>
                <w:sz w:val="18"/>
                <w:szCs w:val="18"/>
                <w:u w:val="single"/>
              </w:rPr>
            </w:pPr>
            <w:hyperlink w:history="1" r:id="rId60">
              <w:r w:rsidRPr="00993040">
                <w:rPr>
                  <w:rStyle w:val="Hypertextovprepojenie"/>
                  <w:rFonts w:cstheme="minorHAnsi"/>
                  <w:sz w:val="18"/>
                  <w:szCs w:val="18"/>
                </w:rPr>
                <w:t>Environmentálne technológie</w:t>
              </w:r>
            </w:hyperlink>
          </w:p>
        </w:tc>
      </w:tr>
      <w:tr w:rsidRPr="00993040" w:rsidR="00EF5CC5" w:rsidTr="28C574B8" w14:paraId="1DB137CF"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BE7211" w:rsidRDefault="00EF5CC5" w14:paraId="12B5D7DF" w14:textId="0BAE4A08">
            <w:pPr>
              <w:jc w:val="both"/>
              <w:rPr>
                <w:rFonts w:cstheme="minorHAnsi"/>
                <w:color w:val="467886"/>
                <w:sz w:val="18"/>
                <w:szCs w:val="18"/>
                <w:u w:val="single"/>
              </w:rPr>
            </w:pPr>
            <w:hyperlink w:history="1" r:id="rId61">
              <w:r w:rsidRPr="00993040">
                <w:rPr>
                  <w:rStyle w:val="Hypertextovprepojenie"/>
                  <w:rFonts w:cstheme="minorHAnsi"/>
                  <w:sz w:val="18"/>
                  <w:szCs w:val="18"/>
                </w:rPr>
                <w:t xml:space="preserve">doc. Ing. Klaudia Halászová, PhD. </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00755F0C" w:rsidRDefault="00EF5CC5" w14:paraId="65274806" w14:textId="32DC968B">
            <w:pPr>
              <w:jc w:val="both"/>
              <w:rPr>
                <w:rFonts w:cstheme="minorHAnsi"/>
                <w:color w:val="467886"/>
                <w:sz w:val="18"/>
                <w:szCs w:val="18"/>
                <w:u w:val="single"/>
              </w:rPr>
            </w:pPr>
            <w:hyperlink w:history="1" r:id="rId62">
              <w:r w:rsidRPr="00993040">
                <w:rPr>
                  <w:rStyle w:val="Hypertextovprepojenie"/>
                  <w:rFonts w:cstheme="minorHAnsi"/>
                  <w:sz w:val="18"/>
                  <w:szCs w:val="18"/>
                </w:rPr>
                <w:t>Komunálne odpadové hospodárstvo</w:t>
              </w:r>
            </w:hyperlink>
          </w:p>
        </w:tc>
      </w:tr>
      <w:tr w:rsidRPr="00993040" w:rsidR="00EF5CC5" w:rsidTr="28C574B8" w14:paraId="6A8F2175"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28C574B8" w:rsidRDefault="00EF5CC5" w14:paraId="28E42598" w14:textId="7CDC1FAD">
            <w:pPr>
              <w:jc w:val="both"/>
              <w:rPr>
                <w:rFonts w:cs="Calibri" w:cstheme="minorAscii"/>
                <w:color w:val="467886"/>
                <w:sz w:val="18"/>
                <w:szCs w:val="18"/>
                <w:u w:val="single"/>
              </w:rPr>
            </w:pPr>
            <w:hyperlink r:id="R49250b8aa09f41eb">
              <w:r w:rsidRPr="28C574B8" w:rsidR="00EF5CC5">
                <w:rPr>
                  <w:rStyle w:val="Hypertextovprepojenie"/>
                  <w:rFonts w:cs="Calibri" w:cstheme="minorAscii"/>
                  <w:sz w:val="18"/>
                  <w:szCs w:val="18"/>
                </w:rPr>
                <w:t>prof. Ing. Alexander Fehér,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F5CC5" w:rsidP="28C574B8" w:rsidRDefault="00EF5CC5" w14:paraId="538309F7" w14:textId="27C105F8">
            <w:pPr>
              <w:jc w:val="both"/>
              <w:rPr>
                <w:rFonts w:cs="Calibri" w:cstheme="minorAscii"/>
                <w:color w:val="467886"/>
                <w:sz w:val="18"/>
                <w:szCs w:val="18"/>
                <w:u w:val="single"/>
              </w:rPr>
            </w:pPr>
            <w:hyperlink r:id="R464e1baea3f84f26">
              <w:r w:rsidRPr="28C574B8" w:rsidR="00EF5CC5">
                <w:rPr>
                  <w:rStyle w:val="Hypertextovprepojenie"/>
                  <w:rFonts w:cs="Calibri" w:cstheme="minorAscii"/>
                  <w:sz w:val="18"/>
                  <w:szCs w:val="18"/>
                </w:rPr>
                <w:t>Využitie a ochrana prírodných zdrojov</w:t>
              </w:r>
            </w:hyperlink>
          </w:p>
        </w:tc>
      </w:tr>
      <w:tr w:rsidR="28C574B8" w:rsidTr="28C574B8" w14:paraId="10569234">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19A50430" w:rsidP="28C574B8" w:rsidRDefault="19A50430" w14:paraId="5B44406C" w14:textId="40B105DA">
            <w:pPr>
              <w:pStyle w:val="Normlny"/>
              <w:jc w:val="both"/>
              <w:rPr>
                <w:rFonts w:cs="Calibri" w:cstheme="minorAscii"/>
                <w:sz w:val="18"/>
                <w:szCs w:val="18"/>
                <w:highlight w:val="yellow"/>
              </w:rPr>
            </w:pPr>
            <w:hyperlink r:id="R65daebc49a324218">
              <w:r w:rsidRPr="28C574B8" w:rsidR="19A50430">
                <w:rPr>
                  <w:rStyle w:val="Hypertextovprepojenie"/>
                  <w:rFonts w:cs="Calibri" w:cstheme="minorAscii"/>
                  <w:sz w:val="18"/>
                  <w:szCs w:val="18"/>
                  <w:highlight w:val="yellow"/>
                </w:rPr>
                <w:t>doc. Ing. Beáta Novotná, PhD.</w:t>
              </w:r>
            </w:hyperlink>
          </w:p>
        </w:tc>
        <w:tc>
          <w:tcPr>
            <w:tcW w:w="53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19A50430" w:rsidP="28C574B8" w:rsidRDefault="19A50430" w14:paraId="099AFC74" w14:textId="50AB32A3">
            <w:pPr>
              <w:jc w:val="both"/>
              <w:rPr>
                <w:rFonts w:cs="Calibri" w:cstheme="minorAscii"/>
                <w:color w:val="467886"/>
                <w:sz w:val="18"/>
                <w:szCs w:val="18"/>
                <w:highlight w:val="yellow"/>
                <w:u w:val="single"/>
              </w:rPr>
            </w:pPr>
            <w:hyperlink r:id="R1afca2b19ce74861">
              <w:r w:rsidRPr="28C574B8" w:rsidR="19A50430">
                <w:rPr>
                  <w:rStyle w:val="Hypertextovprepojenie"/>
                  <w:rFonts w:cs="Calibri" w:cstheme="minorAscii"/>
                  <w:sz w:val="18"/>
                  <w:szCs w:val="18"/>
                  <w:highlight w:val="yellow"/>
                </w:rPr>
                <w:t>Vodné hospodárstvo</w:t>
              </w:r>
            </w:hyperlink>
          </w:p>
        </w:tc>
      </w:tr>
    </w:tbl>
    <w:p w:rsidRPr="00344CAB" w:rsidR="0004427E" w:rsidP="007B1917" w:rsidRDefault="0004427E" w14:paraId="51C73CE3" w14:textId="77777777">
      <w:pPr>
        <w:spacing w:after="0" w:line="240" w:lineRule="auto"/>
        <w:jc w:val="both"/>
        <w:textAlignment w:val="baseline"/>
        <w:rPr>
          <w:rFonts w:ascii="Calibri" w:hAnsi="Calibri" w:eastAsia="Times New Roman" w:cs="Calibri"/>
          <w:b/>
          <w:bCs/>
          <w:lang w:eastAsia="sk-SK"/>
        </w:rPr>
      </w:pPr>
    </w:p>
    <w:bookmarkEnd w:id="1"/>
    <w:p w:rsidRPr="003D1846" w:rsidR="00513FB8" w:rsidP="002C57AD" w:rsidRDefault="00704C1E" w14:paraId="25CB1164" w14:textId="37DFF1BC">
      <w:pPr>
        <w:pStyle w:val="Odsekzoznamu"/>
        <w:numPr>
          <w:ilvl w:val="0"/>
          <w:numId w:val="6"/>
        </w:numPr>
        <w:spacing w:after="0" w:line="240" w:lineRule="auto"/>
        <w:jc w:val="both"/>
        <w:textAlignment w:val="baseline"/>
        <w:rPr>
          <w:rFonts w:ascii="Calibri" w:hAnsi="Calibri" w:eastAsia="Times New Roman" w:cs="Calibri"/>
          <w:b/>
          <w:bCs/>
          <w:lang w:eastAsia="sk-SK"/>
        </w:rPr>
      </w:pPr>
      <w:r w:rsidRPr="003D1846">
        <w:rPr>
          <w:rFonts w:ascii="Calibri" w:hAnsi="Calibri" w:eastAsia="Times New Roman" w:cs="Calibri"/>
          <w:b/>
          <w:bCs/>
          <w:lang w:eastAsia="sk-SK"/>
        </w:rPr>
        <w:t xml:space="preserve">Študijný poradca študijného programu (s uvedením kontaktu a s informáciou o prístupe k poradenstvu a o rozvrhu konzultácií)  </w:t>
      </w:r>
      <w:r w:rsidRPr="003D1846" w:rsidR="005D0BD9">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A1062F" w:rsidTr="00A1062F" w14:paraId="14F17CED" w14:textId="77777777">
        <w:trPr>
          <w:trHeight w:val="1329"/>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00A1062F" w:rsidP="004B6DB2" w:rsidRDefault="00B364E5" w14:paraId="64356F08" w14:textId="77777777">
            <w:pPr>
              <w:spacing w:after="0" w:line="240" w:lineRule="auto"/>
              <w:jc w:val="both"/>
              <w:textAlignment w:val="baseline"/>
              <w:rPr>
                <w:sz w:val="18"/>
                <w:szCs w:val="18"/>
              </w:rPr>
            </w:pPr>
            <w:r w:rsidRPr="00ED70F7">
              <w:rPr>
                <w:rFonts w:cstheme="minorHAnsi"/>
                <w:b/>
                <w:bCs/>
                <w:i/>
                <w:iCs/>
                <w:sz w:val="18"/>
                <w:szCs w:val="18"/>
              </w:rPr>
              <w:t>Študijní poradcovia a ich činnosti:</w:t>
            </w:r>
            <w:r w:rsidRPr="00ED70F7">
              <w:rPr>
                <w:rFonts w:ascii="Calibri" w:hAnsi="Calibri" w:eastAsia="Times New Roman" w:cs="Calibri"/>
                <w:b/>
                <w:i/>
                <w:color w:val="7F7F7F"/>
                <w:sz w:val="18"/>
                <w:szCs w:val="18"/>
                <w:lang w:eastAsia="sk-SK"/>
              </w:rPr>
              <w:t xml:space="preserve"> </w:t>
            </w:r>
            <w:hyperlink w:history="1" r:id="rId65">
              <w:r w:rsidRPr="00ED70F7">
                <w:rPr>
                  <w:rStyle w:val="Hypertextovprepojenie"/>
                  <w:rFonts w:ascii="Calibri" w:hAnsi="Calibri" w:eastAsia="Times New Roman" w:cs="Calibri"/>
                  <w:b/>
                  <w:i/>
                  <w:sz w:val="18"/>
                  <w:szCs w:val="18"/>
                  <w:lang w:eastAsia="sk-SK"/>
                </w:rPr>
                <w:t>http://www.fzki.uniag.sk/sk/studijni-poradcovia/</w:t>
              </w:r>
            </w:hyperlink>
          </w:p>
          <w:p w:rsidRPr="00ED70F7" w:rsidR="00ED70F7" w:rsidP="004B6DB2" w:rsidRDefault="00ED70F7" w14:paraId="4E4DAFE9" w14:textId="77777777">
            <w:pPr>
              <w:spacing w:after="0" w:line="240" w:lineRule="auto"/>
              <w:jc w:val="both"/>
              <w:textAlignment w:val="baseline"/>
              <w:rPr>
                <w:sz w:val="18"/>
                <w:szCs w:val="18"/>
              </w:rPr>
            </w:pPr>
          </w:p>
          <w:p w:rsidRPr="00ED70F7" w:rsidR="00431AC0" w:rsidP="007C7D47" w:rsidRDefault="005A6703" w14:paraId="1D0FC333" w14:textId="77777777">
            <w:pPr>
              <w:spacing w:after="0" w:line="240" w:lineRule="auto"/>
              <w:textAlignment w:val="baseline"/>
              <w:rPr>
                <w:rFonts w:cstheme="minorHAnsi"/>
                <w:color w:val="000000"/>
                <w:sz w:val="18"/>
                <w:szCs w:val="18"/>
                <w:shd w:val="clear" w:color="auto" w:fill="FFFFFF"/>
              </w:rPr>
            </w:pPr>
            <w:r w:rsidRPr="00ED70F7">
              <w:rPr>
                <w:rStyle w:val="Vrazn"/>
                <w:color w:val="000000"/>
                <w:sz w:val="18"/>
                <w:szCs w:val="18"/>
                <w:shd w:val="clear" w:color="auto" w:fill="FFFFFF"/>
              </w:rPr>
              <w:t>Študijný poradca pre študentov študujúcich Krajinné inžinierstvo vo všetkých rokoch, stupňoch a formách štúdia</w:t>
            </w:r>
            <w:r w:rsidRPr="00ED70F7">
              <w:rPr>
                <w:rFonts w:cstheme="minorHAnsi"/>
                <w:color w:val="000000"/>
                <w:sz w:val="18"/>
                <w:szCs w:val="18"/>
              </w:rPr>
              <w:br/>
            </w:r>
            <w:bookmarkStart w:name="_Hlk90658564" w:id="2"/>
            <w:r w:rsidRPr="00ED70F7">
              <w:fldChar w:fldCharType="begin"/>
            </w:r>
            <w:r w:rsidRPr="00ED70F7">
              <w:rPr>
                <w:color w:val="0070C0"/>
                <w:sz w:val="18"/>
                <w:szCs w:val="18"/>
              </w:rPr>
              <w:instrText xml:space="preserve"> HYPERLINK "http://is.uniag.sk/lide/clovek.pl?id=34234;lang=sk" \t "_blank" \o "Ing. Andrej Tárník, PhD." </w:instrText>
            </w:r>
            <w:r w:rsidRPr="00ED70F7">
              <w:fldChar w:fldCharType="separate"/>
            </w:r>
            <w:r w:rsidRPr="00ED70F7">
              <w:rPr>
                <w:rStyle w:val="Hypertextovprepojenie"/>
                <w:color w:val="0070C0"/>
                <w:sz w:val="18"/>
                <w:szCs w:val="18"/>
                <w:shd w:val="clear" w:color="auto" w:fill="FFFFFF"/>
              </w:rPr>
              <w:t>Ing. Andrej Tárník, PhD.</w:t>
            </w:r>
            <w:r w:rsidRPr="00ED70F7">
              <w:rPr>
                <w:rStyle w:val="Hypertextovprepojenie"/>
                <w:color w:val="0070C0"/>
                <w:sz w:val="18"/>
                <w:szCs w:val="18"/>
                <w:shd w:val="clear" w:color="auto" w:fill="FFFFFF"/>
              </w:rPr>
              <w:fldChar w:fldCharType="end"/>
            </w:r>
            <w:bookmarkEnd w:id="2"/>
            <w:r w:rsidRPr="00ED70F7">
              <w:rPr>
                <w:rStyle w:val="Hypertextovprepojenie"/>
                <w:color w:val="0070C0"/>
                <w:sz w:val="18"/>
                <w:szCs w:val="18"/>
                <w:shd w:val="clear" w:color="auto" w:fill="FFFFFF"/>
              </w:rPr>
              <w:t xml:space="preserve"> </w:t>
            </w:r>
            <w:r w:rsidRPr="00ED70F7">
              <w:rPr>
                <w:rStyle w:val="Hypertextovprepojenie"/>
                <w:color w:val="auto"/>
                <w:sz w:val="18"/>
                <w:szCs w:val="18"/>
                <w:u w:val="none"/>
                <w:shd w:val="clear" w:color="auto" w:fill="FFFFFF"/>
              </w:rPr>
              <w:t>– prodekan pre rozvoj FZKI SPU v</w:t>
            </w:r>
            <w:r w:rsidRPr="00ED70F7" w:rsidR="007C7D47">
              <w:rPr>
                <w:rStyle w:val="Hypertextovprepojenie"/>
                <w:color w:val="auto"/>
                <w:sz w:val="18"/>
                <w:szCs w:val="18"/>
                <w:u w:val="none"/>
                <w:shd w:val="clear" w:color="auto" w:fill="FFFFFF"/>
              </w:rPr>
              <w:t> </w:t>
            </w:r>
            <w:r w:rsidRPr="00ED70F7">
              <w:rPr>
                <w:rStyle w:val="Hypertextovprepojenie"/>
                <w:color w:val="auto"/>
                <w:sz w:val="18"/>
                <w:szCs w:val="18"/>
                <w:u w:val="none"/>
                <w:shd w:val="clear" w:color="auto" w:fill="FFFFFF"/>
              </w:rPr>
              <w:t>Nitre</w:t>
            </w:r>
            <w:r w:rsidRPr="00ED70F7" w:rsidR="007C7D47">
              <w:rPr>
                <w:rStyle w:val="Hypertextovprepojenie"/>
                <w:color w:val="auto"/>
                <w:sz w:val="18"/>
                <w:szCs w:val="18"/>
                <w:u w:val="none"/>
                <w:shd w:val="clear" w:color="auto" w:fill="FFFFFF"/>
              </w:rPr>
              <w:t xml:space="preserve">, </w:t>
            </w:r>
            <w:r w:rsidRPr="00ED70F7">
              <w:rPr>
                <w:color w:val="000000"/>
                <w:sz w:val="18"/>
                <w:szCs w:val="18"/>
              </w:rPr>
              <w:t>tel:</w:t>
            </w:r>
            <w:r w:rsidRPr="00ED70F7">
              <w:rPr>
                <w:rFonts w:cstheme="minorHAnsi"/>
                <w:color w:val="000000"/>
                <w:sz w:val="18"/>
                <w:szCs w:val="18"/>
                <w:shd w:val="clear" w:color="auto" w:fill="FFFFFF"/>
              </w:rPr>
              <w:t xml:space="preserve">037/641 5249; e-mail: </w:t>
            </w:r>
            <w:hyperlink w:history="1" r:id="rId66">
              <w:r w:rsidRPr="00ED70F7">
                <w:rPr>
                  <w:rStyle w:val="Hypertextovprepojenie"/>
                  <w:rFonts w:cstheme="minorHAnsi"/>
                  <w:color w:val="0070C0"/>
                  <w:sz w:val="18"/>
                  <w:szCs w:val="18"/>
                  <w:shd w:val="clear" w:color="auto" w:fill="FFFFFF"/>
                </w:rPr>
                <w:t>andrej.tarnik@uniag.sk</w:t>
              </w:r>
            </w:hyperlink>
            <w:r w:rsidRPr="00ED70F7">
              <w:rPr>
                <w:rFonts w:cstheme="minorHAnsi"/>
                <w:color w:val="0070C0"/>
                <w:sz w:val="18"/>
                <w:szCs w:val="18"/>
                <w:shd w:val="clear" w:color="auto" w:fill="FFFFFF"/>
              </w:rPr>
              <w:t xml:space="preserve"> </w:t>
            </w:r>
            <w:r w:rsidRPr="00ED70F7">
              <w:rPr>
                <w:rFonts w:cstheme="minorHAnsi"/>
                <w:color w:val="000000"/>
                <w:sz w:val="18"/>
                <w:szCs w:val="18"/>
              </w:rPr>
              <w:br/>
            </w:r>
            <w:hyperlink w:tgtFrame="_blank" w:tooltip="Ústav krajinného inžinierstva" w:history="1" r:id="rId67">
              <w:r w:rsidRPr="00ED70F7">
                <w:rPr>
                  <w:rStyle w:val="Hypertextovprepojenie"/>
                  <w:rFonts w:cstheme="minorHAnsi"/>
                  <w:color w:val="0070C0"/>
                  <w:sz w:val="18"/>
                  <w:szCs w:val="18"/>
                  <w:shd w:val="clear" w:color="auto" w:fill="FFFFFF"/>
                </w:rPr>
                <w:t>Ústav krajinného inžinierstva</w:t>
              </w:r>
            </w:hyperlink>
            <w:r w:rsidRPr="00ED70F7">
              <w:rPr>
                <w:rStyle w:val="Hypertextovprepojenie"/>
                <w:rFonts w:cstheme="minorHAnsi"/>
                <w:color w:val="0070C0"/>
                <w:sz w:val="18"/>
                <w:szCs w:val="18"/>
                <w:shd w:val="clear" w:color="auto" w:fill="FFFFFF"/>
              </w:rPr>
              <w:t xml:space="preserve">, </w:t>
            </w:r>
            <w:r w:rsidRPr="00ED70F7">
              <w:rPr>
                <w:rFonts w:cstheme="minorHAnsi"/>
                <w:color w:val="000000"/>
                <w:sz w:val="18"/>
                <w:szCs w:val="18"/>
                <w:shd w:val="clear" w:color="auto" w:fill="FFFFFF"/>
              </w:rPr>
              <w:t>FZKI SPU v</w:t>
            </w:r>
            <w:r w:rsidRPr="00ED70F7" w:rsidR="00431AC0">
              <w:rPr>
                <w:rFonts w:cstheme="minorHAnsi"/>
                <w:color w:val="000000"/>
                <w:sz w:val="18"/>
                <w:szCs w:val="18"/>
                <w:shd w:val="clear" w:color="auto" w:fill="FFFFFF"/>
              </w:rPr>
              <w:t> </w:t>
            </w:r>
            <w:r w:rsidRPr="00ED70F7">
              <w:rPr>
                <w:rFonts w:cstheme="minorHAnsi"/>
                <w:color w:val="000000"/>
                <w:sz w:val="18"/>
                <w:szCs w:val="18"/>
                <w:shd w:val="clear" w:color="auto" w:fill="FFFFFF"/>
              </w:rPr>
              <w:t>Nitre</w:t>
            </w:r>
            <w:r w:rsidRPr="00ED70F7" w:rsidR="00431AC0">
              <w:rPr>
                <w:rFonts w:cstheme="minorHAnsi"/>
                <w:color w:val="000000"/>
                <w:sz w:val="18"/>
                <w:szCs w:val="18"/>
                <w:shd w:val="clear" w:color="auto" w:fill="FFFFFF"/>
              </w:rPr>
              <w:t xml:space="preserve"> </w:t>
            </w:r>
          </w:p>
          <w:p w:rsidRPr="00ED70F7" w:rsidR="005A6703" w:rsidP="007C7D47" w:rsidRDefault="00431AC0" w14:paraId="14862DB3" w14:textId="16DF2E37">
            <w:pPr>
              <w:spacing w:after="0" w:line="240" w:lineRule="auto"/>
              <w:textAlignment w:val="baseline"/>
              <w:rPr>
                <w:rFonts w:cstheme="minorHAnsi"/>
                <w:color w:val="000000"/>
                <w:sz w:val="18"/>
                <w:szCs w:val="18"/>
                <w:shd w:val="clear" w:color="auto" w:fill="FFFFFF"/>
              </w:rPr>
            </w:pPr>
            <w:r w:rsidRPr="00ED70F7">
              <w:rPr>
                <w:rFonts w:cstheme="minorHAnsi"/>
                <w:color w:val="000000"/>
                <w:sz w:val="18"/>
                <w:szCs w:val="18"/>
                <w:shd w:val="clear" w:color="auto" w:fill="FFFFFF"/>
              </w:rPr>
              <w:t xml:space="preserve">Konzultačné hodiny: Streda 08:00 - 10:00 alebo podľa dohody. </w:t>
            </w:r>
            <w:r w:rsidRPr="00ED70F7" w:rsidR="000707DD">
              <w:rPr>
                <w:rFonts w:cstheme="minorHAnsi"/>
                <w:color w:val="000000"/>
                <w:sz w:val="18"/>
                <w:szCs w:val="18"/>
                <w:shd w:val="clear" w:color="auto" w:fill="FFFFFF"/>
              </w:rPr>
              <w:t>Kontakt je možný cez e-mail,</w:t>
            </w:r>
            <w:r w:rsidRPr="00ED70F7">
              <w:rPr>
                <w:rFonts w:cstheme="minorHAnsi"/>
                <w:color w:val="000000"/>
                <w:sz w:val="18"/>
                <w:szCs w:val="18"/>
                <w:shd w:val="clear" w:color="auto" w:fill="FFFFFF"/>
              </w:rPr>
              <w:t xml:space="preserve"> MS Teams alebo telefonicky.</w:t>
            </w:r>
          </w:p>
          <w:p w:rsidRPr="00344CAB" w:rsidR="00431AC0" w:rsidP="007C7D47" w:rsidRDefault="00431AC0" w14:paraId="25BB13C0" w14:textId="112AE086">
            <w:pPr>
              <w:spacing w:after="0" w:line="240" w:lineRule="auto"/>
              <w:textAlignment w:val="baseline"/>
              <w:rPr>
                <w:rFonts w:ascii="Times New Roman" w:hAnsi="Times New Roman" w:eastAsia="Times New Roman" w:cs="Times New Roman"/>
                <w:b/>
                <w:bCs/>
                <w:sz w:val="16"/>
                <w:szCs w:val="16"/>
                <w:lang w:eastAsia="sk-SK"/>
              </w:rPr>
            </w:pPr>
          </w:p>
        </w:tc>
      </w:tr>
    </w:tbl>
    <w:p w:rsidR="007837A4" w:rsidP="00102356" w:rsidRDefault="007837A4" w14:paraId="36F83825" w14:textId="77777777">
      <w:pPr>
        <w:spacing w:after="0" w:line="240" w:lineRule="auto"/>
        <w:jc w:val="both"/>
        <w:textAlignment w:val="baseline"/>
        <w:rPr>
          <w:rFonts w:ascii="Segoe UI" w:hAnsi="Segoe UI" w:eastAsia="Times New Roman" w:cs="Segoe UI"/>
          <w:sz w:val="18"/>
          <w:szCs w:val="18"/>
          <w:lang w:eastAsia="sk-SK"/>
        </w:rPr>
      </w:pPr>
    </w:p>
    <w:p w:rsidR="00513FB8" w:rsidP="00102356" w:rsidRDefault="00513FB8" w14:paraId="2A9B7FA8" w14:textId="77777777">
      <w:pPr>
        <w:spacing w:after="0" w:line="240" w:lineRule="auto"/>
        <w:jc w:val="both"/>
        <w:textAlignment w:val="baseline"/>
        <w:rPr>
          <w:rFonts w:ascii="Calibri" w:hAnsi="Calibri" w:eastAsia="Times New Roman" w:cs="Calibri"/>
          <w:b/>
          <w:lang w:eastAsia="sk-SK"/>
        </w:rPr>
      </w:pPr>
    </w:p>
    <w:p w:rsidRPr="00805F8C" w:rsidR="00A0753B" w:rsidP="002C57AD" w:rsidRDefault="00A0753B" w14:paraId="1A28275D" w14:textId="254998C2">
      <w:pPr>
        <w:pStyle w:val="Odsekzoznamu"/>
        <w:numPr>
          <w:ilvl w:val="0"/>
          <w:numId w:val="6"/>
        </w:numPr>
        <w:spacing w:after="0" w:line="240" w:lineRule="auto"/>
        <w:jc w:val="both"/>
        <w:textAlignment w:val="baseline"/>
        <w:rPr>
          <w:rFonts w:ascii="Calibri" w:hAnsi="Calibri" w:eastAsia="Times New Roman" w:cs="Calibri"/>
          <w:b/>
          <w:color w:val="FF0000"/>
          <w:lang w:eastAsia="sk-SK"/>
        </w:rPr>
      </w:pPr>
      <w:r w:rsidRPr="00805F8C">
        <w:rPr>
          <w:rFonts w:ascii="Calibri" w:hAnsi="Calibri" w:eastAsia="Times New Roman" w:cs="Calibri"/>
          <w:b/>
          <w:bCs/>
          <w:lang w:eastAsia="sk-SK"/>
        </w:rPr>
        <w:t>Iný podporný</w:t>
      </w:r>
      <w:r w:rsidRPr="00805F8C" w:rsidR="0033741B">
        <w:rPr>
          <w:rFonts w:ascii="Calibri" w:hAnsi="Calibri" w:eastAsia="Times New Roman" w:cs="Calibri"/>
          <w:b/>
          <w:bCs/>
          <w:lang w:eastAsia="sk-SK"/>
        </w:rPr>
        <w:t xml:space="preserve"> </w:t>
      </w:r>
      <w:r w:rsidRPr="00805F8C">
        <w:rPr>
          <w:rFonts w:ascii="Calibri" w:hAnsi="Calibri" w:eastAsia="Times New Roman" w:cs="Calibri"/>
          <w:b/>
          <w:bCs/>
          <w:lang w:eastAsia="sk-SK"/>
        </w:rPr>
        <w:t xml:space="preserve">personál študijného programu – priradený študijný referent, kariérny poradca, </w:t>
      </w:r>
      <w:r w:rsidRPr="00805F8C" w:rsidR="000D264F">
        <w:rPr>
          <w:rFonts w:ascii="Calibri" w:hAnsi="Calibri" w:eastAsia="Times New Roman" w:cs="Calibri"/>
          <w:b/>
          <w:bCs/>
          <w:lang w:eastAsia="sk-SK"/>
        </w:rPr>
        <w:t xml:space="preserve">koordinátor praxe, </w:t>
      </w:r>
      <w:r w:rsidRPr="00805F8C">
        <w:rPr>
          <w:rFonts w:ascii="Calibri" w:hAnsi="Calibri" w:eastAsia="Times New Roman" w:cs="Calibri"/>
          <w:b/>
          <w:bCs/>
          <w:lang w:eastAsia="sk-SK"/>
        </w:rPr>
        <w:t xml:space="preserve"> </w:t>
      </w:r>
      <w:r w:rsidRPr="00805F8C" w:rsidR="007837A4">
        <w:rPr>
          <w:rFonts w:ascii="Calibri" w:hAnsi="Calibri" w:eastAsia="Times New Roman" w:cs="Calibri"/>
          <w:b/>
          <w:bCs/>
          <w:lang w:eastAsia="sk-SK"/>
        </w:rPr>
        <w:t>koordinátor mobilít, koordinátor pre študentov so špecifickými potrebami</w:t>
      </w:r>
      <w:r w:rsidRPr="00805F8C">
        <w:rPr>
          <w:rFonts w:ascii="Calibri" w:hAnsi="Calibri" w:eastAsia="Times New Roman" w:cs="Calibri"/>
          <w:b/>
          <w:bCs/>
          <w:lang w:eastAsia="sk-SK"/>
        </w:rPr>
        <w:t xml:space="preserve"> (s kontaktami)</w:t>
      </w:r>
      <w:r w:rsidRPr="00805F8C" w:rsidR="00A84CD2">
        <w:rPr>
          <w:rFonts w:ascii="Calibri" w:hAnsi="Calibri" w:eastAsia="Times New Roman" w:cs="Calibri"/>
          <w:b/>
          <w:bCs/>
          <w:color w:val="FF0000"/>
          <w:lang w:eastAsia="sk-SK"/>
        </w:rPr>
        <w:t xml:space="preserve"> </w:t>
      </w:r>
      <w:r w:rsidRPr="00805F8C" w:rsidR="00A84CD2">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88"/>
        <w:gridCol w:w="2966"/>
      </w:tblGrid>
      <w:tr w:rsidRPr="00BA62C4" w:rsidR="008A68DD" w:rsidTr="00084B8B" w14:paraId="31D51F35" w14:textId="77777777">
        <w:trPr>
          <w:trHeight w:val="300"/>
        </w:trPr>
        <w:tc>
          <w:tcPr>
            <w:tcW w:w="6088"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A62C4" w:rsidR="008A68DD" w:rsidP="00084B8B" w:rsidRDefault="008A68DD" w14:paraId="0B0678F1" w14:textId="77777777">
            <w:pPr>
              <w:spacing w:after="0" w:line="240" w:lineRule="auto"/>
              <w:ind w:left="113"/>
              <w:jc w:val="both"/>
              <w:textAlignment w:val="baseline"/>
              <w:rPr>
                <w:rFonts w:ascii="Times New Roman" w:hAnsi="Times New Roman" w:eastAsia="Times New Roman" w:cs="Times New Roman"/>
                <w:b/>
                <w:bCs/>
                <w:sz w:val="24"/>
                <w:szCs w:val="24"/>
                <w:lang w:eastAsia="sk-SK"/>
              </w:rPr>
            </w:pPr>
            <w:r>
              <w:rPr>
                <w:rFonts w:ascii="Calibri" w:hAnsi="Calibri" w:eastAsia="Times New Roman" w:cs="Calibri"/>
                <w:b/>
                <w:bCs/>
                <w:i/>
                <w:iCs/>
                <w:sz w:val="16"/>
                <w:szCs w:val="16"/>
                <w:lang w:eastAsia="sk-SK"/>
              </w:rPr>
              <w:t>Podporný personál študijného programu</w:t>
            </w:r>
          </w:p>
        </w:tc>
        <w:tc>
          <w:tcPr>
            <w:tcW w:w="2966"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A62C4" w:rsidR="008A68DD" w:rsidP="00084B8B" w:rsidRDefault="008A68DD" w14:paraId="125A6B5A" w14:textId="77777777">
            <w:pPr>
              <w:spacing w:after="0" w:line="240" w:lineRule="auto"/>
              <w:ind w:left="113"/>
              <w:jc w:val="both"/>
              <w:textAlignment w:val="baseline"/>
              <w:rPr>
                <w:rFonts w:ascii="Times New Roman" w:hAnsi="Times New Roman" w:eastAsia="Times New Roman" w:cs="Times New Roman"/>
                <w:b/>
                <w:bCs/>
                <w:sz w:val="24"/>
                <w:szCs w:val="24"/>
                <w:lang w:eastAsia="sk-SK"/>
              </w:rPr>
            </w:pPr>
            <w:r w:rsidRPr="00BA62C4">
              <w:rPr>
                <w:rFonts w:ascii="Calibri" w:hAnsi="Calibri" w:eastAsia="Times New Roman" w:cs="Calibri"/>
                <w:b/>
                <w:bCs/>
                <w:i/>
                <w:iCs/>
                <w:sz w:val="16"/>
                <w:szCs w:val="16"/>
                <w:lang w:eastAsia="sk-SK"/>
              </w:rPr>
              <w:t>Odkazy na dôkazy</w:t>
            </w:r>
            <w:r w:rsidRPr="00BA62C4">
              <w:rPr>
                <w:rFonts w:ascii="Calibri" w:hAnsi="Calibri" w:eastAsia="Times New Roman" w:cs="Calibri"/>
                <w:b/>
                <w:bCs/>
                <w:sz w:val="16"/>
                <w:szCs w:val="16"/>
                <w:lang w:eastAsia="sk-SK"/>
              </w:rPr>
              <w:t> </w:t>
            </w:r>
          </w:p>
        </w:tc>
      </w:tr>
      <w:tr w:rsidRPr="003E6C9C" w:rsidR="008A68DD" w:rsidTr="00084B8B" w14:paraId="2E546E96"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1750B2" w:rsidR="008A68DD" w:rsidP="00084B8B" w:rsidRDefault="008A68DD" w14:paraId="581B00FB" w14:textId="77777777">
            <w:pPr>
              <w:spacing w:after="0" w:line="240" w:lineRule="auto"/>
              <w:ind w:left="113"/>
              <w:textAlignment w:val="baseline"/>
              <w:rPr>
                <w:rFonts w:eastAsiaTheme="minorEastAsia"/>
                <w:b/>
                <w:bCs/>
                <w:color w:val="000000" w:themeColor="text1"/>
                <w:sz w:val="16"/>
                <w:szCs w:val="16"/>
                <w:lang w:eastAsia="sk-SK"/>
              </w:rPr>
            </w:pPr>
            <w:r w:rsidRPr="1113A252">
              <w:rPr>
                <w:rFonts w:eastAsiaTheme="minorEastAsia"/>
                <w:b/>
                <w:bCs/>
                <w:color w:val="000000" w:themeColor="text1"/>
                <w:sz w:val="16"/>
                <w:szCs w:val="16"/>
                <w:lang w:eastAsia="sk-SK"/>
              </w:rPr>
              <w:t>Študijné oddelenie FZKI SPU v Nitre</w:t>
            </w:r>
          </w:p>
          <w:p w:rsidRPr="003E6C9C" w:rsidR="008A68DD" w:rsidP="00084B8B" w:rsidRDefault="008A68DD" w14:paraId="1F017706" w14:textId="77777777">
            <w:pPr>
              <w:spacing w:after="0" w:line="240" w:lineRule="auto"/>
              <w:ind w:left="113"/>
              <w:textAlignment w:val="baseline"/>
              <w:rPr>
                <w:rFonts w:eastAsia="Times New Roman" w:cstheme="minorHAnsi"/>
                <w:color w:val="7F7F7F" w:themeColor="text1" w:themeTint="80"/>
                <w:sz w:val="16"/>
                <w:szCs w:val="16"/>
                <w:lang w:eastAsia="sk-SK"/>
              </w:rPr>
            </w:pP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63FF2DB" w14:textId="77777777">
            <w:pPr>
              <w:spacing w:after="0" w:line="240" w:lineRule="auto"/>
              <w:ind w:left="113"/>
              <w:jc w:val="both"/>
              <w:textAlignment w:val="baseline"/>
              <w:rPr>
                <w:rFonts w:eastAsia="Times New Roman" w:cstheme="minorHAnsi"/>
                <w:color w:val="7F7F7F"/>
                <w:sz w:val="16"/>
                <w:szCs w:val="16"/>
                <w:lang w:eastAsia="sk-SK"/>
              </w:rPr>
            </w:pPr>
            <w:hyperlink w:history="1" r:id="rId68">
              <w:r w:rsidRPr="003E6C9C">
                <w:rPr>
                  <w:rStyle w:val="Hypertextovprepojenie"/>
                  <w:rFonts w:eastAsia="Times New Roman" w:cstheme="minorHAnsi"/>
                  <w:sz w:val="16"/>
                  <w:szCs w:val="16"/>
                  <w:lang w:eastAsia="sk-SK"/>
                </w:rPr>
                <w:t>http://www.fzki.uniag.sk/sk/studijne-oddelenie/</w:t>
              </w:r>
            </w:hyperlink>
            <w:r w:rsidRPr="003E6C9C">
              <w:rPr>
                <w:rFonts w:eastAsia="Times New Roman" w:cstheme="minorHAnsi"/>
                <w:color w:val="7F7F7F"/>
                <w:sz w:val="16"/>
                <w:szCs w:val="16"/>
                <w:lang w:eastAsia="sk-SK"/>
              </w:rPr>
              <w:t xml:space="preserve"> </w:t>
            </w:r>
          </w:p>
        </w:tc>
      </w:tr>
      <w:tr w:rsidRPr="003E6C9C" w:rsidR="008A68DD" w:rsidTr="00084B8B" w14:paraId="01CD67C8"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78233EB7"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Koordinátorka (fakultná) pre študentov so špecifickými potrebami:</w:t>
            </w:r>
          </w:p>
          <w:p w:rsidRPr="003E6C9C" w:rsidR="008A68DD" w:rsidP="00084B8B" w:rsidRDefault="008A68DD" w14:paraId="7B29E498" w14:textId="77777777">
            <w:pPr>
              <w:spacing w:after="0" w:line="240" w:lineRule="auto"/>
              <w:ind w:left="113"/>
              <w:textAlignment w:val="baseline"/>
              <w:rPr>
                <w:rFonts w:eastAsia="Times New Roman" w:cstheme="minorHAnsi"/>
                <w:color w:val="7F7F7F" w:themeColor="text1" w:themeTint="80"/>
                <w:sz w:val="16"/>
                <w:szCs w:val="16"/>
                <w:lang w:eastAsia="sk-SK"/>
              </w:rPr>
            </w:pPr>
            <w:hyperlink w:tgtFrame="_blank" w:history="1" r:id="rId69">
              <w:r w:rsidRPr="003E6C9C">
                <w:rPr>
                  <w:rStyle w:val="Hypertextovprepojenie"/>
                  <w:rFonts w:cstheme="minorHAnsi"/>
                  <w:color w:val="FF823D"/>
                  <w:sz w:val="16"/>
                  <w:szCs w:val="16"/>
                  <w:shd w:val="clear" w:color="auto" w:fill="FFFFFF"/>
                </w:rPr>
                <w:t>doc. Ing. arch. Roberta Štěpánková, PhD.</w:t>
              </w:r>
            </w:hyperlink>
            <w:r>
              <w:rPr>
                <w:rStyle w:val="Hypertextovprepojenie"/>
                <w:rFonts w:cstheme="minorHAnsi"/>
                <w:color w:val="FF823D"/>
                <w:sz w:val="16"/>
                <w:szCs w:val="16"/>
                <w:shd w:val="clear" w:color="auto" w:fill="FFFFFF"/>
              </w:rPr>
              <w:t xml:space="preserve"> </w:t>
            </w:r>
            <w:r w:rsidRPr="00FE5095">
              <w:rPr>
                <w:rStyle w:val="Hypertextovprepojenie"/>
                <w:rFonts w:cstheme="minorHAnsi"/>
                <w:color w:val="auto"/>
                <w:sz w:val="16"/>
                <w:szCs w:val="16"/>
                <w:u w:val="none"/>
                <w:shd w:val="clear" w:color="auto" w:fill="FFFFFF"/>
              </w:rPr>
              <w:t>– prodekanka pre vzdelávaciu činnosť FZKI SPU v</w:t>
            </w:r>
            <w:r>
              <w:rPr>
                <w:rStyle w:val="Hypertextovprepojenie"/>
                <w:rFonts w:cstheme="minorHAnsi"/>
                <w:color w:val="auto"/>
                <w:sz w:val="16"/>
                <w:szCs w:val="16"/>
                <w:u w:val="none"/>
                <w:shd w:val="clear" w:color="auto" w:fill="FFFFFF"/>
              </w:rPr>
              <w:t> </w:t>
            </w:r>
            <w:r w:rsidRPr="00FE5095">
              <w:rPr>
                <w:rStyle w:val="Hypertextovprepojenie"/>
                <w:rFonts w:cstheme="minorHAnsi"/>
                <w:color w:val="auto"/>
                <w:sz w:val="16"/>
                <w:szCs w:val="16"/>
                <w:u w:val="none"/>
                <w:shd w:val="clear" w:color="auto" w:fill="FFFFFF"/>
              </w:rPr>
              <w:t>Nitre</w:t>
            </w:r>
            <w:r>
              <w:rPr>
                <w:rStyle w:val="Hypertextovprepojenie"/>
                <w:rFonts w:cstheme="minorHAnsi"/>
                <w:color w:val="auto"/>
                <w:sz w:val="16"/>
                <w:szCs w:val="16"/>
                <w:u w:val="none"/>
                <w:shd w:val="clear" w:color="auto" w:fill="FFFFFF"/>
              </w:rPr>
              <w:t xml:space="preserve">; </w:t>
            </w:r>
            <w:r w:rsidRPr="003E6C9C">
              <w:rPr>
                <w:rFonts w:eastAsia="Times New Roman" w:cstheme="minorHAnsi"/>
                <w:color w:val="000000" w:themeColor="text1"/>
                <w:sz w:val="16"/>
                <w:szCs w:val="16"/>
                <w:lang w:eastAsia="sk-SK"/>
              </w:rPr>
              <w:t xml:space="preserve">e-mail: </w:t>
            </w:r>
            <w:hyperlink w:history="1" r:id="rId70">
              <w:r w:rsidRPr="003E6C9C">
                <w:rPr>
                  <w:rStyle w:val="Hypertextovprepojenie"/>
                  <w:rFonts w:eastAsia="Times New Roman" w:cstheme="minorHAnsi"/>
                  <w:sz w:val="16"/>
                  <w:szCs w:val="16"/>
                  <w:lang w:eastAsia="sk-SK"/>
                </w:rPr>
                <w:t>roberta.stepankova@uniag.sk</w:t>
              </w:r>
            </w:hyperlink>
            <w:r>
              <w:rPr>
                <w:rStyle w:val="Hypertextovprepojenie"/>
                <w:rFonts w:eastAsia="Times New Roman" w:cstheme="minorHAnsi"/>
                <w:sz w:val="16"/>
                <w:szCs w:val="16"/>
                <w:lang w:eastAsia="sk-SK"/>
              </w:rPr>
              <w:t>;</w:t>
            </w:r>
            <w:r>
              <w:rPr>
                <w:rStyle w:val="Hypertextovprepojenie"/>
              </w:rPr>
              <w:t xml:space="preserve"> </w:t>
            </w:r>
            <w:r w:rsidRPr="003E6C9C">
              <w:rPr>
                <w:rFonts w:eastAsia="Times New Roman" w:cstheme="minorHAnsi"/>
                <w:color w:val="000000" w:themeColor="text1"/>
                <w:sz w:val="16"/>
                <w:szCs w:val="16"/>
                <w:lang w:eastAsia="sk-SK"/>
              </w:rPr>
              <w:t>tel.: 037641-5429</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1338DA3" w14:textId="77777777">
            <w:pPr>
              <w:spacing w:after="0" w:line="240" w:lineRule="auto"/>
              <w:ind w:left="113"/>
              <w:jc w:val="both"/>
              <w:textAlignment w:val="baseline"/>
              <w:rPr>
                <w:rFonts w:eastAsia="Times New Roman" w:cstheme="minorHAnsi"/>
                <w:color w:val="7F7F7F"/>
                <w:sz w:val="16"/>
                <w:szCs w:val="16"/>
                <w:lang w:eastAsia="sk-SK"/>
              </w:rPr>
            </w:pPr>
            <w:hyperlink w:history="1" r:id="rId71">
              <w:r w:rsidRPr="003E6C9C">
                <w:rPr>
                  <w:rStyle w:val="Hypertextovprepojenie"/>
                  <w:rFonts w:eastAsia="Times New Roman" w:cstheme="minorHAnsi"/>
                  <w:sz w:val="16"/>
                  <w:szCs w:val="16"/>
                  <w:lang w:eastAsia="sk-SK"/>
                </w:rPr>
                <w:t>http://www.fzki.uniag.sk/sk/studenti-so-specifickymi-potrebami/</w:t>
              </w:r>
            </w:hyperlink>
            <w:r w:rsidRPr="003E6C9C">
              <w:rPr>
                <w:rFonts w:eastAsia="Times New Roman" w:cstheme="minorHAnsi"/>
                <w:color w:val="7F7F7F"/>
                <w:sz w:val="16"/>
                <w:szCs w:val="16"/>
                <w:lang w:eastAsia="sk-SK"/>
              </w:rPr>
              <w:t xml:space="preserve"> </w:t>
            </w:r>
          </w:p>
        </w:tc>
      </w:tr>
      <w:tr w:rsidRPr="003E6C9C" w:rsidR="008A68DD" w:rsidTr="00084B8B" w14:paraId="272E18DD"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401314A9"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Univerzitná koordinátorka pre študentov so špecifickými potrebami:</w:t>
            </w:r>
          </w:p>
          <w:p w:rsidRPr="003E6C9C" w:rsidR="008A68DD" w:rsidP="00084B8B" w:rsidRDefault="00C43DE5" w14:paraId="370C694B" w14:textId="4066B8EC">
            <w:pPr>
              <w:spacing w:after="0" w:line="240" w:lineRule="auto"/>
              <w:ind w:left="113"/>
              <w:textAlignment w:val="baseline"/>
              <w:rPr>
                <w:rFonts w:eastAsia="Times New Roman" w:cstheme="minorHAnsi"/>
                <w:color w:val="000000" w:themeColor="text1"/>
                <w:sz w:val="16"/>
                <w:szCs w:val="16"/>
                <w:lang w:eastAsia="sk-SK"/>
              </w:rPr>
            </w:pPr>
            <w:r w:rsidRPr="00C43DE5">
              <w:rPr>
                <w:rFonts w:eastAsia="Times New Roman" w:cstheme="minorHAnsi"/>
                <w:color w:val="000000" w:themeColor="text1"/>
                <w:sz w:val="16"/>
                <w:szCs w:val="16"/>
                <w:lang w:eastAsia="sk-SK"/>
              </w:rPr>
              <w:t>PhDr. Mgr. Jana Kollár Rybanská, PhD.</w:t>
            </w:r>
            <w:r>
              <w:rPr>
                <w:rFonts w:eastAsia="Times New Roman" w:cstheme="minorHAnsi"/>
                <w:color w:val="000000" w:themeColor="text1"/>
                <w:sz w:val="16"/>
                <w:szCs w:val="16"/>
                <w:lang w:eastAsia="sk-SK"/>
              </w:rPr>
              <w:t xml:space="preserve">, </w:t>
            </w:r>
            <w:r w:rsidRPr="003E6C9C" w:rsidR="008A68DD">
              <w:rPr>
                <w:rFonts w:eastAsia="Times New Roman" w:cstheme="minorHAnsi"/>
                <w:color w:val="000000" w:themeColor="text1"/>
                <w:sz w:val="16"/>
                <w:szCs w:val="16"/>
                <w:lang w:eastAsia="sk-SK"/>
              </w:rPr>
              <w:t>Univerzitné poradenské a podporné centrum SPU v Nitre</w:t>
            </w:r>
          </w:p>
          <w:p w:rsidRPr="003E6C9C" w:rsidR="008A68DD" w:rsidP="00084B8B" w:rsidRDefault="008A68DD" w14:paraId="7230412D" w14:textId="77777777">
            <w:pPr>
              <w:spacing w:after="0" w:line="240" w:lineRule="auto"/>
              <w:ind w:left="113"/>
              <w:textAlignment w:val="baseline"/>
              <w:rPr>
                <w:rFonts w:eastAsia="Times New Roman" w:cstheme="minorHAnsi"/>
                <w:color w:val="7F7F7F" w:themeColor="text1" w:themeTint="80"/>
                <w:sz w:val="16"/>
                <w:szCs w:val="16"/>
                <w:lang w:eastAsia="sk-SK"/>
              </w:rPr>
            </w:pPr>
            <w:r w:rsidRPr="003E6C9C">
              <w:rPr>
                <w:rFonts w:eastAsia="Times New Roman" w:cstheme="minorHAnsi"/>
                <w:color w:val="000000" w:themeColor="text1"/>
                <w:sz w:val="16"/>
                <w:szCs w:val="16"/>
                <w:lang w:eastAsia="sk-SK"/>
              </w:rPr>
              <w:t xml:space="preserve">tel.: 037/641 4754, e-mail: </w:t>
            </w:r>
            <w:hyperlink w:history="1" r:id="rId72">
              <w:r w:rsidRPr="003E6C9C">
                <w:rPr>
                  <w:rStyle w:val="Hypertextovprepojenie"/>
                  <w:rFonts w:eastAsia="Times New Roman" w:cstheme="minorHAnsi"/>
                  <w:sz w:val="16"/>
                  <w:szCs w:val="16"/>
                  <w:lang w:eastAsia="sk-SK"/>
                </w:rPr>
                <w:t>jana.rybanska@uniag.sk</w:t>
              </w:r>
            </w:hyperlink>
            <w:r w:rsidRPr="003E6C9C">
              <w:rPr>
                <w:rFonts w:eastAsia="Times New Roman" w:cstheme="minorHAnsi"/>
                <w:color w:val="7F7F7F" w:themeColor="text1" w:themeTint="80"/>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404160DF" w14:textId="77777777">
            <w:pPr>
              <w:spacing w:after="0" w:line="240" w:lineRule="auto"/>
              <w:ind w:left="113"/>
              <w:jc w:val="both"/>
              <w:textAlignment w:val="baseline"/>
              <w:rPr>
                <w:rFonts w:eastAsia="Times New Roman" w:cstheme="minorHAnsi"/>
                <w:color w:val="7F7F7F"/>
                <w:sz w:val="16"/>
                <w:szCs w:val="16"/>
                <w:lang w:eastAsia="sk-SK"/>
              </w:rPr>
            </w:pPr>
            <w:hyperlink w:history="1" r:id="rId73">
              <w:r w:rsidRPr="003E6C9C">
                <w:rPr>
                  <w:rStyle w:val="Hypertextovprepojenie"/>
                  <w:rFonts w:eastAsia="Times New Roman" w:cstheme="minorHAnsi"/>
                  <w:sz w:val="16"/>
                  <w:szCs w:val="16"/>
                  <w:lang w:eastAsia="sk-SK"/>
                </w:rPr>
                <w:t>http://www.uniag.sk/sk/informacie-pre-studentov-so-specifickymi-potrebami</w:t>
              </w:r>
            </w:hyperlink>
            <w:r w:rsidRPr="003E6C9C">
              <w:rPr>
                <w:rFonts w:eastAsia="Times New Roman" w:cstheme="minorHAnsi"/>
                <w:color w:val="7F7F7F"/>
                <w:sz w:val="16"/>
                <w:szCs w:val="16"/>
                <w:lang w:eastAsia="sk-SK"/>
              </w:rPr>
              <w:t xml:space="preserve"> </w:t>
            </w:r>
          </w:p>
        </w:tc>
      </w:tr>
      <w:tr w:rsidRPr="003E6C9C" w:rsidR="008A68DD" w:rsidTr="00084B8B" w14:paraId="018D7FA4"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2E7CA590"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praxí:</w:t>
            </w:r>
          </w:p>
          <w:p w:rsidRPr="003E6C9C" w:rsidR="008A68DD" w:rsidP="00084B8B" w:rsidRDefault="008A68DD" w14:paraId="7EE83F87" w14:textId="77777777">
            <w:pPr>
              <w:spacing w:after="0" w:line="240" w:lineRule="auto"/>
              <w:ind w:left="113"/>
              <w:textAlignment w:val="baseline"/>
              <w:rPr>
                <w:rFonts w:eastAsia="Times New Roman" w:cstheme="minorHAnsi"/>
                <w:color w:val="000000" w:themeColor="text1"/>
                <w:sz w:val="16"/>
                <w:szCs w:val="16"/>
                <w:lang w:eastAsia="sk-SK"/>
              </w:rPr>
            </w:pPr>
            <w:hyperlink w:tgtFrame="_blank" w:tooltip="Ing. Andrej Tárník, PhD." w:history="1" r:id="rId74">
              <w:r w:rsidRPr="00434FEC">
                <w:rPr>
                  <w:rStyle w:val="Hypertextovprepojenie"/>
                  <w:rFonts w:cstheme="minorHAnsi"/>
                  <w:color w:val="FF823D"/>
                  <w:sz w:val="16"/>
                  <w:szCs w:val="16"/>
                  <w:shd w:val="clear" w:color="auto" w:fill="FFFFFF"/>
                </w:rPr>
                <w:t>Ing. Andrej Tárník, PhD.</w:t>
              </w:r>
            </w:hyperlink>
            <w:r w:rsidRPr="00434FEC">
              <w:rPr>
                <w:rFonts w:eastAsia="Times New Roman" w:cstheme="minorHAnsi"/>
                <w:color w:val="000000" w:themeColor="text1"/>
                <w:sz w:val="16"/>
                <w:szCs w:val="16"/>
                <w:lang w:eastAsia="sk-SK"/>
              </w:rPr>
              <w:t xml:space="preserve"> </w:t>
            </w:r>
            <w:r>
              <w:rPr>
                <w:rFonts w:eastAsia="Times New Roman" w:cstheme="minorHAnsi"/>
                <w:color w:val="000000" w:themeColor="text1"/>
                <w:sz w:val="16"/>
                <w:szCs w:val="16"/>
                <w:lang w:eastAsia="sk-SK"/>
              </w:rPr>
              <w:t>- p</w:t>
            </w:r>
            <w:r w:rsidRPr="00434FEC">
              <w:rPr>
                <w:rFonts w:eastAsia="Times New Roman" w:cstheme="minorHAnsi"/>
                <w:color w:val="000000" w:themeColor="text1"/>
                <w:sz w:val="16"/>
                <w:szCs w:val="16"/>
                <w:lang w:eastAsia="sk-SK"/>
              </w:rPr>
              <w:t xml:space="preserve">rodekan pre rozvoj </w:t>
            </w:r>
            <w:r>
              <w:rPr>
                <w:rFonts w:eastAsia="Times New Roman" w:cstheme="minorHAnsi"/>
                <w:color w:val="000000" w:themeColor="text1"/>
                <w:sz w:val="16"/>
                <w:szCs w:val="16"/>
                <w:lang w:eastAsia="sk-SK"/>
              </w:rPr>
              <w:t>FZKI SPU v Nitre</w:t>
            </w:r>
            <w:r w:rsidRPr="00434FEC">
              <w:rPr>
                <w:rFonts w:eastAsia="Times New Roman" w:cstheme="minorHAnsi"/>
                <w:color w:val="000000" w:themeColor="text1"/>
                <w:sz w:val="16"/>
                <w:szCs w:val="16"/>
                <w:lang w:eastAsia="sk-SK"/>
              </w:rPr>
              <w:t>; tel.: +421 (37) 641 5249</w:t>
            </w:r>
            <w:r>
              <w:rPr>
                <w:rFonts w:eastAsia="Times New Roman" w:cstheme="minorHAnsi"/>
                <w:color w:val="000000" w:themeColor="text1"/>
                <w:sz w:val="16"/>
                <w:szCs w:val="16"/>
                <w:lang w:eastAsia="sk-SK"/>
              </w:rPr>
              <w:t xml:space="preserve">; </w:t>
            </w:r>
            <w:r w:rsidRPr="00434FEC">
              <w:rPr>
                <w:rFonts w:eastAsia="Times New Roman" w:cstheme="minorHAnsi"/>
                <w:color w:val="000000" w:themeColor="text1"/>
                <w:sz w:val="16"/>
                <w:szCs w:val="16"/>
                <w:lang w:eastAsia="sk-SK"/>
              </w:rPr>
              <w:t xml:space="preserve">email: </w:t>
            </w:r>
            <w:hyperlink w:history="1" r:id="rId75">
              <w:r w:rsidRPr="002964DD">
                <w:rPr>
                  <w:rStyle w:val="Hypertextovprepojenie"/>
                  <w:rFonts w:eastAsia="Times New Roman" w:cstheme="minorHAnsi"/>
                  <w:sz w:val="16"/>
                  <w:szCs w:val="16"/>
                  <w:lang w:eastAsia="sk-SK"/>
                </w:rPr>
                <w:t>andrej.tarnik@uniag.sk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434FEC" w:rsidR="008A68DD" w:rsidP="00084B8B" w:rsidRDefault="008A68DD" w14:paraId="2EDA236B" w14:textId="77777777">
            <w:pPr>
              <w:spacing w:after="0" w:line="240" w:lineRule="auto"/>
              <w:ind w:left="113"/>
              <w:jc w:val="both"/>
              <w:textAlignment w:val="baseline"/>
              <w:rPr>
                <w:sz w:val="16"/>
                <w:szCs w:val="16"/>
              </w:rPr>
            </w:pPr>
            <w:hyperlink w:history="1" r:id="rId76">
              <w:r w:rsidRPr="00434FEC">
                <w:rPr>
                  <w:rStyle w:val="Hypertextovprepojenie"/>
                  <w:sz w:val="16"/>
                  <w:szCs w:val="16"/>
                </w:rPr>
                <w:t>http://www.fzki.uniag.sk/sk/prax-fzki/</w:t>
              </w:r>
            </w:hyperlink>
            <w:r w:rsidRPr="00434FEC">
              <w:rPr>
                <w:sz w:val="16"/>
                <w:szCs w:val="16"/>
              </w:rPr>
              <w:t xml:space="preserve"> </w:t>
            </w:r>
          </w:p>
        </w:tc>
      </w:tr>
      <w:tr w:rsidRPr="003E6C9C" w:rsidR="008A68DD" w:rsidTr="00084B8B" w14:paraId="7E9B7E0E"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2C6659CC"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mobilít a medzinárodnej spolupráce:</w:t>
            </w:r>
          </w:p>
          <w:p w:rsidRPr="003E6C9C" w:rsidR="008A68DD" w:rsidP="00084B8B" w:rsidRDefault="00C67937" w14:paraId="6D8FA8D2" w14:textId="73B1E220">
            <w:pPr>
              <w:spacing w:after="0" w:line="240" w:lineRule="auto"/>
              <w:ind w:left="113"/>
              <w:textAlignment w:val="baseline"/>
              <w:rPr>
                <w:rFonts w:eastAsia="Times New Roman" w:cstheme="minorHAnsi"/>
                <w:color w:val="000000" w:themeColor="text1"/>
                <w:sz w:val="16"/>
                <w:szCs w:val="16"/>
                <w:lang w:eastAsia="sk-SK"/>
              </w:rPr>
            </w:pPr>
            <w:hyperlink w:history="1" r:id="rId77">
              <w:r w:rsidRPr="00344973">
                <w:rPr>
                  <w:rStyle w:val="Hypertextovprepojenie"/>
                  <w:rFonts w:cstheme="minorHAnsi"/>
                  <w:color w:val="ED7D31" w:themeColor="accent2"/>
                  <w:sz w:val="16"/>
                  <w:szCs w:val="16"/>
                </w:rPr>
                <w:t>prof. Ing. Miroslava Kačániová, PhD</w:t>
              </w:r>
              <w:r w:rsidRPr="00344973">
                <w:rPr>
                  <w:rStyle w:val="Hypertextovprepojenie"/>
                  <w:color w:val="ED7D31" w:themeColor="accent2"/>
                </w:rPr>
                <w:t>.</w:t>
              </w:r>
              <w:r w:rsidRPr="00344973" w:rsidR="008A68DD">
                <w:rPr>
                  <w:rStyle w:val="Hypertextovprepojenie"/>
                  <w:rFonts w:eastAsia="Times New Roman" w:cstheme="minorHAnsi"/>
                  <w:color w:val="ED7D31" w:themeColor="accent2"/>
                  <w:sz w:val="16"/>
                  <w:szCs w:val="16"/>
                  <w:lang w:eastAsia="sk-SK"/>
                </w:rPr>
                <w:t>-</w:t>
              </w:r>
            </w:hyperlink>
            <w:r w:rsidRPr="003C3937" w:rsidR="008A68DD">
              <w:rPr>
                <w:rFonts w:eastAsia="Times New Roman" w:cstheme="minorHAnsi"/>
                <w:color w:val="000000" w:themeColor="text1"/>
                <w:sz w:val="16"/>
                <w:szCs w:val="16"/>
                <w:lang w:eastAsia="sk-SK"/>
              </w:rPr>
              <w:t xml:space="preserve"> p</w:t>
            </w:r>
            <w:r w:rsidRPr="00994776" w:rsidR="008A68DD">
              <w:rPr>
                <w:rFonts w:eastAsia="Times New Roman" w:cstheme="minorHAnsi"/>
                <w:color w:val="000000" w:themeColor="text1"/>
                <w:sz w:val="16"/>
                <w:szCs w:val="16"/>
                <w:lang w:eastAsia="sk-SK"/>
              </w:rPr>
              <w:t>rodekanka pre zahraničné vzťahy a vzťahy s</w:t>
            </w:r>
            <w:r w:rsidR="008A68DD">
              <w:rPr>
                <w:rFonts w:eastAsia="Times New Roman" w:cstheme="minorHAnsi"/>
                <w:color w:val="000000" w:themeColor="text1"/>
                <w:sz w:val="16"/>
                <w:szCs w:val="16"/>
                <w:lang w:eastAsia="sk-SK"/>
              </w:rPr>
              <w:t> </w:t>
            </w:r>
            <w:r w:rsidRPr="00994776" w:rsidR="008A68DD">
              <w:rPr>
                <w:rFonts w:eastAsia="Times New Roman" w:cstheme="minorHAnsi"/>
                <w:color w:val="000000" w:themeColor="text1"/>
                <w:sz w:val="16"/>
                <w:szCs w:val="16"/>
                <w:lang w:eastAsia="sk-SK"/>
              </w:rPr>
              <w:t>verejnosťou</w:t>
            </w:r>
            <w:r w:rsidR="008A68DD">
              <w:rPr>
                <w:rFonts w:eastAsia="Times New Roman" w:cstheme="minorHAnsi"/>
                <w:color w:val="000000" w:themeColor="text1"/>
                <w:sz w:val="16"/>
                <w:szCs w:val="16"/>
                <w:lang w:eastAsia="sk-SK"/>
              </w:rPr>
              <w:t xml:space="preserve"> FZKI SPU v Nitre</w:t>
            </w:r>
            <w:r w:rsidRPr="00AF2CC9" w:rsidR="008A68DD">
              <w:rPr>
                <w:rFonts w:eastAsia="Times New Roman" w:cstheme="minorHAnsi"/>
                <w:color w:val="000000" w:themeColor="text1"/>
                <w:sz w:val="16"/>
                <w:szCs w:val="16"/>
                <w:lang w:eastAsia="sk-SK"/>
              </w:rPr>
              <w:t>;</w:t>
            </w:r>
            <w:r w:rsidR="008A68DD">
              <w:rPr>
                <w:rFonts w:eastAsia="Times New Roman" w:cstheme="minorHAnsi"/>
                <w:color w:val="000000" w:themeColor="text1"/>
                <w:sz w:val="16"/>
                <w:szCs w:val="16"/>
                <w:lang w:eastAsia="sk-SK"/>
              </w:rPr>
              <w:t xml:space="preserve"> </w:t>
            </w:r>
            <w:r w:rsidRPr="00994776" w:rsidR="008A68DD">
              <w:rPr>
                <w:rFonts w:eastAsia="Times New Roman" w:cstheme="minorHAnsi"/>
                <w:color w:val="000000" w:themeColor="text1"/>
                <w:sz w:val="16"/>
                <w:szCs w:val="16"/>
                <w:lang w:eastAsia="sk-SK"/>
              </w:rPr>
              <w:t xml:space="preserve">tel.: +421 (37) 641 </w:t>
            </w:r>
            <w:r w:rsidR="00C55D37">
              <w:rPr>
                <w:rFonts w:eastAsia="Times New Roman" w:cstheme="minorHAnsi"/>
                <w:color w:val="000000" w:themeColor="text1"/>
                <w:sz w:val="16"/>
                <w:szCs w:val="16"/>
                <w:lang w:eastAsia="sk-SK"/>
              </w:rPr>
              <w:t>4715</w:t>
            </w:r>
            <w:r w:rsidR="008A68DD">
              <w:rPr>
                <w:rFonts w:eastAsia="Times New Roman" w:cstheme="minorHAnsi"/>
                <w:color w:val="000000" w:themeColor="text1"/>
                <w:sz w:val="16"/>
                <w:szCs w:val="16"/>
                <w:lang w:eastAsia="sk-SK"/>
              </w:rPr>
              <w:t xml:space="preserve">; </w:t>
            </w:r>
            <w:r w:rsidRPr="00994776" w:rsidR="008A68DD">
              <w:rPr>
                <w:rFonts w:eastAsia="Times New Roman" w:cstheme="minorHAnsi"/>
                <w:color w:val="000000" w:themeColor="text1"/>
                <w:sz w:val="16"/>
                <w:szCs w:val="16"/>
                <w:lang w:eastAsia="sk-SK"/>
              </w:rPr>
              <w:t xml:space="preserve">email: </w:t>
            </w:r>
            <w:hyperlink w:history="1" r:id="rId78">
              <w:r w:rsidRPr="001B3911" w:rsidR="00C55D37">
                <w:rPr>
                  <w:rStyle w:val="Hypertextovprepojenie"/>
                  <w:rFonts w:eastAsia="Times New Roman" w:cstheme="minorHAnsi"/>
                  <w:sz w:val="16"/>
                  <w:szCs w:val="16"/>
                  <w:lang w:eastAsia="sk-SK"/>
                </w:rPr>
                <w:t>miroslava.kacaniova@uniag.sk</w:t>
              </w:r>
            </w:hyperlink>
          </w:p>
        </w:tc>
        <w:tc>
          <w:tcPr>
            <w:tcW w:w="2966" w:type="dxa"/>
            <w:tcBorders>
              <w:top w:val="single" w:color="auto" w:sz="6" w:space="0"/>
              <w:left w:val="single" w:color="auto" w:sz="6" w:space="0"/>
              <w:bottom w:val="single" w:color="auto" w:sz="6" w:space="0"/>
              <w:right w:val="single" w:color="auto" w:sz="6" w:space="0"/>
            </w:tcBorders>
          </w:tcPr>
          <w:p w:rsidRPr="00434FEC" w:rsidR="008A68DD" w:rsidP="00084B8B" w:rsidRDefault="008A68DD" w14:paraId="3B4C7118" w14:textId="77777777">
            <w:pPr>
              <w:spacing w:after="0" w:line="240" w:lineRule="auto"/>
              <w:ind w:left="113"/>
              <w:jc w:val="both"/>
              <w:textAlignment w:val="baseline"/>
              <w:rPr>
                <w:sz w:val="16"/>
                <w:szCs w:val="16"/>
              </w:rPr>
            </w:pPr>
            <w:hyperlink w:history="1" r:id="rId79">
              <w:r w:rsidRPr="00434FEC">
                <w:rPr>
                  <w:rStyle w:val="Hypertextovprepojenie"/>
                  <w:sz w:val="16"/>
                  <w:szCs w:val="16"/>
                </w:rPr>
                <w:t>http://www.fzki.uniag.sk/sk/studium-v-anglickom-jazyku/</w:t>
              </w:r>
            </w:hyperlink>
            <w:r w:rsidRPr="00434FEC">
              <w:rPr>
                <w:sz w:val="16"/>
                <w:szCs w:val="16"/>
              </w:rPr>
              <w:t xml:space="preserve"> </w:t>
            </w:r>
          </w:p>
        </w:tc>
      </w:tr>
      <w:tr w:rsidRPr="003E6C9C" w:rsidR="008A68DD" w:rsidTr="00084B8B" w14:paraId="25CB76AC"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2E3FE536"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Kancelária zahraničných vzťahov a medzinárodných vzdelávacích programov</w:t>
            </w:r>
          </w:p>
          <w:p w:rsidRPr="00AF2CC9" w:rsidR="008A68DD" w:rsidP="00084B8B" w:rsidRDefault="008A68DD" w14:paraId="6449017C" w14:textId="276083A4">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 xml:space="preserve">riaditeľ kancelárie (anglický </w:t>
            </w:r>
            <w:r w:rsidR="00383E70">
              <w:rPr>
                <w:rFonts w:eastAsia="Times New Roman" w:cstheme="minorHAnsi"/>
                <w:color w:val="000000" w:themeColor="text1"/>
                <w:sz w:val="16"/>
                <w:szCs w:val="16"/>
                <w:lang w:eastAsia="sk-SK"/>
              </w:rPr>
              <w:t>jazyk</w:t>
            </w:r>
            <w:r w:rsidRPr="00AF2CC9">
              <w:rPr>
                <w:rFonts w:eastAsia="Times New Roman" w:cstheme="minorHAnsi"/>
                <w:color w:val="000000" w:themeColor="text1"/>
                <w:sz w:val="16"/>
                <w:szCs w:val="16"/>
                <w:lang w:eastAsia="sk-SK"/>
              </w:rPr>
              <w:t>), Erasmus+ inštitucionálny koordinátor SPU</w:t>
            </w:r>
          </w:p>
          <w:p w:rsidR="008D0896" w:rsidP="008D0896" w:rsidRDefault="008A68DD" w14:paraId="5FCAED14" w14:textId="3B52102B">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Mgr. Vladislav Valach, tel.: +421 37 641 5545</w:t>
            </w:r>
            <w:r>
              <w:rPr>
                <w:rFonts w:eastAsia="Times New Roman" w:cstheme="minorHAnsi"/>
                <w:color w:val="000000" w:themeColor="text1"/>
                <w:sz w:val="16"/>
                <w:szCs w:val="16"/>
                <w:lang w:eastAsia="sk-SK"/>
              </w:rPr>
              <w:t xml:space="preserve">; </w:t>
            </w:r>
            <w:hyperlink w:history="1" r:id="rId80">
              <w:r w:rsidRPr="001B3911" w:rsidR="008D0896">
                <w:rPr>
                  <w:rStyle w:val="Hypertextovprepojenie"/>
                  <w:rFonts w:eastAsia="Times New Roman" w:cstheme="minorHAnsi"/>
                  <w:sz w:val="16"/>
                  <w:szCs w:val="16"/>
                  <w:lang w:eastAsia="sk-SK"/>
                </w:rPr>
                <w:t>vladislav.valach@uniag.sk</w:t>
              </w:r>
            </w:hyperlink>
          </w:p>
        </w:tc>
        <w:tc>
          <w:tcPr>
            <w:tcW w:w="2966" w:type="dxa"/>
            <w:tcBorders>
              <w:top w:val="single" w:color="auto" w:sz="6" w:space="0"/>
              <w:left w:val="single" w:color="auto" w:sz="6" w:space="0"/>
              <w:bottom w:val="single" w:color="auto" w:sz="6" w:space="0"/>
              <w:right w:val="single" w:color="auto" w:sz="6" w:space="0"/>
            </w:tcBorders>
          </w:tcPr>
          <w:p w:rsidR="008A68DD" w:rsidP="00084B8B" w:rsidRDefault="008A68DD" w14:paraId="06F5FBD9" w14:textId="77777777">
            <w:pPr>
              <w:spacing w:after="0" w:line="240" w:lineRule="auto"/>
              <w:ind w:left="113"/>
              <w:jc w:val="both"/>
              <w:textAlignment w:val="baseline"/>
            </w:pPr>
            <w:hyperlink w:history="1" r:id="rId81">
              <w:r w:rsidRPr="00AF2CC9">
                <w:rPr>
                  <w:rStyle w:val="Hypertextovprepojenie"/>
                  <w:rFonts w:eastAsia="Times New Roman" w:cstheme="minorHAnsi"/>
                  <w:sz w:val="16"/>
                  <w:szCs w:val="16"/>
                  <w:lang w:eastAsia="sk-SK"/>
                </w:rPr>
                <w:t>https://www.uniag.sk/sk/kancelaria-zahranicnych-vztahov-a-medzinarodnych-vzdelavacich-projektov-kontakt</w:t>
              </w:r>
            </w:hyperlink>
            <w:r w:rsidRPr="00AF2CC9">
              <w:rPr>
                <w:rStyle w:val="Hypertextovprepojenie"/>
                <w:rFonts w:eastAsia="Times New Roman" w:cstheme="minorHAnsi"/>
                <w:sz w:val="16"/>
                <w:szCs w:val="16"/>
                <w:lang w:eastAsia="sk-SK"/>
              </w:rPr>
              <w:t xml:space="preserve"> </w:t>
            </w:r>
          </w:p>
        </w:tc>
      </w:tr>
      <w:tr w:rsidRPr="003E6C9C" w:rsidR="008A68DD" w:rsidTr="00084B8B" w14:paraId="7B1E30F5"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099458DD"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Študentské domovy a jedálne:</w:t>
            </w:r>
          </w:p>
          <w:p w:rsidRPr="008611C8" w:rsidR="008A68DD" w:rsidP="00084B8B" w:rsidRDefault="008A68DD" w14:paraId="1B21C87D" w14:textId="77777777">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Riaditeľstvo študentských domovov a jedální</w:t>
            </w:r>
          </w:p>
          <w:p w:rsidRPr="003E6C9C" w:rsidR="008A68DD" w:rsidP="00084B8B" w:rsidRDefault="008A68DD" w14:paraId="7A1531B5" w14:textId="77777777">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Ing. Emília Chovanová, PhD.</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6415700</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w:history="1" r:id="rId82">
              <w:r w:rsidRPr="005A5EE7">
                <w:rPr>
                  <w:rStyle w:val="Hypertextovprepojenie"/>
                  <w:rFonts w:eastAsia="Times New Roman" w:cstheme="minorHAnsi"/>
                  <w:sz w:val="16"/>
                  <w:szCs w:val="16"/>
                  <w:lang w:eastAsia="sk-SK"/>
                </w:rPr>
                <w:t>rsdjspu@uniag.sk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A20E5D7" w14:textId="77777777">
            <w:pPr>
              <w:spacing w:after="0" w:line="240" w:lineRule="auto"/>
              <w:ind w:left="113"/>
              <w:jc w:val="both"/>
              <w:textAlignment w:val="baseline"/>
              <w:rPr>
                <w:rFonts w:eastAsia="Times New Roman" w:cstheme="minorHAnsi"/>
                <w:color w:val="7F7F7F"/>
                <w:sz w:val="16"/>
                <w:szCs w:val="16"/>
                <w:lang w:eastAsia="sk-SK"/>
              </w:rPr>
            </w:pPr>
            <w:hyperlink w:history="1" r:id="rId83">
              <w:r w:rsidRPr="003E6C9C">
                <w:rPr>
                  <w:rStyle w:val="Hypertextovprepojenie"/>
                  <w:rFonts w:eastAsia="Times New Roman" w:cstheme="minorHAnsi"/>
                  <w:sz w:val="16"/>
                  <w:szCs w:val="16"/>
                  <w:lang w:eastAsia="sk-SK"/>
                </w:rPr>
                <w:t>https://ubytovanie.uniag.sk/sk/hlavna-stranka/</w:t>
              </w:r>
            </w:hyperlink>
            <w:r w:rsidRPr="003E6C9C">
              <w:rPr>
                <w:rFonts w:eastAsia="Times New Roman" w:cstheme="minorHAnsi"/>
                <w:color w:val="7F7F7F"/>
                <w:sz w:val="16"/>
                <w:szCs w:val="16"/>
                <w:lang w:eastAsia="sk-SK"/>
              </w:rPr>
              <w:t xml:space="preserve"> </w:t>
            </w:r>
          </w:p>
        </w:tc>
      </w:tr>
      <w:tr w:rsidRPr="003E6C9C" w:rsidR="008A68DD" w:rsidTr="00084B8B" w14:paraId="2ABF8DE8" w14:textId="77777777">
        <w:trPr>
          <w:trHeight w:val="131"/>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50492EA0"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Vydavateľstvo SPU v Nitre a predajňa študijnej literatúry</w:t>
            </w:r>
          </w:p>
          <w:p w:rsidRPr="004D78AF" w:rsidR="008A68DD" w:rsidP="00084B8B" w:rsidRDefault="008A68DD" w14:paraId="228E8146"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riaditeľka Vydavateľstva: Ing. Ľubica Ďuďáková</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4561</w:t>
            </w:r>
          </w:p>
          <w:p w:rsidRPr="003E6C9C" w:rsidR="008A68DD" w:rsidP="00084B8B" w:rsidRDefault="008A68DD" w14:paraId="50022967"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 xml:space="preserve">e-mail: </w:t>
            </w:r>
            <w:hyperlink w:history="1" r:id="rId84">
              <w:r w:rsidRPr="002964DD">
                <w:rPr>
                  <w:rStyle w:val="Hypertextovprepojenie"/>
                  <w:rFonts w:eastAsia="Times New Roman" w:cstheme="minorHAnsi"/>
                  <w:sz w:val="16"/>
                  <w:szCs w:val="16"/>
                  <w:lang w:eastAsia="sk-SK"/>
                </w:rPr>
                <w:t>lubica.dudakova@uniag.sk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7DFB3F7D" w14:textId="77777777">
            <w:pPr>
              <w:spacing w:after="0" w:line="240" w:lineRule="auto"/>
              <w:ind w:left="113"/>
              <w:jc w:val="both"/>
              <w:textAlignment w:val="baseline"/>
              <w:rPr>
                <w:rFonts w:eastAsia="Times New Roman" w:cstheme="minorHAnsi"/>
                <w:color w:val="7F7F7F"/>
                <w:sz w:val="16"/>
                <w:szCs w:val="16"/>
                <w:lang w:eastAsia="sk-SK"/>
              </w:rPr>
            </w:pPr>
            <w:hyperlink w:history="1" r:id="rId85">
              <w:r w:rsidRPr="003E6C9C">
                <w:rPr>
                  <w:rStyle w:val="Hypertextovprepojenie"/>
                  <w:rFonts w:eastAsia="Times New Roman" w:cstheme="minorHAnsi"/>
                  <w:sz w:val="16"/>
                  <w:szCs w:val="16"/>
                  <w:lang w:eastAsia="sk-SK"/>
                </w:rPr>
                <w:t>https://vydavatelstvo.uniag.sk/</w:t>
              </w:r>
            </w:hyperlink>
            <w:r w:rsidRPr="003E6C9C">
              <w:rPr>
                <w:rFonts w:eastAsia="Times New Roman" w:cstheme="minorHAnsi"/>
                <w:color w:val="7F7F7F"/>
                <w:sz w:val="16"/>
                <w:szCs w:val="16"/>
                <w:lang w:eastAsia="sk-SK"/>
              </w:rPr>
              <w:t xml:space="preserve"> </w:t>
            </w:r>
          </w:p>
        </w:tc>
      </w:tr>
      <w:tr w:rsidRPr="003E6C9C" w:rsidR="008A68DD" w:rsidTr="00084B8B" w14:paraId="339A5C97" w14:textId="77777777">
        <w:trPr>
          <w:trHeight w:val="209"/>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11B3BB8D"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univerzitného športu</w:t>
            </w:r>
          </w:p>
          <w:p w:rsidRPr="003E6C9C" w:rsidR="008A68DD" w:rsidP="00084B8B" w:rsidRDefault="008A68DD" w14:paraId="372EC187" w14:textId="77777777">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 PaedDr. Ľubomír Urban</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 5457</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w:history="1" r:id="rId86">
              <w:r w:rsidRPr="002964DD">
                <w:rPr>
                  <w:rStyle w:val="Hypertextovprepojenie"/>
                  <w:rFonts w:eastAsia="Times New Roman" w:cstheme="minorHAnsi"/>
                  <w:sz w:val="16"/>
                  <w:szCs w:val="16"/>
                  <w:lang w:eastAsia="sk-SK"/>
                </w:rPr>
                <w:t>lubomir.urban@uniag.sk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7C31F74" w14:textId="77777777">
            <w:pPr>
              <w:spacing w:after="0" w:line="240" w:lineRule="auto"/>
              <w:ind w:left="113"/>
              <w:jc w:val="both"/>
              <w:textAlignment w:val="baseline"/>
              <w:rPr>
                <w:rFonts w:eastAsia="Times New Roman" w:cstheme="minorHAnsi"/>
                <w:color w:val="7F7F7F"/>
                <w:sz w:val="16"/>
                <w:szCs w:val="16"/>
                <w:lang w:eastAsia="sk-SK"/>
              </w:rPr>
            </w:pPr>
            <w:hyperlink w:history="1" r:id="rId87">
              <w:r w:rsidRPr="003E6C9C">
                <w:rPr>
                  <w:rStyle w:val="Hypertextovprepojenie"/>
                  <w:rFonts w:eastAsia="Times New Roman" w:cstheme="minorHAnsi"/>
                  <w:sz w:val="16"/>
                  <w:szCs w:val="16"/>
                  <w:lang w:eastAsia="sk-SK"/>
                </w:rPr>
                <w:t>https://cus.uniag.sk/sk/cus-home/</w:t>
              </w:r>
            </w:hyperlink>
            <w:r w:rsidRPr="003E6C9C">
              <w:rPr>
                <w:rFonts w:eastAsia="Times New Roman" w:cstheme="minorHAnsi"/>
                <w:color w:val="7F7F7F"/>
                <w:sz w:val="16"/>
                <w:szCs w:val="16"/>
                <w:lang w:eastAsia="sk-SK"/>
              </w:rPr>
              <w:t xml:space="preserve"> </w:t>
            </w:r>
          </w:p>
        </w:tc>
      </w:tr>
      <w:tr w:rsidRPr="003E6C9C" w:rsidR="008A68DD" w:rsidTr="00084B8B" w14:paraId="6D0AD03F"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43DED037"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Register študentov:</w:t>
            </w:r>
          </w:p>
          <w:p w:rsidRPr="003E6C9C" w:rsidR="008A68DD" w:rsidP="00084B8B" w:rsidRDefault="008A68DD" w14:paraId="55E6B322" w14:textId="77777777">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 xml:space="preserve">Ing. Dana Klačková; Telefón: +421-37- 641 4892; E-mail: </w:t>
            </w:r>
            <w:hyperlink w:history="1" r:id="rId88">
              <w:r w:rsidRPr="005C6868">
                <w:rPr>
                  <w:rStyle w:val="Hypertextovprepojenie"/>
                  <w:rFonts w:eastAsia="Times New Roman" w:cstheme="minorHAnsi"/>
                  <w:sz w:val="16"/>
                  <w:szCs w:val="16"/>
                  <w:lang w:eastAsia="sk-SK"/>
                </w:rPr>
                <w:t>register@uniag.sk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008A68DD" w:rsidP="00084B8B" w:rsidRDefault="008A68DD" w14:paraId="68E9E90A" w14:textId="74016BC1">
            <w:pPr>
              <w:spacing w:after="0" w:line="240" w:lineRule="auto"/>
              <w:ind w:left="113"/>
              <w:jc w:val="both"/>
              <w:textAlignment w:val="baseline"/>
              <w:rPr>
                <w:rFonts w:eastAsia="Times New Roman" w:cstheme="minorHAnsi"/>
                <w:color w:val="7F7F7F"/>
                <w:sz w:val="16"/>
                <w:szCs w:val="16"/>
                <w:lang w:eastAsia="sk-SK"/>
              </w:rPr>
            </w:pPr>
            <w:hyperlink w:history="1" r:id="rId89">
              <w:r>
                <w:rPr>
                  <w:rStyle w:val="Hyperlink"/>
                </w:rPr>
                <w:t>http://www.uniag.sk/sk/register-studentov</w:t>
              </w:r>
            </w:hyperlink>
            <w:r w:rsidRPr="003E6C9C">
              <w:rPr>
                <w:rFonts w:eastAsia="Times New Roman" w:cstheme="minorHAnsi"/>
                <w:color w:val="7F7F7F"/>
                <w:sz w:val="16"/>
                <w:szCs w:val="16"/>
                <w:lang w:eastAsia="sk-SK"/>
              </w:rPr>
              <w:t xml:space="preserve"> </w:t>
            </w:r>
            <w:hyperlink w:history="1" r:id="rId90">
              <w:r w:rsidRPr="001B3911" w:rsidR="001B2C5F">
                <w:rPr>
                  <w:rStyle w:val="Hypertextovprepojenie"/>
                  <w:rFonts w:eastAsia="Times New Roman" w:cstheme="minorHAnsi"/>
                  <w:sz w:val="16"/>
                  <w:szCs w:val="16"/>
                  <w:lang w:eastAsia="sk-SK"/>
                </w:rPr>
                <w:t>https://www.uniag.sk/en/contact-3</w:t>
              </w:r>
            </w:hyperlink>
          </w:p>
          <w:p w:rsidRPr="003E6C9C" w:rsidR="001B2C5F" w:rsidP="00084B8B" w:rsidRDefault="001B2C5F" w14:paraId="0E730170" w14:textId="0AB5A837">
            <w:pPr>
              <w:spacing w:after="0" w:line="240" w:lineRule="auto"/>
              <w:ind w:left="113"/>
              <w:jc w:val="both"/>
              <w:textAlignment w:val="baseline"/>
              <w:rPr>
                <w:rFonts w:eastAsia="Times New Roman" w:cstheme="minorHAnsi"/>
                <w:color w:val="7F7F7F"/>
                <w:sz w:val="16"/>
                <w:szCs w:val="16"/>
                <w:lang w:eastAsia="sk-SK"/>
              </w:rPr>
            </w:pPr>
          </w:p>
        </w:tc>
      </w:tr>
      <w:tr w:rsidRPr="003E6C9C" w:rsidR="008A68DD" w:rsidTr="00084B8B" w14:paraId="0751CCF9" w14:textId="77777777">
        <w:trPr>
          <w:trHeight w:val="443"/>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52E3E152"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jazykov SPU v Nitre:</w:t>
            </w:r>
          </w:p>
          <w:p w:rsidRPr="00150826" w:rsidR="00150826" w:rsidP="00150826" w:rsidRDefault="008A68DD" w14:paraId="0B47D7F1" w14:textId="3C9A85A9">
            <w:pPr>
              <w:spacing w:after="0" w:line="240" w:lineRule="auto"/>
              <w:ind w:left="113"/>
              <w:textAlignment w:val="baseline"/>
              <w:rPr>
                <w:sz w:val="16"/>
                <w:szCs w:val="16"/>
              </w:rPr>
            </w:pPr>
            <w:r w:rsidRPr="008611C8">
              <w:rPr>
                <w:rFonts w:eastAsia="Times New Roman" w:cstheme="minorHAnsi"/>
                <w:color w:val="000000" w:themeColor="text1"/>
                <w:sz w:val="16"/>
                <w:szCs w:val="16"/>
                <w:lang w:eastAsia="sk-SK"/>
              </w:rPr>
              <w:t>Riaditeľka Centra jazykov</w:t>
            </w:r>
            <w:r>
              <w:rPr>
                <w:rFonts w:eastAsia="Times New Roman" w:cstheme="minorHAnsi"/>
                <w:color w:val="000000" w:themeColor="text1"/>
                <w:sz w:val="16"/>
                <w:szCs w:val="16"/>
                <w:lang w:eastAsia="sk-SK"/>
              </w:rPr>
              <w:t xml:space="preserve"> </w:t>
            </w:r>
            <w:r w:rsidRPr="00F956C7" w:rsidR="00F956C7">
              <w:rPr>
                <w:rFonts w:eastAsia="Times New Roman" w:cstheme="minorHAnsi"/>
                <w:color w:val="000000" w:themeColor="text1"/>
                <w:sz w:val="16"/>
                <w:szCs w:val="16"/>
                <w:lang w:eastAsia="sk-SK"/>
              </w:rPr>
              <w:t>Mgr. Ivana Grežová, PhD</w:t>
            </w:r>
            <w:r w:rsidRPr="008611C8">
              <w:rPr>
                <w:rFonts w:eastAsia="Times New Roman" w:cstheme="minorHAnsi"/>
                <w:color w:val="000000" w:themeColor="text1"/>
                <w:sz w:val="16"/>
                <w:szCs w:val="16"/>
                <w:lang w:eastAsia="sk-SK"/>
              </w:rPr>
              <w:t>.</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37 641 454</w:t>
            </w:r>
            <w:r w:rsidR="0048413B">
              <w:rPr>
                <w:rFonts w:eastAsia="Times New Roman" w:cstheme="minorHAnsi"/>
                <w:color w:val="000000" w:themeColor="text1"/>
                <w:sz w:val="16"/>
                <w:szCs w:val="16"/>
                <w:lang w:eastAsia="sk-SK"/>
              </w:rPr>
              <w:t>2</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w:history="1" r:id="rId91">
              <w:r w:rsidRPr="001B3911" w:rsidR="00150826">
                <w:rPr>
                  <w:rStyle w:val="Hypertextovprepojenie"/>
                  <w:sz w:val="16"/>
                  <w:szCs w:val="16"/>
                </w:rPr>
                <w:t>ivana.grezova@uniag.sk</w:t>
              </w:r>
            </w:hyperlink>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5E33E129" w14:textId="77777777">
            <w:pPr>
              <w:spacing w:after="0" w:line="240" w:lineRule="auto"/>
              <w:ind w:left="113"/>
              <w:jc w:val="both"/>
              <w:textAlignment w:val="baseline"/>
              <w:rPr>
                <w:rFonts w:eastAsia="Times New Roman" w:cstheme="minorHAnsi"/>
                <w:color w:val="7F7F7F"/>
                <w:sz w:val="16"/>
                <w:szCs w:val="16"/>
                <w:lang w:eastAsia="sk-SK"/>
              </w:rPr>
            </w:pPr>
            <w:hyperlink w:history="1" r:id="rId92">
              <w:r w:rsidRPr="003E6C9C">
                <w:rPr>
                  <w:rStyle w:val="Hypertextovprepojenie"/>
                  <w:rFonts w:eastAsia="Times New Roman" w:cstheme="minorHAnsi"/>
                  <w:sz w:val="16"/>
                  <w:szCs w:val="16"/>
                  <w:lang w:eastAsia="sk-SK"/>
                </w:rPr>
                <w:t>http://www.uniag.sk/sk/centrum-jazykov</w:t>
              </w:r>
            </w:hyperlink>
            <w:r w:rsidRPr="003E6C9C">
              <w:rPr>
                <w:rFonts w:eastAsia="Times New Roman" w:cstheme="minorHAnsi"/>
                <w:color w:val="7F7F7F"/>
                <w:sz w:val="16"/>
                <w:szCs w:val="16"/>
                <w:lang w:eastAsia="sk-SK"/>
              </w:rPr>
              <w:t xml:space="preserve"> </w:t>
            </w:r>
          </w:p>
        </w:tc>
      </w:tr>
      <w:tr w:rsidRPr="003E6C9C" w:rsidR="008A68DD" w:rsidTr="00084B8B" w14:paraId="0B8CEE89" w14:textId="77777777">
        <w:trPr>
          <w:trHeight w:val="197"/>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68310F39"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Slovenská poľnohospodárska knižnica</w:t>
            </w:r>
          </w:p>
          <w:p w:rsidR="008A68DD" w:rsidP="00084B8B" w:rsidRDefault="008A68DD" w14:paraId="3D21E256"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Riaditeľka: Mgr. Beáta Bellérová, PhD.</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+421-37-6415 030</w:t>
            </w:r>
            <w:r>
              <w:rPr>
                <w:rFonts w:eastAsia="Times New Roman" w:cstheme="minorHAnsi"/>
                <w:color w:val="000000" w:themeColor="text1"/>
                <w:sz w:val="16"/>
                <w:szCs w:val="16"/>
                <w:lang w:eastAsia="sk-SK"/>
              </w:rPr>
              <w:t xml:space="preserve">; </w:t>
            </w:r>
          </w:p>
          <w:p w:rsidRPr="003E6C9C" w:rsidR="008A68DD" w:rsidP="00084B8B" w:rsidRDefault="008A68DD" w14:paraId="57F4D4E8"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 xml:space="preserve">e-mail: </w:t>
            </w:r>
            <w:hyperlink w:history="1" r:id="rId93">
              <w:r w:rsidRPr="002964DD">
                <w:rPr>
                  <w:rStyle w:val="Hypertextovprepojenie"/>
                  <w:rFonts w:eastAsia="Times New Roman" w:cstheme="minorHAnsi"/>
                  <w:sz w:val="16"/>
                  <w:szCs w:val="16"/>
                  <w:lang w:eastAsia="sk-SK"/>
                </w:rPr>
                <w:t>beata.bellerova@uniag.sk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6698B60D" w14:textId="77777777">
            <w:pPr>
              <w:spacing w:after="0" w:line="240" w:lineRule="auto"/>
              <w:ind w:left="113"/>
              <w:jc w:val="both"/>
              <w:textAlignment w:val="baseline"/>
              <w:rPr>
                <w:rFonts w:eastAsia="Times New Roman" w:cstheme="minorHAnsi"/>
                <w:color w:val="7F7F7F"/>
                <w:sz w:val="16"/>
                <w:szCs w:val="16"/>
                <w:lang w:eastAsia="sk-SK"/>
              </w:rPr>
            </w:pPr>
            <w:hyperlink w:history="1" r:id="rId94">
              <w:r w:rsidRPr="003E6C9C">
                <w:rPr>
                  <w:rStyle w:val="Hypertextovprepojenie"/>
                  <w:rFonts w:eastAsia="Times New Roman" w:cstheme="minorHAnsi"/>
                  <w:sz w:val="16"/>
                  <w:szCs w:val="16"/>
                  <w:lang w:eastAsia="sk-SK"/>
                </w:rPr>
                <w:t>http://www.slpk.uniag.sk/sk/uvod/</w:t>
              </w:r>
            </w:hyperlink>
            <w:r w:rsidRPr="003E6C9C">
              <w:rPr>
                <w:rFonts w:eastAsia="Times New Roman" w:cstheme="minorHAnsi"/>
                <w:color w:val="7F7F7F"/>
                <w:sz w:val="16"/>
                <w:szCs w:val="16"/>
                <w:lang w:eastAsia="sk-SK"/>
              </w:rPr>
              <w:t xml:space="preserve"> </w:t>
            </w:r>
          </w:p>
        </w:tc>
      </w:tr>
      <w:tr w:rsidRPr="003E6C9C" w:rsidR="008A68DD" w:rsidTr="00084B8B" w14:paraId="3A0C54D1" w14:textId="77777777">
        <w:trPr>
          <w:trHeight w:val="197"/>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38A7C121"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IKT</w:t>
            </w:r>
          </w:p>
          <w:p w:rsidRPr="003E6C9C" w:rsidR="008A68DD" w:rsidP="00084B8B" w:rsidRDefault="008A68DD" w14:paraId="16A8F425"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 Ing. Ľuboš Határ</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4864</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 xml:space="preserve">e-mail: </w:t>
            </w:r>
            <w:hyperlink w:history="1" r:id="rId95">
              <w:r w:rsidRPr="002964DD">
                <w:rPr>
                  <w:rStyle w:val="Hypertextovprepojenie"/>
                  <w:rFonts w:eastAsia="Times New Roman" w:cstheme="minorHAnsi"/>
                  <w:sz w:val="16"/>
                  <w:szCs w:val="16"/>
                  <w:lang w:eastAsia="sk-SK"/>
                </w:rPr>
                <w:t>lubos.hatar@uniag.sk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E71ADE" w:rsidR="008A68DD" w:rsidP="00084B8B" w:rsidRDefault="008A68DD" w14:paraId="6AAAEB28" w14:textId="77777777">
            <w:pPr>
              <w:spacing w:after="0" w:line="240" w:lineRule="auto"/>
              <w:ind w:left="113"/>
              <w:jc w:val="both"/>
              <w:textAlignment w:val="baseline"/>
              <w:rPr>
                <w:sz w:val="16"/>
                <w:szCs w:val="16"/>
              </w:rPr>
            </w:pPr>
            <w:hyperlink w:history="1" r:id="rId96">
              <w:r w:rsidRPr="00E71ADE">
                <w:rPr>
                  <w:rStyle w:val="Hypertextovprepojenie"/>
                  <w:sz w:val="16"/>
                  <w:szCs w:val="16"/>
                </w:rPr>
                <w:t>https://www.uniag.sk/sk/cikt-home</w:t>
              </w:r>
            </w:hyperlink>
            <w:r w:rsidRPr="00E71ADE">
              <w:rPr>
                <w:sz w:val="16"/>
                <w:szCs w:val="16"/>
              </w:rPr>
              <w:t xml:space="preserve"> </w:t>
            </w:r>
          </w:p>
        </w:tc>
      </w:tr>
    </w:tbl>
    <w:p w:rsidRPr="00344CAB" w:rsidR="00A1062F" w:rsidP="00102356" w:rsidRDefault="00A1062F" w14:paraId="386762DB" w14:textId="77777777">
      <w:pPr>
        <w:spacing w:after="0" w:line="240" w:lineRule="auto"/>
        <w:jc w:val="both"/>
        <w:textAlignment w:val="baseline"/>
        <w:rPr>
          <w:rFonts w:ascii="Calibri" w:hAnsi="Calibri" w:eastAsia="Times New Roman" w:cs="Calibri"/>
          <w:b/>
          <w:bCs/>
          <w:lang w:eastAsia="sk-SK"/>
        </w:rPr>
      </w:pPr>
    </w:p>
    <w:p w:rsidRPr="002D1BB0" w:rsidR="00C37F59" w:rsidP="002C57AD" w:rsidRDefault="00272905" w14:paraId="083AC3C4" w14:textId="0851CE94">
      <w:pPr>
        <w:pStyle w:val="Odsekzoznamu"/>
        <w:numPr>
          <w:ilvl w:val="0"/>
          <w:numId w:val="6"/>
        </w:numPr>
        <w:spacing w:after="0" w:line="240" w:lineRule="auto"/>
        <w:jc w:val="both"/>
        <w:textAlignment w:val="baseline"/>
        <w:rPr>
          <w:rFonts w:ascii="Calibri" w:hAnsi="Calibri" w:eastAsia="Times New Roman" w:cs="Calibri"/>
          <w:b/>
          <w:bCs/>
          <w:lang w:eastAsia="sk-SK"/>
        </w:rPr>
      </w:pPr>
      <w:bookmarkStart w:name="_Hlk89461838" w:id="3"/>
      <w:r w:rsidRPr="006E7410">
        <w:rPr>
          <w:rFonts w:ascii="Calibri" w:hAnsi="Calibri" w:eastAsia="Times New Roman" w:cs="Calibri"/>
          <w:b/>
          <w:bCs/>
          <w:lang w:eastAsia="sk-SK"/>
        </w:rPr>
        <w:t>Udržateľnosť</w:t>
      </w:r>
      <w:r w:rsidRPr="006E7410" w:rsidR="00A0753B">
        <w:rPr>
          <w:rFonts w:ascii="Calibri" w:hAnsi="Calibri" w:eastAsia="Times New Roman" w:cs="Calibri"/>
          <w:b/>
          <w:bCs/>
          <w:lang w:eastAsia="sk-SK"/>
        </w:rPr>
        <w:t xml:space="preserve"> personálneho  zabezpečenia  profilových  predmetov  študijného  programu z hľadiska vekovej štruktúry učiteľov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273697" w:rsidTr="28C574B8" w14:paraId="6FA9AEAB"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344CAB" w:rsidR="00273697" w:rsidP="00102356" w:rsidRDefault="00273697" w14:paraId="0FBD63C8" w14:textId="789FA43E">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Veková štruktúra učiteľov profilových predmetov</w:t>
            </w:r>
            <w:r w:rsidRPr="002352C8" w:rsidR="002352C8">
              <w:rPr>
                <w:rFonts w:eastAsia="Times New Roman" w:cs="Calibri"/>
                <w:i/>
                <w:iCs/>
                <w:color w:val="808080" w:themeColor="background1" w:themeShade="80"/>
                <w:sz w:val="16"/>
                <w:szCs w:val="16"/>
                <w:lang w:eastAsia="sk-SK"/>
              </w:rPr>
              <w:t>( na základe informácii z posledného pravidelného hodnotenia)</w:t>
            </w:r>
          </w:p>
        </w:tc>
      </w:tr>
      <w:tr w:rsidRPr="00377C3D" w:rsidR="004D78AF" w:rsidTr="28C574B8" w14:paraId="27A20223" w14:textId="77777777">
        <w:trPr>
          <w:trHeight w:val="465"/>
        </w:trPr>
        <w:tc>
          <w:tcPr>
            <w:tcW w:w="9054" w:type="dxa"/>
            <w:tcBorders>
              <w:top w:val="single" w:color="auto" w:sz="6" w:space="0"/>
              <w:left w:val="single" w:color="auto" w:sz="6" w:space="0"/>
              <w:bottom w:val="single" w:color="auto" w:sz="6" w:space="0"/>
              <w:right w:val="single" w:color="auto" w:sz="6" w:space="0"/>
            </w:tcBorders>
            <w:tcMar/>
            <w:hideMark/>
          </w:tcPr>
          <w:p w:rsidRPr="002C57AD" w:rsidR="00273697" w:rsidP="00102356" w:rsidRDefault="00273697" w14:paraId="6F15FE4E" w14:textId="558B6A53">
            <w:pPr>
              <w:spacing w:after="0" w:line="240" w:lineRule="auto"/>
              <w:jc w:val="both"/>
              <w:textAlignment w:val="baseline"/>
              <w:rPr>
                <w:rFonts w:ascii="Calibri" w:hAnsi="Calibri" w:eastAsia="Times New Roman" w:cs="Calibri"/>
                <w:sz w:val="18"/>
                <w:szCs w:val="18"/>
                <w:lang w:eastAsia="sk-SK"/>
              </w:rPr>
            </w:pPr>
            <w:r w:rsidRPr="002C57AD">
              <w:rPr>
                <w:rFonts w:ascii="Calibri" w:hAnsi="Calibri" w:eastAsia="Times New Roman" w:cs="Calibri"/>
                <w:sz w:val="18"/>
                <w:szCs w:val="18"/>
                <w:lang w:eastAsia="sk-SK"/>
              </w:rPr>
              <w:t>Vekový priemer učiteľov  na funkčnom mieste profesora</w:t>
            </w:r>
            <w:r w:rsidRPr="002C57AD" w:rsidR="00730DC6">
              <w:rPr>
                <w:rFonts w:ascii="Calibri" w:hAnsi="Calibri" w:eastAsia="Times New Roman" w:cs="Calibri"/>
                <w:sz w:val="18"/>
                <w:szCs w:val="18"/>
                <w:lang w:eastAsia="sk-SK"/>
              </w:rPr>
              <w:t xml:space="preserve">: </w:t>
            </w:r>
            <w:r w:rsidRPr="002C57AD" w:rsidR="004E363F">
              <w:rPr>
                <w:rFonts w:ascii="Calibri" w:hAnsi="Calibri" w:eastAsia="Times New Roman" w:cs="Calibri"/>
                <w:sz w:val="18"/>
                <w:szCs w:val="18"/>
                <w:lang w:eastAsia="sk-SK"/>
              </w:rPr>
              <w:t>56</w:t>
            </w:r>
            <w:r w:rsidRPr="002C57AD" w:rsidR="009B7C1F">
              <w:rPr>
                <w:rFonts w:ascii="Calibri" w:hAnsi="Calibri" w:eastAsia="Times New Roman" w:cs="Calibri"/>
                <w:sz w:val="18"/>
                <w:szCs w:val="18"/>
                <w:lang w:eastAsia="sk-SK"/>
              </w:rPr>
              <w:t>,</w:t>
            </w:r>
            <w:r w:rsidR="00213801">
              <w:rPr>
                <w:rFonts w:ascii="Calibri" w:hAnsi="Calibri" w:eastAsia="Times New Roman" w:cs="Calibri"/>
                <w:sz w:val="18"/>
                <w:szCs w:val="18"/>
                <w:lang w:eastAsia="sk-SK"/>
              </w:rPr>
              <w:t xml:space="preserve">6 </w:t>
            </w:r>
            <w:r w:rsidR="00E51139">
              <w:rPr>
                <w:rFonts w:ascii="Calibri" w:hAnsi="Calibri" w:eastAsia="Times New Roman" w:cs="Calibri"/>
                <w:sz w:val="18"/>
                <w:szCs w:val="18"/>
                <w:lang w:eastAsia="sk-SK"/>
              </w:rPr>
              <w:t>rokov</w:t>
            </w:r>
          </w:p>
          <w:p w:rsidRPr="002C57AD" w:rsidR="00273697" w:rsidP="00102356" w:rsidRDefault="00273697" w14:paraId="39C9DAF7" w14:textId="51F1ACA2">
            <w:pPr>
              <w:spacing w:after="0" w:line="240" w:lineRule="auto"/>
              <w:jc w:val="both"/>
              <w:textAlignment w:val="baseline"/>
              <w:rPr>
                <w:rFonts w:ascii="Calibri" w:hAnsi="Calibri" w:eastAsia="Times New Roman" w:cs="Calibri"/>
                <w:sz w:val="18"/>
                <w:szCs w:val="18"/>
                <w:lang w:eastAsia="sk-SK"/>
              </w:rPr>
            </w:pPr>
            <w:r w:rsidRPr="28C574B8" w:rsidR="048D073D">
              <w:rPr>
                <w:rFonts w:ascii="Calibri" w:hAnsi="Calibri" w:eastAsia="Times New Roman" w:cs="Calibri"/>
                <w:sz w:val="18"/>
                <w:szCs w:val="18"/>
                <w:lang w:eastAsia="sk-SK"/>
              </w:rPr>
              <w:t>Vekový priemer učiteľov  na funkčnom mieste docenta</w:t>
            </w:r>
            <w:r w:rsidRPr="28C574B8" w:rsidR="68CCD58F">
              <w:rPr>
                <w:rFonts w:ascii="Calibri" w:hAnsi="Calibri" w:eastAsia="Times New Roman" w:cs="Calibri"/>
                <w:sz w:val="18"/>
                <w:szCs w:val="18"/>
                <w:lang w:eastAsia="sk-SK"/>
              </w:rPr>
              <w:t>:</w:t>
            </w:r>
            <w:commentRangeStart w:id="870796911"/>
            <w:r w:rsidRPr="28C574B8" w:rsidR="68CCD58F">
              <w:rPr>
                <w:rFonts w:ascii="Calibri" w:hAnsi="Calibri" w:eastAsia="Times New Roman" w:cs="Calibri"/>
                <w:sz w:val="18"/>
                <w:szCs w:val="18"/>
                <w:lang w:eastAsia="sk-SK"/>
              </w:rPr>
              <w:t xml:space="preserve"> </w:t>
            </w:r>
            <w:r w:rsidRPr="28C574B8" w:rsidR="71D75E7D">
              <w:rPr>
                <w:rFonts w:ascii="Calibri" w:hAnsi="Calibri" w:eastAsia="Times New Roman" w:cs="Calibri"/>
                <w:sz w:val="18"/>
                <w:szCs w:val="18"/>
                <w:highlight w:val="yellow"/>
                <w:lang w:eastAsia="sk-SK"/>
              </w:rPr>
              <w:t>5</w:t>
            </w:r>
            <w:r w:rsidRPr="28C574B8" w:rsidR="5A6D65F2">
              <w:rPr>
                <w:rFonts w:ascii="Calibri" w:hAnsi="Calibri" w:eastAsia="Times New Roman" w:cs="Calibri"/>
                <w:sz w:val="18"/>
                <w:szCs w:val="18"/>
                <w:highlight w:val="yellow"/>
                <w:lang w:eastAsia="sk-SK"/>
              </w:rPr>
              <w:t>0,</w:t>
            </w:r>
            <w:r w:rsidRPr="28C574B8" w:rsidR="7E97BE76">
              <w:rPr>
                <w:rFonts w:ascii="Calibri" w:hAnsi="Calibri" w:eastAsia="Times New Roman" w:cs="Calibri"/>
                <w:sz w:val="18"/>
                <w:szCs w:val="18"/>
                <w:highlight w:val="yellow"/>
                <w:lang w:eastAsia="sk-SK"/>
              </w:rPr>
              <w:t>3</w:t>
            </w:r>
            <w:r w:rsidRPr="28C574B8" w:rsidR="652C8378">
              <w:rPr>
                <w:rFonts w:ascii="Calibri" w:hAnsi="Calibri" w:eastAsia="Times New Roman" w:cs="Calibri"/>
                <w:sz w:val="18"/>
                <w:szCs w:val="18"/>
                <w:highlight w:val="yellow"/>
                <w:lang w:eastAsia="sk-SK"/>
              </w:rPr>
              <w:t xml:space="preserve"> rokov</w:t>
            </w:r>
            <w:commentRangeEnd w:id="870796911"/>
            <w:r>
              <w:rPr>
                <w:rStyle w:val="CommentReference"/>
              </w:rPr>
              <w:commentReference w:id="870796911"/>
            </w:r>
          </w:p>
          <w:p w:rsidRPr="002C57AD" w:rsidR="00F87A59" w:rsidP="00102356" w:rsidRDefault="00273697" w14:paraId="7ADFCA6E" w14:textId="1FA9C9D5">
            <w:pPr>
              <w:spacing w:after="0" w:line="240" w:lineRule="auto"/>
              <w:jc w:val="both"/>
              <w:textAlignment w:val="baseline"/>
              <w:rPr>
                <w:rFonts w:ascii="Calibri" w:hAnsi="Calibri" w:eastAsia="Times New Roman" w:cs="Calibri"/>
                <w:b/>
                <w:bCs/>
                <w:sz w:val="18"/>
                <w:szCs w:val="18"/>
                <w:lang w:eastAsia="sk-SK"/>
              </w:rPr>
            </w:pPr>
            <w:r w:rsidRPr="002C57AD">
              <w:rPr>
                <w:rFonts w:ascii="Calibri" w:hAnsi="Calibri" w:eastAsia="Times New Roman" w:cs="Calibri"/>
                <w:sz w:val="18"/>
                <w:szCs w:val="18"/>
                <w:lang w:eastAsia="sk-SK"/>
              </w:rPr>
              <w:t>Vekový priemer učiteľov na funkčnom mieste odborného asistenta</w:t>
            </w:r>
            <w:r w:rsidRPr="002C57AD" w:rsidR="00DD2D29">
              <w:rPr>
                <w:rFonts w:ascii="Calibri" w:hAnsi="Calibri" w:eastAsia="Times New Roman" w:cs="Calibri"/>
                <w:sz w:val="18"/>
                <w:szCs w:val="18"/>
                <w:lang w:eastAsia="sk-SK"/>
              </w:rPr>
              <w:t xml:space="preserve">: </w:t>
            </w:r>
            <w:r w:rsidRPr="002C57AD" w:rsidR="006B0CE4">
              <w:rPr>
                <w:rFonts w:ascii="Calibri" w:hAnsi="Calibri" w:eastAsia="Times New Roman" w:cs="Calibri"/>
                <w:sz w:val="18"/>
                <w:szCs w:val="18"/>
                <w:lang w:eastAsia="sk-SK"/>
              </w:rPr>
              <w:t>39</w:t>
            </w:r>
            <w:r w:rsidR="00E51139">
              <w:rPr>
                <w:rFonts w:ascii="Calibri" w:hAnsi="Calibri" w:eastAsia="Times New Roman" w:cs="Calibri"/>
                <w:sz w:val="18"/>
                <w:szCs w:val="18"/>
                <w:lang w:eastAsia="sk-SK"/>
              </w:rPr>
              <w:t xml:space="preserve"> rokov</w:t>
            </w:r>
          </w:p>
          <w:p w:rsidRPr="00377C3D" w:rsidR="00273697" w:rsidP="00102356" w:rsidRDefault="00273697" w14:paraId="61DAF2D0" w14:textId="7F2CCC2B">
            <w:pPr>
              <w:spacing w:after="0" w:line="240" w:lineRule="auto"/>
              <w:jc w:val="both"/>
              <w:textAlignment w:val="baseline"/>
              <w:rPr>
                <w:rFonts w:eastAsia="Times New Roman" w:cs="Times New Roman"/>
                <w:sz w:val="18"/>
                <w:szCs w:val="18"/>
                <w:highlight w:val="yellow"/>
                <w:lang w:eastAsia="sk-SK"/>
              </w:rPr>
            </w:pPr>
          </w:p>
        </w:tc>
      </w:tr>
    </w:tbl>
    <w:p w:rsidRPr="00344CAB" w:rsidR="00973EFB" w:rsidP="00102356" w:rsidRDefault="00973EFB" w14:paraId="1BFC394F" w14:textId="16D6838C">
      <w:pPr>
        <w:spacing w:after="0" w:line="240" w:lineRule="auto"/>
        <w:jc w:val="both"/>
        <w:textAlignment w:val="baseline"/>
        <w:rPr>
          <w:rFonts w:ascii="Calibri" w:hAnsi="Calibri" w:eastAsia="Times New Roman" w:cs="Calibri"/>
          <w:lang w:eastAsia="sk-SK"/>
        </w:rPr>
      </w:pPr>
    </w:p>
    <w:bookmarkEnd w:id="3"/>
    <w:p w:rsidRPr="00344CAB" w:rsidR="008D26FA" w:rsidP="00102356" w:rsidRDefault="008D26FA" w14:paraId="350C9475" w14:textId="4CE88CAE">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8. Priestorové, materiálne a technické zabezpečenie študijného programu a podpora</w:t>
      </w:r>
      <w:r w:rsidRPr="00344CAB" w:rsidR="00B03EA4">
        <w:t xml:space="preserve"> </w:t>
      </w:r>
    </w:p>
    <w:p w:rsidRPr="00344CAB" w:rsidR="008D26FA" w:rsidP="009B44F0" w:rsidRDefault="008D26FA" w14:paraId="57C8BA3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B22CA8" w:rsidR="00C37F59" w:rsidP="002C57AD" w:rsidRDefault="00B22CA8" w14:paraId="03B1B78B" w14:textId="2F3E544B">
      <w:pPr>
        <w:pStyle w:val="Odsekzoznamu"/>
        <w:numPr>
          <w:ilvl w:val="0"/>
          <w:numId w:val="7"/>
        </w:numPr>
        <w:spacing w:after="0" w:line="240" w:lineRule="auto"/>
        <w:jc w:val="both"/>
        <w:textAlignment w:val="baseline"/>
        <w:rPr>
          <w:rFonts w:ascii="Calibri" w:hAnsi="Calibri" w:eastAsia="Times New Roman" w:cs="Calibri"/>
          <w:b/>
          <w:lang w:eastAsia="sk-SK"/>
        </w:rPr>
      </w:pPr>
      <w:r w:rsidRPr="00B22CA8">
        <w:rPr>
          <w:rFonts w:ascii="Calibri" w:hAnsi="Calibri" w:eastAsia="Times New Roman" w:cs="Calibri"/>
          <w:b/>
          <w:bCs/>
          <w:lang w:eastAsia="sk-SK"/>
        </w:rPr>
        <w:t>Priestorové, technické a materiálne zabezpečenie študijného programu</w:t>
      </w:r>
    </w:p>
    <w:tbl>
      <w:tblPr>
        <w:tblW w:w="89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02"/>
      </w:tblGrid>
      <w:tr w:rsidRPr="00344CAB" w:rsidR="004067ED" w:rsidTr="00595671" w14:paraId="0BAF91FA" w14:textId="77777777">
        <w:trPr>
          <w:trHeight w:val="300"/>
        </w:trPr>
        <w:tc>
          <w:tcPr>
            <w:tcW w:w="8902"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44CAB" w:rsidR="008D26FA" w:rsidP="00102356" w:rsidRDefault="004067ED" w14:paraId="526C7FCE" w14:textId="0ACAA594">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Infraštruktúra učební a ich technického vybavenia vo vzťahu k študijnému programu </w:t>
            </w:r>
          </w:p>
        </w:tc>
      </w:tr>
      <w:tr w:rsidRPr="00344CAB" w:rsidR="008D26FA" w:rsidTr="00595671" w14:paraId="1A72765F" w14:textId="77777777">
        <w:trPr>
          <w:trHeight w:val="465"/>
        </w:trPr>
        <w:tc>
          <w:tcPr>
            <w:tcW w:w="8902" w:type="dxa"/>
            <w:tcBorders>
              <w:top w:val="single" w:color="auto" w:sz="6" w:space="0"/>
              <w:left w:val="single" w:color="auto" w:sz="6" w:space="0"/>
              <w:bottom w:val="single" w:color="auto" w:sz="6" w:space="0"/>
              <w:right w:val="single" w:color="auto" w:sz="6" w:space="0"/>
            </w:tcBorders>
            <w:hideMark/>
          </w:tcPr>
          <w:p w:rsidRPr="009B19AB" w:rsidR="009B19AB" w:rsidP="00595671" w:rsidRDefault="009B19AB" w14:paraId="42C3AE28" w14:textId="77777777">
            <w:pPr>
              <w:spacing w:after="0" w:line="240" w:lineRule="auto"/>
              <w:ind w:right="80"/>
              <w:jc w:val="both"/>
              <w:textAlignment w:val="baseline"/>
              <w:rPr>
                <w:rFonts w:ascii="Calibri" w:hAnsi="Calibri" w:eastAsia="Times New Roman" w:cs="Calibri"/>
                <w:sz w:val="18"/>
                <w:szCs w:val="18"/>
                <w:lang w:eastAsia="sk-SK"/>
              </w:rPr>
            </w:pPr>
            <w:r w:rsidRPr="009B19AB">
              <w:rPr>
                <w:rFonts w:ascii="Calibri" w:hAnsi="Calibri" w:eastAsia="Times New Roman" w:cs="Calibri"/>
                <w:sz w:val="18"/>
                <w:szCs w:val="18"/>
                <w:lang w:eastAsia="sk-SK"/>
              </w:rPr>
              <w:t>Realizácia študijného programu Krajinné inžinierstvo je podporená adekvátnym priestorovým, materiálnym a technickým zabezpečením, ktoré plne zodpovedá obsahu a cieľom vzdelávania a umožňuje dosiahnutie stanovených výstupov.</w:t>
            </w:r>
          </w:p>
          <w:p w:rsidRPr="009B19AB" w:rsidR="009B19AB" w:rsidP="00595671" w:rsidRDefault="009B19AB" w14:paraId="6FCA1EF4" w14:textId="77777777">
            <w:pPr>
              <w:spacing w:after="0" w:line="240" w:lineRule="auto"/>
              <w:ind w:right="80"/>
              <w:jc w:val="both"/>
              <w:textAlignment w:val="baseline"/>
              <w:rPr>
                <w:rFonts w:ascii="Calibri" w:hAnsi="Calibri" w:eastAsia="Times New Roman" w:cs="Calibri"/>
                <w:sz w:val="18"/>
                <w:szCs w:val="18"/>
                <w:lang w:eastAsia="sk-SK"/>
              </w:rPr>
            </w:pPr>
            <w:r w:rsidRPr="009B19AB">
              <w:rPr>
                <w:rFonts w:ascii="Calibri" w:hAnsi="Calibri" w:eastAsia="Times New Roman" w:cs="Calibri"/>
                <w:sz w:val="18"/>
                <w:szCs w:val="18"/>
                <w:lang w:eastAsia="sk-SK"/>
              </w:rPr>
              <w:t>Infraštruktúra a technické vybavenie zahŕňa:</w:t>
            </w:r>
          </w:p>
          <w:p w:rsidRPr="0016050E" w:rsidR="009B19AB" w:rsidP="002C57AD" w:rsidRDefault="009B19AB" w14:paraId="32F0E1A2" w14:textId="215735C7">
            <w:pPr>
              <w:pStyle w:val="Odsekzoznamu"/>
              <w:numPr>
                <w:ilvl w:val="0"/>
                <w:numId w:val="19"/>
              </w:numPr>
              <w:spacing w:after="0" w:line="240" w:lineRule="auto"/>
              <w:ind w:left="350" w:right="80" w:hanging="180"/>
              <w:jc w:val="both"/>
              <w:textAlignment w:val="baseline"/>
              <w:rPr>
                <w:rFonts w:ascii="Calibri" w:hAnsi="Calibri" w:eastAsia="Times New Roman" w:cs="Calibri"/>
                <w:sz w:val="18"/>
                <w:szCs w:val="18"/>
                <w:lang w:eastAsia="sk-SK"/>
              </w:rPr>
            </w:pPr>
            <w:r w:rsidRPr="0016050E">
              <w:rPr>
                <w:rFonts w:ascii="Calibri" w:hAnsi="Calibri" w:eastAsia="Times New Roman" w:cs="Calibri"/>
                <w:b/>
                <w:bCs/>
                <w:sz w:val="18"/>
                <w:szCs w:val="18"/>
                <w:lang w:eastAsia="sk-SK"/>
              </w:rPr>
              <w:t>Počítačové a softvérové zabezpečenie:</w:t>
            </w:r>
            <w:r w:rsidRPr="0016050E">
              <w:rPr>
                <w:rFonts w:ascii="Calibri" w:hAnsi="Calibri" w:eastAsia="Times New Roman" w:cs="Calibri"/>
                <w:sz w:val="18"/>
                <w:szCs w:val="18"/>
                <w:lang w:eastAsia="sk-SK"/>
              </w:rPr>
              <w:t xml:space="preserve"> Študenti majú k dispozícii viacero počítačových učební s hardvérovým a softvérovým vybavením nevyhnutným pre výučbu predmetov zameraných na geografické informačné systémy (GIS), počítačom podporované projektovanie (CAD) a diaľkový prieskum Zeme (DPZ).</w:t>
            </w:r>
          </w:p>
          <w:p w:rsidRPr="009B19AB" w:rsidR="009B19AB" w:rsidP="00595671" w:rsidRDefault="009B19AB" w14:paraId="5E0CDD9D" w14:textId="77777777">
            <w:pPr>
              <w:spacing w:after="0" w:line="240" w:lineRule="auto"/>
              <w:ind w:right="80"/>
              <w:jc w:val="both"/>
              <w:textAlignment w:val="baseline"/>
              <w:rPr>
                <w:rFonts w:ascii="Calibri" w:hAnsi="Calibri" w:eastAsia="Times New Roman" w:cs="Calibri"/>
                <w:sz w:val="18"/>
                <w:szCs w:val="18"/>
                <w:lang w:eastAsia="sk-SK"/>
              </w:rPr>
            </w:pPr>
          </w:p>
          <w:p w:rsidRPr="00321504" w:rsidR="009B19AB" w:rsidP="002C57AD" w:rsidRDefault="009B19AB" w14:paraId="2E9EC11A" w14:textId="4C419ED4">
            <w:pPr>
              <w:pStyle w:val="Odsekzoznamu"/>
              <w:numPr>
                <w:ilvl w:val="0"/>
                <w:numId w:val="19"/>
              </w:numPr>
              <w:spacing w:after="0" w:line="240" w:lineRule="auto"/>
              <w:ind w:left="350" w:right="80" w:hanging="180"/>
              <w:jc w:val="both"/>
              <w:textAlignment w:val="baseline"/>
              <w:rPr>
                <w:rFonts w:ascii="Calibri" w:hAnsi="Calibri" w:eastAsia="Times New Roman" w:cs="Calibri"/>
                <w:sz w:val="18"/>
                <w:szCs w:val="18"/>
                <w:lang w:eastAsia="sk-SK"/>
              </w:rPr>
            </w:pPr>
            <w:r w:rsidRPr="00321504">
              <w:rPr>
                <w:rFonts w:ascii="Calibri" w:hAnsi="Calibri" w:eastAsia="Times New Roman" w:cs="Calibri"/>
                <w:b/>
                <w:bCs/>
                <w:sz w:val="18"/>
                <w:szCs w:val="18"/>
                <w:lang w:eastAsia="sk-SK"/>
              </w:rPr>
              <w:t>Špecializované laboratóriá</w:t>
            </w:r>
            <w:r w:rsidRPr="00321504">
              <w:rPr>
                <w:rFonts w:ascii="Calibri" w:hAnsi="Calibri" w:eastAsia="Times New Roman" w:cs="Calibri"/>
                <w:sz w:val="18"/>
                <w:szCs w:val="18"/>
                <w:lang w:eastAsia="sk-SK"/>
              </w:rPr>
              <w:t>: Praktická časť výučby a riešenie záverečných prác prebieha v laboratóriách vybavených modernou technikou</w:t>
            </w:r>
            <w:r w:rsidRPr="00321504" w:rsidR="00BA3DA2">
              <w:rPr>
                <w:rFonts w:ascii="Calibri" w:hAnsi="Calibri" w:eastAsia="Times New Roman" w:cs="Calibri"/>
                <w:sz w:val="18"/>
                <w:szCs w:val="18"/>
                <w:lang w:eastAsia="sk-SK"/>
              </w:rPr>
              <w:t xml:space="preserve"> (Centrom excelentnosti pre integrovaný manažment povodí</w:t>
            </w:r>
            <w:r w:rsidRPr="00321504" w:rsidR="00E209DB">
              <w:rPr>
                <w:rFonts w:ascii="Calibri" w:hAnsi="Calibri" w:eastAsia="Times New Roman" w:cs="Calibri"/>
                <w:sz w:val="18"/>
                <w:szCs w:val="18"/>
                <w:lang w:eastAsia="sk-SK"/>
              </w:rPr>
              <w:t>)</w:t>
            </w:r>
            <w:r w:rsidRPr="00321504">
              <w:rPr>
                <w:rFonts w:ascii="Calibri" w:hAnsi="Calibri" w:eastAsia="Times New Roman" w:cs="Calibri"/>
                <w:sz w:val="18"/>
                <w:szCs w:val="18"/>
                <w:lang w:eastAsia="sk-SK"/>
              </w:rPr>
              <w:t>:</w:t>
            </w:r>
          </w:p>
          <w:p w:rsidRPr="005B181E" w:rsidR="009B19AB" w:rsidP="002C57AD" w:rsidRDefault="009B19AB" w14:paraId="3B3687DB" w14:textId="430E896D">
            <w:pPr>
              <w:pStyle w:val="Odsekzoznamu"/>
              <w:numPr>
                <w:ilvl w:val="0"/>
                <w:numId w:val="17"/>
              </w:numPr>
              <w:spacing w:after="0" w:line="240" w:lineRule="auto"/>
              <w:ind w:right="80"/>
              <w:jc w:val="both"/>
              <w:textAlignment w:val="baseline"/>
              <w:rPr>
                <w:rFonts w:ascii="Calibri" w:hAnsi="Calibri" w:eastAsia="Times New Roman" w:cs="Calibri"/>
                <w:sz w:val="18"/>
                <w:szCs w:val="18"/>
                <w:lang w:eastAsia="sk-SK"/>
              </w:rPr>
            </w:pPr>
            <w:r w:rsidRPr="005B181E">
              <w:rPr>
                <w:rFonts w:ascii="Calibri" w:hAnsi="Calibri" w:eastAsia="Times New Roman" w:cs="Calibri"/>
                <w:sz w:val="18"/>
                <w:szCs w:val="18"/>
                <w:lang w:eastAsia="sk-SK"/>
              </w:rPr>
              <w:t>Hydropedologické laboratórium,</w:t>
            </w:r>
          </w:p>
          <w:p w:rsidRPr="005B181E" w:rsidR="009B19AB" w:rsidP="002C57AD" w:rsidRDefault="009B19AB" w14:paraId="38FAEAF6" w14:textId="5033709F">
            <w:pPr>
              <w:pStyle w:val="Odsekzoznamu"/>
              <w:numPr>
                <w:ilvl w:val="0"/>
                <w:numId w:val="17"/>
              </w:numPr>
              <w:spacing w:after="0" w:line="240" w:lineRule="auto"/>
              <w:ind w:right="80"/>
              <w:jc w:val="both"/>
              <w:textAlignment w:val="baseline"/>
              <w:rPr>
                <w:rFonts w:ascii="Calibri" w:hAnsi="Calibri" w:eastAsia="Times New Roman" w:cs="Calibri"/>
                <w:sz w:val="18"/>
                <w:szCs w:val="18"/>
                <w:lang w:eastAsia="sk-SK"/>
              </w:rPr>
            </w:pPr>
            <w:r w:rsidRPr="005B181E">
              <w:rPr>
                <w:rFonts w:ascii="Calibri" w:hAnsi="Calibri" w:eastAsia="Times New Roman" w:cs="Calibri"/>
                <w:sz w:val="18"/>
                <w:szCs w:val="18"/>
                <w:lang w:eastAsia="sk-SK"/>
              </w:rPr>
              <w:t>Laboratórium kvality vody,</w:t>
            </w:r>
          </w:p>
          <w:p w:rsidRPr="005B181E" w:rsidR="009B19AB" w:rsidP="002C57AD" w:rsidRDefault="009B19AB" w14:paraId="6FD84F00" w14:textId="31118953">
            <w:pPr>
              <w:pStyle w:val="Odsekzoznamu"/>
              <w:numPr>
                <w:ilvl w:val="0"/>
                <w:numId w:val="17"/>
              </w:numPr>
              <w:spacing w:after="0" w:line="240" w:lineRule="auto"/>
              <w:ind w:right="80"/>
              <w:jc w:val="both"/>
              <w:textAlignment w:val="baseline"/>
              <w:rPr>
                <w:rFonts w:ascii="Calibri" w:hAnsi="Calibri" w:eastAsia="Times New Roman" w:cs="Calibri"/>
                <w:sz w:val="18"/>
                <w:szCs w:val="18"/>
                <w:lang w:eastAsia="sk-SK"/>
              </w:rPr>
            </w:pPr>
            <w:r w:rsidRPr="005B181E">
              <w:rPr>
                <w:rFonts w:ascii="Calibri" w:hAnsi="Calibri" w:eastAsia="Times New Roman" w:cs="Calibri"/>
                <w:sz w:val="18"/>
                <w:szCs w:val="18"/>
                <w:lang w:eastAsia="sk-SK"/>
              </w:rPr>
              <w:t>Hydraulické laboratórium</w:t>
            </w:r>
            <w:r w:rsidR="005B181E">
              <w:rPr>
                <w:rFonts w:ascii="Calibri" w:hAnsi="Calibri" w:eastAsia="Times New Roman" w:cs="Calibri"/>
                <w:sz w:val="18"/>
                <w:szCs w:val="18"/>
                <w:lang w:eastAsia="sk-SK"/>
              </w:rPr>
              <w:t xml:space="preserve"> (sú</w:t>
            </w:r>
            <w:r w:rsidR="00491884">
              <w:rPr>
                <w:rFonts w:ascii="Calibri" w:hAnsi="Calibri" w:eastAsia="Times New Roman" w:cs="Calibri"/>
                <w:sz w:val="18"/>
                <w:szCs w:val="18"/>
                <w:lang w:eastAsia="sk-SK"/>
              </w:rPr>
              <w:t>časť Envirocentra SPU v Nitre)</w:t>
            </w:r>
          </w:p>
          <w:p w:rsidRPr="005B181E" w:rsidR="009B19AB" w:rsidP="002C57AD" w:rsidRDefault="009B19AB" w14:paraId="68B13365" w14:textId="7596E7EC">
            <w:pPr>
              <w:pStyle w:val="Odsekzoznamu"/>
              <w:numPr>
                <w:ilvl w:val="0"/>
                <w:numId w:val="17"/>
              </w:numPr>
              <w:spacing w:after="0" w:line="240" w:lineRule="auto"/>
              <w:ind w:right="80"/>
              <w:jc w:val="both"/>
              <w:textAlignment w:val="baseline"/>
              <w:rPr>
                <w:rFonts w:ascii="Calibri" w:hAnsi="Calibri" w:eastAsia="Times New Roman" w:cs="Calibri"/>
                <w:sz w:val="18"/>
                <w:szCs w:val="18"/>
                <w:lang w:eastAsia="sk-SK"/>
              </w:rPr>
            </w:pPr>
            <w:r w:rsidRPr="005B181E">
              <w:rPr>
                <w:rFonts w:ascii="Calibri" w:hAnsi="Calibri" w:eastAsia="Times New Roman" w:cs="Calibri"/>
                <w:sz w:val="18"/>
                <w:szCs w:val="18"/>
                <w:lang w:eastAsia="sk-SK"/>
              </w:rPr>
              <w:t>Laboratórium pre diaľkový prieskum Zeme,</w:t>
            </w:r>
          </w:p>
          <w:p w:rsidR="008D7C89" w:rsidP="002C57AD" w:rsidRDefault="009B19AB" w14:paraId="1B7E864A" w14:textId="77777777">
            <w:pPr>
              <w:pStyle w:val="Odsekzoznamu"/>
              <w:numPr>
                <w:ilvl w:val="0"/>
                <w:numId w:val="17"/>
              </w:numPr>
              <w:spacing w:after="0" w:line="240" w:lineRule="auto"/>
              <w:ind w:right="80"/>
              <w:jc w:val="both"/>
              <w:textAlignment w:val="baseline"/>
              <w:rPr>
                <w:rFonts w:ascii="Calibri" w:hAnsi="Calibri" w:eastAsia="Times New Roman" w:cs="Calibri"/>
                <w:sz w:val="18"/>
                <w:szCs w:val="18"/>
                <w:lang w:eastAsia="sk-SK"/>
              </w:rPr>
            </w:pPr>
            <w:r w:rsidRPr="005B181E">
              <w:rPr>
                <w:rFonts w:ascii="Calibri" w:hAnsi="Calibri" w:eastAsia="Times New Roman" w:cs="Calibri"/>
                <w:sz w:val="18"/>
                <w:szCs w:val="18"/>
                <w:lang w:eastAsia="sk-SK"/>
              </w:rPr>
              <w:t>Geodetické laboratórium</w:t>
            </w:r>
          </w:p>
          <w:p w:rsidR="009B19AB" w:rsidP="002C57AD" w:rsidRDefault="008D7C89" w14:paraId="31C60430" w14:textId="4AF52828">
            <w:pPr>
              <w:pStyle w:val="Odsekzoznamu"/>
              <w:numPr>
                <w:ilvl w:val="0"/>
                <w:numId w:val="17"/>
              </w:numPr>
              <w:spacing w:after="0" w:line="240" w:lineRule="auto"/>
              <w:ind w:right="80"/>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F</w:t>
            </w:r>
            <w:r w:rsidRPr="005B181E" w:rsidR="009B19AB">
              <w:rPr>
                <w:rFonts w:ascii="Calibri" w:hAnsi="Calibri" w:eastAsia="Times New Roman" w:cs="Calibri"/>
                <w:sz w:val="18"/>
                <w:szCs w:val="18"/>
                <w:lang w:eastAsia="sk-SK"/>
              </w:rPr>
              <w:t>ytotron.</w:t>
            </w:r>
          </w:p>
          <w:p w:rsidRPr="005B181E" w:rsidR="00E209DB" w:rsidP="00595671" w:rsidRDefault="00E209DB" w14:paraId="7B5861D9" w14:textId="77777777">
            <w:pPr>
              <w:pStyle w:val="Odsekzoznamu"/>
              <w:spacing w:after="0" w:line="240" w:lineRule="auto"/>
              <w:ind w:right="80"/>
              <w:jc w:val="both"/>
              <w:textAlignment w:val="baseline"/>
              <w:rPr>
                <w:rFonts w:ascii="Calibri" w:hAnsi="Calibri" w:eastAsia="Times New Roman" w:cs="Calibri"/>
                <w:sz w:val="18"/>
                <w:szCs w:val="18"/>
                <w:lang w:eastAsia="sk-SK"/>
              </w:rPr>
            </w:pPr>
          </w:p>
          <w:p w:rsidR="005D5DC8" w:rsidP="002C57AD" w:rsidRDefault="009B19AB" w14:paraId="453FAC16" w14:textId="77777777">
            <w:pPr>
              <w:pStyle w:val="Odsekzoznamu"/>
              <w:numPr>
                <w:ilvl w:val="0"/>
                <w:numId w:val="19"/>
              </w:numPr>
              <w:spacing w:after="0" w:line="240" w:lineRule="auto"/>
              <w:ind w:left="350" w:right="80" w:hanging="180"/>
              <w:jc w:val="both"/>
              <w:textAlignment w:val="baseline"/>
              <w:rPr>
                <w:rFonts w:ascii="Calibri" w:hAnsi="Calibri" w:eastAsia="Times New Roman" w:cs="Calibri"/>
                <w:sz w:val="18"/>
                <w:szCs w:val="18"/>
                <w:lang w:eastAsia="sk-SK"/>
              </w:rPr>
            </w:pPr>
            <w:r w:rsidRPr="008D7C89">
              <w:rPr>
                <w:rFonts w:ascii="Calibri" w:hAnsi="Calibri" w:eastAsia="Times New Roman" w:cs="Calibri"/>
                <w:b/>
                <w:bCs/>
                <w:sz w:val="18"/>
                <w:szCs w:val="18"/>
                <w:lang w:eastAsia="sk-SK"/>
              </w:rPr>
              <w:t>Experimentálne a podporné pracoviská:</w:t>
            </w:r>
            <w:r w:rsidRPr="008D7C89">
              <w:rPr>
                <w:rFonts w:ascii="Calibri" w:hAnsi="Calibri" w:eastAsia="Times New Roman" w:cs="Calibri"/>
                <w:sz w:val="18"/>
                <w:szCs w:val="18"/>
                <w:lang w:eastAsia="sk-SK"/>
              </w:rPr>
              <w:t xml:space="preserve"> </w:t>
            </w:r>
            <w:r w:rsidRPr="00B6068B" w:rsidR="00B6068B">
              <w:rPr>
                <w:rFonts w:ascii="Calibri" w:hAnsi="Calibri" w:eastAsia="Times New Roman" w:cs="Calibri"/>
                <w:sz w:val="18"/>
                <w:szCs w:val="18"/>
                <w:lang w:eastAsia="sk-SK"/>
              </w:rPr>
              <w:t>Výučba a riešenie záverečných prác</w:t>
            </w:r>
            <w:r w:rsidR="00595671">
              <w:rPr>
                <w:rFonts w:ascii="Calibri" w:hAnsi="Calibri" w:eastAsia="Times New Roman" w:cs="Calibri"/>
                <w:sz w:val="18"/>
                <w:szCs w:val="18"/>
                <w:lang w:eastAsia="sk-SK"/>
              </w:rPr>
              <w:t xml:space="preserve"> sú </w:t>
            </w:r>
            <w:r w:rsidRPr="00B6068B" w:rsidR="00B6068B">
              <w:rPr>
                <w:rFonts w:ascii="Calibri" w:hAnsi="Calibri" w:eastAsia="Times New Roman" w:cs="Calibri"/>
                <w:sz w:val="18"/>
                <w:szCs w:val="18"/>
                <w:lang w:eastAsia="sk-SK"/>
              </w:rPr>
              <w:t>tiež podporovan</w:t>
            </w:r>
            <w:r w:rsidR="00595671">
              <w:rPr>
                <w:rFonts w:ascii="Calibri" w:hAnsi="Calibri" w:eastAsia="Times New Roman" w:cs="Calibri"/>
                <w:sz w:val="18"/>
                <w:szCs w:val="18"/>
                <w:lang w:eastAsia="sk-SK"/>
              </w:rPr>
              <w:t>é</w:t>
            </w:r>
            <w:r w:rsidR="005D5DC8">
              <w:rPr>
                <w:rFonts w:ascii="Calibri" w:hAnsi="Calibri" w:eastAsia="Times New Roman" w:cs="Calibri"/>
                <w:sz w:val="18"/>
                <w:szCs w:val="18"/>
                <w:lang w:eastAsia="sk-SK"/>
              </w:rPr>
              <w:t>:</w:t>
            </w:r>
          </w:p>
          <w:p w:rsidRPr="00E209DB" w:rsidR="009B19AB" w:rsidP="002C57AD" w:rsidRDefault="00B6068B" w14:paraId="08FA1CF1" w14:textId="11BA6E4D">
            <w:pPr>
              <w:pStyle w:val="Odsekzoznamu"/>
              <w:numPr>
                <w:ilvl w:val="0"/>
                <w:numId w:val="16"/>
              </w:numPr>
              <w:spacing w:after="0" w:line="240" w:lineRule="auto"/>
              <w:ind w:right="80"/>
              <w:jc w:val="both"/>
              <w:textAlignment w:val="baseline"/>
              <w:rPr>
                <w:rFonts w:ascii="Calibri" w:hAnsi="Calibri" w:eastAsia="Times New Roman" w:cs="Calibri"/>
                <w:sz w:val="18"/>
                <w:szCs w:val="18"/>
                <w:lang w:eastAsia="sk-SK"/>
              </w:rPr>
            </w:pPr>
            <w:r w:rsidRPr="00B6068B">
              <w:rPr>
                <w:rFonts w:ascii="Calibri" w:hAnsi="Calibri" w:eastAsia="Times New Roman" w:cs="Calibri"/>
                <w:sz w:val="18"/>
                <w:szCs w:val="18"/>
                <w:lang w:eastAsia="sk-SK"/>
              </w:rPr>
              <w:t xml:space="preserve"> Centrom excelentnosti pre integrovaný manažment povodí a jeho prístrojovým vybavením </w:t>
            </w:r>
            <w:r w:rsidR="00595671">
              <w:rPr>
                <w:rFonts w:ascii="Calibri" w:hAnsi="Calibri" w:eastAsia="Times New Roman" w:cs="Calibri"/>
                <w:sz w:val="18"/>
                <w:szCs w:val="18"/>
                <w:lang w:eastAsia="sk-SK"/>
              </w:rPr>
              <w:t>vrátane s</w:t>
            </w:r>
            <w:r w:rsidR="00E209DB">
              <w:rPr>
                <w:rFonts w:ascii="Calibri" w:hAnsi="Calibri" w:eastAsia="Times New Roman" w:cs="Calibri"/>
                <w:sz w:val="18"/>
                <w:szCs w:val="18"/>
                <w:lang w:eastAsia="sk-SK"/>
              </w:rPr>
              <w:t>ie</w:t>
            </w:r>
            <w:r w:rsidR="00595671">
              <w:rPr>
                <w:rFonts w:ascii="Calibri" w:hAnsi="Calibri" w:eastAsia="Times New Roman" w:cs="Calibri"/>
                <w:sz w:val="18"/>
                <w:szCs w:val="18"/>
                <w:lang w:eastAsia="sk-SK"/>
              </w:rPr>
              <w:t>te</w:t>
            </w:r>
            <w:r w:rsidR="00E209DB">
              <w:rPr>
                <w:rFonts w:ascii="Calibri" w:hAnsi="Calibri" w:eastAsia="Times New Roman" w:cs="Calibri"/>
                <w:sz w:val="18"/>
                <w:szCs w:val="18"/>
                <w:lang w:eastAsia="sk-SK"/>
              </w:rPr>
              <w:t xml:space="preserve"> </w:t>
            </w:r>
            <w:r w:rsidRPr="00E209DB" w:rsidR="009B19AB">
              <w:rPr>
                <w:rFonts w:ascii="Calibri" w:hAnsi="Calibri" w:eastAsia="Times New Roman" w:cs="Calibri"/>
                <w:sz w:val="18"/>
                <w:szCs w:val="18"/>
                <w:lang w:eastAsia="sk-SK"/>
              </w:rPr>
              <w:t>meteorologick</w:t>
            </w:r>
            <w:r w:rsidR="00E209DB">
              <w:rPr>
                <w:rFonts w:ascii="Calibri" w:hAnsi="Calibri" w:eastAsia="Times New Roman" w:cs="Calibri"/>
                <w:sz w:val="18"/>
                <w:szCs w:val="18"/>
                <w:lang w:eastAsia="sk-SK"/>
              </w:rPr>
              <w:t xml:space="preserve">ých </w:t>
            </w:r>
            <w:r w:rsidRPr="00E209DB" w:rsidR="009B19AB">
              <w:rPr>
                <w:rFonts w:ascii="Calibri" w:hAnsi="Calibri" w:eastAsia="Times New Roman" w:cs="Calibri"/>
                <w:sz w:val="18"/>
                <w:szCs w:val="18"/>
                <w:lang w:eastAsia="sk-SK"/>
              </w:rPr>
              <w:t>stan</w:t>
            </w:r>
            <w:r w:rsidR="00E209DB">
              <w:rPr>
                <w:rFonts w:ascii="Calibri" w:hAnsi="Calibri" w:eastAsia="Times New Roman" w:cs="Calibri"/>
                <w:sz w:val="18"/>
                <w:szCs w:val="18"/>
                <w:lang w:eastAsia="sk-SK"/>
              </w:rPr>
              <w:t>íc</w:t>
            </w:r>
          </w:p>
          <w:p w:rsidR="009B19AB" w:rsidP="002C57AD" w:rsidRDefault="009B19AB" w14:paraId="5249024D" w14:textId="6EB09BCA">
            <w:pPr>
              <w:pStyle w:val="Odsekzoznamu"/>
              <w:numPr>
                <w:ilvl w:val="0"/>
                <w:numId w:val="18"/>
              </w:numPr>
              <w:spacing w:after="0" w:line="240" w:lineRule="auto"/>
              <w:ind w:right="80"/>
              <w:jc w:val="both"/>
              <w:textAlignment w:val="baseline"/>
              <w:rPr>
                <w:rFonts w:ascii="Calibri" w:hAnsi="Calibri" w:eastAsia="Times New Roman" w:cs="Calibri"/>
                <w:sz w:val="18"/>
                <w:szCs w:val="18"/>
                <w:lang w:eastAsia="sk-SK"/>
              </w:rPr>
            </w:pPr>
            <w:r w:rsidRPr="00E209DB">
              <w:rPr>
                <w:rFonts w:ascii="Calibri" w:hAnsi="Calibri" w:eastAsia="Times New Roman" w:cs="Calibri"/>
                <w:sz w:val="18"/>
                <w:szCs w:val="18"/>
                <w:lang w:eastAsia="sk-SK"/>
              </w:rPr>
              <w:t>Botanick</w:t>
            </w:r>
            <w:r w:rsidR="00F27E75">
              <w:rPr>
                <w:rFonts w:ascii="Calibri" w:hAnsi="Calibri" w:eastAsia="Times New Roman" w:cs="Calibri"/>
                <w:sz w:val="18"/>
                <w:szCs w:val="18"/>
                <w:lang w:eastAsia="sk-SK"/>
              </w:rPr>
              <w:t>ou</w:t>
            </w:r>
            <w:r w:rsidRPr="00E209DB">
              <w:rPr>
                <w:rFonts w:ascii="Calibri" w:hAnsi="Calibri" w:eastAsia="Times New Roman" w:cs="Calibri"/>
                <w:sz w:val="18"/>
                <w:szCs w:val="18"/>
                <w:lang w:eastAsia="sk-SK"/>
              </w:rPr>
              <w:t xml:space="preserve"> záhrad</w:t>
            </w:r>
            <w:r w:rsidR="00F27E75">
              <w:rPr>
                <w:rFonts w:ascii="Calibri" w:hAnsi="Calibri" w:eastAsia="Times New Roman" w:cs="Calibri"/>
                <w:sz w:val="18"/>
                <w:szCs w:val="18"/>
                <w:lang w:eastAsia="sk-SK"/>
              </w:rPr>
              <w:t>ou</w:t>
            </w:r>
            <w:r w:rsidRPr="00E209DB">
              <w:rPr>
                <w:rFonts w:ascii="Calibri" w:hAnsi="Calibri" w:eastAsia="Times New Roman" w:cs="Calibri"/>
                <w:sz w:val="18"/>
                <w:szCs w:val="18"/>
                <w:lang w:eastAsia="sk-SK"/>
              </w:rPr>
              <w:t xml:space="preserve"> SPU</w:t>
            </w:r>
            <w:r w:rsidR="00E209DB">
              <w:rPr>
                <w:rFonts w:ascii="Calibri" w:hAnsi="Calibri" w:eastAsia="Times New Roman" w:cs="Calibri"/>
                <w:sz w:val="18"/>
                <w:szCs w:val="18"/>
                <w:lang w:eastAsia="sk-SK"/>
              </w:rPr>
              <w:t xml:space="preserve"> v</w:t>
            </w:r>
            <w:r w:rsidR="00E2225A">
              <w:rPr>
                <w:rFonts w:ascii="Calibri" w:hAnsi="Calibri" w:eastAsia="Times New Roman" w:cs="Calibri"/>
                <w:sz w:val="18"/>
                <w:szCs w:val="18"/>
                <w:lang w:eastAsia="sk-SK"/>
              </w:rPr>
              <w:t> </w:t>
            </w:r>
            <w:r w:rsidR="00E209DB">
              <w:rPr>
                <w:rFonts w:ascii="Calibri" w:hAnsi="Calibri" w:eastAsia="Times New Roman" w:cs="Calibri"/>
                <w:sz w:val="18"/>
                <w:szCs w:val="18"/>
                <w:lang w:eastAsia="sk-SK"/>
              </w:rPr>
              <w:t>Nitre</w:t>
            </w:r>
          </w:p>
          <w:p w:rsidRPr="00E2225A" w:rsidR="00E2225A" w:rsidP="002C57AD" w:rsidRDefault="00E2225A" w14:paraId="02A73A71" w14:textId="4131C2DA">
            <w:pPr>
              <w:pStyle w:val="Odsekzoznamu"/>
              <w:numPr>
                <w:ilvl w:val="0"/>
                <w:numId w:val="18"/>
              </w:numPr>
              <w:spacing w:after="0" w:line="240" w:lineRule="auto"/>
              <w:ind w:right="80"/>
              <w:jc w:val="both"/>
              <w:textAlignment w:val="baseline"/>
              <w:rPr>
                <w:rFonts w:ascii="Calibri" w:hAnsi="Calibri" w:eastAsia="Times New Roman" w:cs="Calibri"/>
                <w:sz w:val="18"/>
                <w:szCs w:val="18"/>
                <w:lang w:eastAsia="sk-SK"/>
              </w:rPr>
            </w:pPr>
            <w:r w:rsidRPr="00E2225A">
              <w:rPr>
                <w:rFonts w:ascii="Calibri" w:hAnsi="Calibri" w:eastAsia="Times New Roman" w:cs="Calibri"/>
                <w:sz w:val="18"/>
                <w:szCs w:val="18"/>
                <w:lang w:eastAsia="sk-SK"/>
              </w:rPr>
              <w:t>Kreatívn</w:t>
            </w:r>
            <w:r w:rsidR="00F27E75">
              <w:rPr>
                <w:rFonts w:ascii="Calibri" w:hAnsi="Calibri" w:eastAsia="Times New Roman" w:cs="Calibri"/>
                <w:sz w:val="18"/>
                <w:szCs w:val="18"/>
                <w:lang w:eastAsia="sk-SK"/>
              </w:rPr>
              <w:t>ym</w:t>
            </w:r>
            <w:r w:rsidRPr="00E2225A">
              <w:rPr>
                <w:rFonts w:ascii="Calibri" w:hAnsi="Calibri" w:eastAsia="Times New Roman" w:cs="Calibri"/>
                <w:sz w:val="18"/>
                <w:szCs w:val="18"/>
                <w:lang w:eastAsia="sk-SK"/>
              </w:rPr>
              <w:t xml:space="preserve"> centr</w:t>
            </w:r>
            <w:r w:rsidR="00F27E75">
              <w:rPr>
                <w:rFonts w:ascii="Calibri" w:hAnsi="Calibri" w:eastAsia="Times New Roman" w:cs="Calibri"/>
                <w:sz w:val="18"/>
                <w:szCs w:val="18"/>
                <w:lang w:eastAsia="sk-SK"/>
              </w:rPr>
              <w:t xml:space="preserve">om </w:t>
            </w:r>
            <w:r w:rsidRPr="00E2225A">
              <w:rPr>
                <w:rFonts w:ascii="Calibri" w:hAnsi="Calibri" w:eastAsia="Times New Roman" w:cs="Calibri"/>
                <w:sz w:val="18"/>
                <w:szCs w:val="18"/>
                <w:lang w:eastAsia="sk-SK"/>
              </w:rPr>
              <w:t>SPU v Nitre</w:t>
            </w:r>
          </w:p>
          <w:p w:rsidRPr="00E209DB" w:rsidR="009B19AB" w:rsidP="002C57AD" w:rsidRDefault="009B19AB" w14:paraId="10FC8C72" w14:textId="33330773">
            <w:pPr>
              <w:pStyle w:val="Odsekzoznamu"/>
              <w:numPr>
                <w:ilvl w:val="0"/>
                <w:numId w:val="18"/>
              </w:numPr>
              <w:spacing w:after="0" w:line="240" w:lineRule="auto"/>
              <w:ind w:right="80"/>
              <w:jc w:val="both"/>
              <w:textAlignment w:val="baseline"/>
              <w:rPr>
                <w:rFonts w:ascii="Calibri" w:hAnsi="Calibri" w:eastAsia="Times New Roman" w:cs="Calibri"/>
                <w:sz w:val="18"/>
                <w:szCs w:val="18"/>
                <w:lang w:eastAsia="sk-SK"/>
              </w:rPr>
            </w:pPr>
            <w:r w:rsidRPr="00E209DB">
              <w:rPr>
                <w:rFonts w:ascii="Calibri" w:hAnsi="Calibri" w:eastAsia="Times New Roman" w:cs="Calibri"/>
                <w:sz w:val="18"/>
                <w:szCs w:val="18"/>
                <w:lang w:eastAsia="sk-SK"/>
              </w:rPr>
              <w:t>Poľn</w:t>
            </w:r>
            <w:r w:rsidR="00F27E75">
              <w:rPr>
                <w:rFonts w:ascii="Calibri" w:hAnsi="Calibri" w:eastAsia="Times New Roman" w:cs="Calibri"/>
                <w:sz w:val="18"/>
                <w:szCs w:val="18"/>
                <w:lang w:eastAsia="sk-SK"/>
              </w:rPr>
              <w:t>ou</w:t>
            </w:r>
            <w:r w:rsidRPr="00E209DB">
              <w:rPr>
                <w:rFonts w:ascii="Calibri" w:hAnsi="Calibri" w:eastAsia="Times New Roman" w:cs="Calibri"/>
                <w:sz w:val="18"/>
                <w:szCs w:val="18"/>
                <w:lang w:eastAsia="sk-SK"/>
              </w:rPr>
              <w:t xml:space="preserve"> experimentáln</w:t>
            </w:r>
            <w:r w:rsidR="00F27E75">
              <w:rPr>
                <w:rFonts w:ascii="Calibri" w:hAnsi="Calibri" w:eastAsia="Times New Roman" w:cs="Calibri"/>
                <w:sz w:val="18"/>
                <w:szCs w:val="18"/>
                <w:lang w:eastAsia="sk-SK"/>
              </w:rPr>
              <w:t xml:space="preserve">ou </w:t>
            </w:r>
            <w:r w:rsidRPr="00E209DB">
              <w:rPr>
                <w:rFonts w:ascii="Calibri" w:hAnsi="Calibri" w:eastAsia="Times New Roman" w:cs="Calibri"/>
                <w:sz w:val="18"/>
                <w:szCs w:val="18"/>
                <w:lang w:eastAsia="sk-SK"/>
              </w:rPr>
              <w:t>báz</w:t>
            </w:r>
            <w:r w:rsidR="00F27E75">
              <w:rPr>
                <w:rFonts w:ascii="Calibri" w:hAnsi="Calibri" w:eastAsia="Times New Roman" w:cs="Calibri"/>
                <w:sz w:val="18"/>
                <w:szCs w:val="18"/>
                <w:lang w:eastAsia="sk-SK"/>
              </w:rPr>
              <w:t>ou</w:t>
            </w:r>
            <w:r w:rsidRPr="00E209DB">
              <w:rPr>
                <w:rFonts w:ascii="Calibri" w:hAnsi="Calibri" w:eastAsia="Times New Roman" w:cs="Calibri"/>
                <w:sz w:val="18"/>
                <w:szCs w:val="18"/>
                <w:lang w:eastAsia="sk-SK"/>
              </w:rPr>
              <w:t xml:space="preserve"> v Dolnej Malante,</w:t>
            </w:r>
          </w:p>
          <w:p w:rsidRPr="00E2225A" w:rsidR="00E2225A" w:rsidP="002C57AD" w:rsidRDefault="00612118" w14:paraId="4A707E41" w14:textId="000A9AC9">
            <w:pPr>
              <w:pStyle w:val="Odsekzoznamu"/>
              <w:numPr>
                <w:ilvl w:val="0"/>
                <w:numId w:val="18"/>
              </w:numPr>
              <w:spacing w:after="0" w:line="240" w:lineRule="auto"/>
              <w:ind w:right="80"/>
              <w:jc w:val="both"/>
              <w:textAlignment w:val="baseline"/>
              <w:rPr>
                <w:rFonts w:ascii="Calibri" w:hAnsi="Calibri" w:eastAsia="Times New Roman" w:cs="Calibri"/>
                <w:sz w:val="18"/>
                <w:szCs w:val="18"/>
                <w:lang w:eastAsia="sk-SK"/>
              </w:rPr>
            </w:pPr>
            <w:r w:rsidRPr="00612118">
              <w:rPr>
                <w:rFonts w:ascii="Calibri" w:hAnsi="Calibri" w:eastAsia="Times New Roman" w:cs="Calibri"/>
                <w:sz w:val="18"/>
                <w:szCs w:val="18"/>
                <w:lang w:eastAsia="sk-SK"/>
              </w:rPr>
              <w:t>Vysokoškolský</w:t>
            </w:r>
            <w:r w:rsidR="00F27E75">
              <w:rPr>
                <w:rFonts w:ascii="Calibri" w:hAnsi="Calibri" w:eastAsia="Times New Roman" w:cs="Calibri"/>
                <w:sz w:val="18"/>
                <w:szCs w:val="18"/>
                <w:lang w:eastAsia="sk-SK"/>
              </w:rPr>
              <w:t>m</w:t>
            </w:r>
            <w:r w:rsidRPr="00612118">
              <w:rPr>
                <w:rFonts w:ascii="Calibri" w:hAnsi="Calibri" w:eastAsia="Times New Roman" w:cs="Calibri"/>
                <w:sz w:val="18"/>
                <w:szCs w:val="18"/>
                <w:lang w:eastAsia="sk-SK"/>
              </w:rPr>
              <w:t xml:space="preserve"> poľnohospodársky</w:t>
            </w:r>
            <w:r w:rsidR="00F27E75">
              <w:rPr>
                <w:rFonts w:ascii="Calibri" w:hAnsi="Calibri" w:eastAsia="Times New Roman" w:cs="Calibri"/>
                <w:sz w:val="18"/>
                <w:szCs w:val="18"/>
                <w:lang w:eastAsia="sk-SK"/>
              </w:rPr>
              <w:t>m</w:t>
            </w:r>
            <w:r w:rsidRPr="00612118">
              <w:rPr>
                <w:rFonts w:ascii="Calibri" w:hAnsi="Calibri" w:eastAsia="Times New Roman" w:cs="Calibri"/>
                <w:sz w:val="18"/>
                <w:szCs w:val="18"/>
                <w:lang w:eastAsia="sk-SK"/>
              </w:rPr>
              <w:t xml:space="preserve"> podnik</w:t>
            </w:r>
            <w:r w:rsidR="00F27E75">
              <w:rPr>
                <w:rFonts w:ascii="Calibri" w:hAnsi="Calibri" w:eastAsia="Times New Roman" w:cs="Calibri"/>
                <w:sz w:val="18"/>
                <w:szCs w:val="18"/>
                <w:lang w:eastAsia="sk-SK"/>
              </w:rPr>
              <w:t>om</w:t>
            </w:r>
            <w:r w:rsidRPr="00612118">
              <w:rPr>
                <w:rFonts w:ascii="Calibri" w:hAnsi="Calibri" w:eastAsia="Times New Roman" w:cs="Calibri"/>
                <w:sz w:val="18"/>
                <w:szCs w:val="18"/>
                <w:lang w:eastAsia="sk-SK"/>
              </w:rPr>
              <w:t>, s.r.o., Kolíňany</w:t>
            </w:r>
          </w:p>
          <w:p w:rsidRPr="00612118" w:rsidR="00612118" w:rsidP="00595671" w:rsidRDefault="00612118" w14:paraId="797F3FBB" w14:textId="77777777">
            <w:pPr>
              <w:pStyle w:val="Odsekzoznamu"/>
              <w:spacing w:after="0" w:line="240" w:lineRule="auto"/>
              <w:ind w:right="80"/>
              <w:jc w:val="both"/>
              <w:textAlignment w:val="baseline"/>
              <w:rPr>
                <w:rFonts w:ascii="Calibri" w:hAnsi="Calibri" w:eastAsia="Times New Roman" w:cs="Calibri"/>
                <w:sz w:val="18"/>
                <w:szCs w:val="18"/>
                <w:lang w:eastAsia="sk-SK"/>
              </w:rPr>
            </w:pPr>
          </w:p>
          <w:p w:rsidRPr="009B19AB" w:rsidR="00374E9E" w:rsidP="00374E9E" w:rsidRDefault="009B19AB" w14:paraId="7EE90B3C" w14:textId="7BFE9F3F">
            <w:pPr>
              <w:spacing w:after="0" w:line="240" w:lineRule="auto"/>
              <w:ind w:right="80"/>
              <w:jc w:val="both"/>
              <w:textAlignment w:val="baseline"/>
              <w:rPr>
                <w:rFonts w:ascii="Calibri" w:hAnsi="Calibri" w:eastAsia="Times New Roman" w:cs="Calibri"/>
                <w:sz w:val="18"/>
                <w:szCs w:val="18"/>
                <w:lang w:eastAsia="sk-SK"/>
              </w:rPr>
            </w:pPr>
            <w:r w:rsidRPr="009B19AB">
              <w:rPr>
                <w:rFonts w:ascii="Calibri" w:hAnsi="Calibri" w:eastAsia="Times New Roman" w:cs="Calibri"/>
                <w:sz w:val="18"/>
                <w:szCs w:val="18"/>
                <w:lang w:eastAsia="sk-SK"/>
              </w:rPr>
              <w:t>Podrobný súpis infraštruktúry, vrátane informačných systémov, knižničných služieb a študijnej literatúry, je detailne spracovaný v Správe o vzdelávacej činnosti FZKI</w:t>
            </w:r>
            <w:r w:rsidR="00374E9E">
              <w:rPr>
                <w:rFonts w:ascii="Calibri" w:hAnsi="Calibri" w:eastAsia="Times New Roman" w:cs="Calibri"/>
                <w:sz w:val="18"/>
                <w:szCs w:val="18"/>
                <w:lang w:eastAsia="sk-SK"/>
              </w:rPr>
              <w:t xml:space="preserve"> (</w:t>
            </w:r>
            <w:hyperlink w:history="1" r:id="rId97">
              <w:r w:rsidRPr="00A30BEF" w:rsidR="00374E9E">
                <w:rPr>
                  <w:rStyle w:val="Hypertextovprepojenie"/>
                  <w:rFonts w:ascii="Calibri" w:hAnsi="Calibri" w:eastAsia="Times New Roman" w:cs="Calibri"/>
                  <w:sz w:val="18"/>
                  <w:szCs w:val="18"/>
                  <w:lang w:eastAsia="sk-SK"/>
                </w:rPr>
                <w:t>https://www.fzki.uniag.sk/sk/spravy-o-vysledkoch-vzdelavacej-cinnosti</w:t>
              </w:r>
            </w:hyperlink>
            <w:r w:rsidR="00374E9E">
              <w:rPr>
                <w:rFonts w:ascii="Calibri" w:hAnsi="Calibri" w:eastAsia="Times New Roman" w:cs="Calibri"/>
                <w:sz w:val="18"/>
                <w:szCs w:val="18"/>
                <w:lang w:eastAsia="sk-SK"/>
              </w:rPr>
              <w:t>)</w:t>
            </w:r>
            <w:r w:rsidRPr="009B19AB">
              <w:rPr>
                <w:rFonts w:ascii="Calibri" w:hAnsi="Calibri" w:eastAsia="Times New Roman" w:cs="Calibri"/>
                <w:sz w:val="18"/>
                <w:szCs w:val="18"/>
                <w:lang w:eastAsia="sk-SK"/>
              </w:rPr>
              <w:t>.</w:t>
            </w:r>
          </w:p>
        </w:tc>
      </w:tr>
    </w:tbl>
    <w:p w:rsidRPr="00344CAB" w:rsidR="008D26FA" w:rsidP="00102356" w:rsidRDefault="008D26FA" w14:paraId="3433D6E8" w14:textId="2671C98E">
      <w:pPr>
        <w:spacing w:after="0" w:line="240" w:lineRule="auto"/>
        <w:jc w:val="both"/>
        <w:textAlignment w:val="baseline"/>
        <w:rPr>
          <w:rFonts w:ascii="Segoe UI" w:hAnsi="Segoe UI" w:eastAsia="Times New Roman" w:cs="Segoe UI"/>
          <w:sz w:val="18"/>
          <w:szCs w:val="18"/>
          <w:lang w:eastAsia="sk-SK"/>
        </w:rPr>
      </w:pPr>
    </w:p>
    <w:p w:rsidRPr="006B7C1E" w:rsidR="002F2E29" w:rsidP="002C57AD" w:rsidRDefault="008E39F9" w14:paraId="745C3742" w14:textId="167BD2FD">
      <w:pPr>
        <w:pStyle w:val="Odsekzoznamu"/>
        <w:numPr>
          <w:ilvl w:val="0"/>
          <w:numId w:val="7"/>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Informačné zabezpečenie a</w:t>
      </w:r>
      <w:r w:rsidR="0054748F">
        <w:rPr>
          <w:rFonts w:ascii="Calibri" w:hAnsi="Calibri" w:eastAsia="Times New Roman" w:cs="Calibri"/>
          <w:b/>
          <w:bCs/>
          <w:lang w:eastAsia="sk-SK"/>
        </w:rPr>
        <w:t> </w:t>
      </w:r>
      <w:r w:rsidRPr="006B7C1E">
        <w:rPr>
          <w:rFonts w:ascii="Calibri" w:hAnsi="Calibri" w:eastAsia="Times New Roman" w:cs="Calibri"/>
          <w:b/>
          <w:bCs/>
          <w:lang w:eastAsia="sk-SK"/>
        </w:rPr>
        <w:t>literatúra</w:t>
      </w:r>
      <w:r w:rsidR="0054748F">
        <w:rPr>
          <w:rFonts w:ascii="Calibri" w:hAnsi="Calibri" w:eastAsia="Times New Roman" w:cs="Calibri"/>
          <w:b/>
          <w:bCs/>
          <w:lang w:eastAsia="sk-SK"/>
        </w:rPr>
        <w:t xml:space="preserve"> (</w:t>
      </w:r>
      <w:r w:rsidR="00061EC8">
        <w:rPr>
          <w:rFonts w:ascii="Calibri" w:hAnsi="Calibri" w:eastAsia="Times New Roman" w:cs="Calibri"/>
          <w:b/>
          <w:bCs/>
          <w:lang w:eastAsia="sk-SK"/>
        </w:rPr>
        <w:t>financovanie priestorových, materiálnych, technických a informačných zdrojov ŠP)</w:t>
      </w:r>
    </w:p>
    <w:p w:rsidR="002367EE" w:rsidP="00102356" w:rsidRDefault="003A402C" w14:paraId="05618837" w14:textId="5E59D627">
      <w:pPr>
        <w:spacing w:after="0" w:line="240" w:lineRule="auto"/>
        <w:jc w:val="both"/>
        <w:textAlignment w:val="baseline"/>
        <w:rPr>
          <w:rFonts w:ascii="Calibri" w:hAnsi="Calibri" w:eastAsia="Times New Roman" w:cs="Calibri"/>
          <w:b/>
          <w:bCs/>
          <w:lang w:eastAsia="sk-SK"/>
        </w:rPr>
      </w:pPr>
      <w:r w:rsidRPr="003A402C">
        <w:rPr>
          <w:rFonts w:ascii="Segoe UI" w:hAnsi="Segoe UI" w:eastAsia="Times New Roman" w:cs="Segoe UI"/>
          <w:sz w:val="18"/>
          <w:szCs w:val="18"/>
          <w:lang w:eastAsia="sk-SK"/>
        </w:rPr>
        <w:t>Slovenská poľnohospodárska knižnica</w:t>
      </w:r>
      <w:r>
        <w:rPr>
          <w:rFonts w:ascii="Calibri" w:hAnsi="Calibri" w:eastAsia="Times New Roman" w:cs="Calibri"/>
          <w:b/>
          <w:bCs/>
          <w:lang w:eastAsia="sk-SK"/>
        </w:rPr>
        <w:t xml:space="preserve"> </w:t>
      </w:r>
      <w:hyperlink w:history="1" r:id="rId98">
        <w:r w:rsidRPr="00A22C66">
          <w:rPr>
            <w:rStyle w:val="Hypertextovprepojenie"/>
            <w:rFonts w:ascii="Calibri" w:hAnsi="Calibri" w:eastAsia="Times New Roman" w:cs="Calibri"/>
            <w:b/>
            <w:bCs/>
            <w:lang w:eastAsia="sk-SK"/>
          </w:rPr>
          <w:t>https://www.slpk.uniag.sk/sk/uvod/</w:t>
        </w:r>
      </w:hyperlink>
    </w:p>
    <w:p w:rsidR="003A402C" w:rsidP="00102356" w:rsidRDefault="003552AD" w14:paraId="56AFFC78" w14:textId="76E09BD4">
      <w:pPr>
        <w:spacing w:after="0" w:line="240" w:lineRule="auto"/>
        <w:jc w:val="both"/>
        <w:textAlignment w:val="baseline"/>
        <w:rPr>
          <w:rFonts w:ascii="Calibri" w:hAnsi="Calibri" w:eastAsia="Times New Roman" w:cs="Calibri"/>
          <w:b/>
          <w:bCs/>
          <w:lang w:eastAsia="sk-SK"/>
        </w:rPr>
      </w:pPr>
      <w:r w:rsidRPr="003552AD">
        <w:rPr>
          <w:rFonts w:ascii="Segoe UI" w:hAnsi="Segoe UI" w:eastAsia="Times New Roman" w:cs="Segoe UI"/>
          <w:sz w:val="18"/>
          <w:szCs w:val="18"/>
          <w:lang w:eastAsia="sk-SK"/>
        </w:rPr>
        <w:t>Centrum informačných a komunikačných technológií</w:t>
      </w:r>
      <w:r>
        <w:rPr>
          <w:rFonts w:ascii="Calibri" w:hAnsi="Calibri" w:eastAsia="Times New Roman" w:cs="Calibri"/>
          <w:b/>
          <w:bCs/>
          <w:lang w:eastAsia="sk-SK"/>
        </w:rPr>
        <w:t xml:space="preserve"> </w:t>
      </w:r>
      <w:hyperlink w:history="1" r:id="rId99">
        <w:r w:rsidRPr="00A22C66">
          <w:rPr>
            <w:rStyle w:val="Hypertextovprepojenie"/>
            <w:rFonts w:ascii="Calibri" w:hAnsi="Calibri" w:eastAsia="Times New Roman" w:cs="Calibri"/>
            <w:b/>
            <w:bCs/>
            <w:lang w:eastAsia="sk-SK"/>
          </w:rPr>
          <w:t>https://www.uniag.sk/sk/cikt-home</w:t>
        </w:r>
      </w:hyperlink>
    </w:p>
    <w:p w:rsidR="003552AD" w:rsidP="00102356" w:rsidRDefault="003552AD" w14:paraId="7681B8CC" w14:textId="77777777">
      <w:pPr>
        <w:spacing w:after="0" w:line="240" w:lineRule="auto"/>
        <w:jc w:val="both"/>
        <w:textAlignment w:val="baseline"/>
        <w:rPr>
          <w:rFonts w:ascii="Calibri" w:hAnsi="Calibri" w:eastAsia="Times New Roman" w:cs="Calibri"/>
          <w:b/>
          <w:bCs/>
          <w:lang w:eastAsia="sk-SK"/>
        </w:rPr>
      </w:pPr>
    </w:p>
    <w:p w:rsidRPr="006B7C1E" w:rsidR="008D26FA" w:rsidP="002C57AD" w:rsidRDefault="00C5162A" w14:paraId="710BF7A1" w14:textId="3B106F2A">
      <w:pPr>
        <w:pStyle w:val="Odsekzoznamu"/>
        <w:numPr>
          <w:ilvl w:val="0"/>
          <w:numId w:val="7"/>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Podmienky dištančného a kombinovaného štúdia (vypĺňa sa</w:t>
      </w:r>
      <w:r w:rsidRPr="006B7C1E" w:rsidR="001A16FD">
        <w:rPr>
          <w:rFonts w:ascii="Calibri" w:hAnsi="Calibri" w:eastAsia="Times New Roman" w:cs="Calibri"/>
          <w:b/>
          <w:bCs/>
          <w:lang w:eastAsia="sk-SK"/>
        </w:rPr>
        <w:t xml:space="preserve"> aj</w:t>
      </w:r>
      <w:r w:rsidRPr="006B7C1E">
        <w:rPr>
          <w:rFonts w:ascii="Calibri" w:hAnsi="Calibri" w:eastAsia="Times New Roman" w:cs="Calibri"/>
          <w:b/>
          <w:bCs/>
          <w:lang w:eastAsia="sk-SK"/>
        </w:rPr>
        <w:t xml:space="preserve"> pri kombinovanej metóde)</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8D26FA" w:rsidTr="00C5162A" w14:paraId="3CE1AF1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8D26FA" w:rsidP="00102356" w:rsidRDefault="004067ED" w14:paraId="7327D133" w14:textId="1C889A4A">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Uplatňovanie dištančného </w:t>
            </w:r>
            <w:r w:rsidR="00C5162A">
              <w:rPr>
                <w:rFonts w:ascii="Calibri" w:hAnsi="Calibri" w:eastAsia="Times New Roman" w:cs="Calibri"/>
                <w:b/>
                <w:bCs/>
                <w:i/>
                <w:iCs/>
                <w:sz w:val="16"/>
                <w:szCs w:val="16"/>
                <w:lang w:eastAsia="sk-SK"/>
              </w:rPr>
              <w:t xml:space="preserve">alebo kombinovaného </w:t>
            </w:r>
            <w:r w:rsidRPr="00344CAB" w:rsidR="00C5162A">
              <w:rPr>
                <w:rFonts w:ascii="Calibri" w:hAnsi="Calibri" w:eastAsia="Times New Roman" w:cs="Calibri"/>
                <w:b/>
                <w:bCs/>
                <w:i/>
                <w:iCs/>
                <w:sz w:val="16"/>
                <w:szCs w:val="16"/>
                <w:lang w:eastAsia="sk-SK"/>
              </w:rPr>
              <w:t xml:space="preserve"> </w:t>
            </w:r>
            <w:r w:rsidRPr="00344CAB">
              <w:rPr>
                <w:rFonts w:ascii="Calibri" w:hAnsi="Calibri" w:eastAsia="Times New Roman" w:cs="Calibri"/>
                <w:b/>
                <w:bCs/>
                <w:i/>
                <w:iCs/>
                <w:sz w:val="16"/>
                <w:szCs w:val="16"/>
                <w:lang w:eastAsia="sk-SK"/>
              </w:rPr>
              <w:t xml:space="preserve">vzdelávania na študijnom programe </w:t>
            </w:r>
          </w:p>
        </w:tc>
      </w:tr>
      <w:tr w:rsidRPr="00344CAB" w:rsidR="008D26FA" w:rsidTr="00C5162A" w14:paraId="016943D5" w14:textId="77777777">
        <w:trPr>
          <w:trHeight w:val="465"/>
        </w:trPr>
        <w:tc>
          <w:tcPr>
            <w:tcW w:w="9064" w:type="dxa"/>
            <w:tcBorders>
              <w:top w:val="single" w:color="auto" w:sz="6" w:space="0"/>
              <w:left w:val="single" w:color="auto" w:sz="6" w:space="0"/>
              <w:bottom w:val="single" w:color="auto" w:sz="6" w:space="0"/>
              <w:right w:val="single" w:color="auto" w:sz="6" w:space="0"/>
            </w:tcBorders>
          </w:tcPr>
          <w:p w:rsidRPr="00E6707D" w:rsidR="00E6707D" w:rsidP="0007380C" w:rsidRDefault="00E6707D" w14:paraId="4B5E19F1" w14:textId="77777777">
            <w:pPr>
              <w:spacing w:after="0" w:line="240" w:lineRule="auto"/>
              <w:ind w:right="60"/>
              <w:jc w:val="both"/>
              <w:textAlignment w:val="baseline"/>
              <w:rPr>
                <w:rFonts w:ascii="Calibri" w:hAnsi="Calibri" w:eastAsia="Times New Roman" w:cs="Calibri"/>
                <w:sz w:val="18"/>
                <w:szCs w:val="18"/>
                <w:lang w:eastAsia="sk-SK"/>
              </w:rPr>
            </w:pPr>
            <w:r w:rsidRPr="00E6707D">
              <w:rPr>
                <w:rFonts w:ascii="Calibri" w:hAnsi="Calibri" w:eastAsia="Times New Roman" w:cs="Calibri"/>
                <w:sz w:val="18"/>
                <w:szCs w:val="18"/>
                <w:lang w:eastAsia="sk-SK"/>
              </w:rPr>
              <w:t xml:space="preserve">Prvky dištančného vzdelávania sa zavádzali postupne s rozvojom technických možností. Išlo predovšetkým o nástroje UIS,  e-learningové nástroje Moodle, rôzne inštruktážne videá, e-skriptá a pod. V súčasnosti je možné takmer plnohodnotne zabezpečovať študijný program aj dištančnou formou. </w:t>
            </w:r>
          </w:p>
          <w:p w:rsidRPr="00E6707D" w:rsidR="00E6707D" w:rsidP="0007380C" w:rsidRDefault="00867024" w14:paraId="74161408" w14:textId="61EEB83E">
            <w:pPr>
              <w:spacing w:after="0" w:line="240" w:lineRule="auto"/>
              <w:ind w:right="60"/>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P</w:t>
            </w:r>
            <w:r w:rsidRPr="00E6707D">
              <w:rPr>
                <w:rFonts w:ascii="Calibri" w:hAnsi="Calibri" w:eastAsia="Times New Roman" w:cs="Calibri"/>
                <w:sz w:val="18"/>
                <w:szCs w:val="18"/>
                <w:lang w:eastAsia="sk-SK"/>
              </w:rPr>
              <w:t>latforma MS Teams</w:t>
            </w:r>
            <w:r>
              <w:rPr>
                <w:rFonts w:ascii="Calibri" w:hAnsi="Calibri" w:eastAsia="Times New Roman" w:cs="Calibri"/>
                <w:sz w:val="18"/>
                <w:szCs w:val="18"/>
                <w:lang w:eastAsia="sk-SK"/>
              </w:rPr>
              <w:t xml:space="preserve"> môže byť využívaná n</w:t>
            </w:r>
            <w:r w:rsidRPr="00E6707D" w:rsidR="00E6707D">
              <w:rPr>
                <w:rFonts w:ascii="Calibri" w:hAnsi="Calibri" w:eastAsia="Times New Roman" w:cs="Calibri"/>
                <w:sz w:val="18"/>
                <w:szCs w:val="18"/>
                <w:lang w:eastAsia="sk-SK"/>
              </w:rPr>
              <w:t>a priamu komunikáciu, zdieľanie dokumentov, zadávanie úloh, odovzdávanie vypracovaných prác ako aj skúšani</w:t>
            </w:r>
            <w:r>
              <w:rPr>
                <w:rFonts w:ascii="Calibri" w:hAnsi="Calibri" w:eastAsia="Times New Roman" w:cs="Calibri"/>
                <w:sz w:val="18"/>
                <w:szCs w:val="18"/>
                <w:lang w:eastAsia="sk-SK"/>
              </w:rPr>
              <w:t>e</w:t>
            </w:r>
            <w:r w:rsidRPr="00E6707D" w:rsidR="00E6707D">
              <w:rPr>
                <w:rFonts w:ascii="Calibri" w:hAnsi="Calibri" w:eastAsia="Times New Roman" w:cs="Calibri"/>
                <w:sz w:val="18"/>
                <w:szCs w:val="18"/>
                <w:lang w:eastAsia="sk-SK"/>
              </w:rPr>
              <w:t>. MS Teams ako súčasť balíka Office 365 je študentom prístupná bezplatne. Študentom je v prípade technických problémov poskytovaná online podpora prostredníctvom pracovníka Centra IKT.</w:t>
            </w:r>
          </w:p>
          <w:p w:rsidRPr="00E6707D" w:rsidR="00E6707D" w:rsidP="0007380C" w:rsidRDefault="00E6707D" w14:paraId="0E0B5CD0" w14:textId="1E1F0E93">
            <w:pPr>
              <w:spacing w:after="0" w:line="240" w:lineRule="auto"/>
              <w:ind w:right="60"/>
              <w:jc w:val="both"/>
              <w:textAlignment w:val="baseline"/>
              <w:rPr>
                <w:rFonts w:ascii="Calibri" w:hAnsi="Calibri" w:eastAsia="Times New Roman" w:cs="Calibri"/>
                <w:sz w:val="18"/>
                <w:szCs w:val="18"/>
                <w:lang w:eastAsia="sk-SK"/>
              </w:rPr>
            </w:pPr>
            <w:r w:rsidRPr="00E6707D">
              <w:rPr>
                <w:rFonts w:ascii="Calibri" w:hAnsi="Calibri" w:eastAsia="Times New Roman" w:cs="Calibri"/>
                <w:sz w:val="18"/>
                <w:szCs w:val="18"/>
                <w:lang w:eastAsia="sk-SK"/>
              </w:rPr>
              <w:t>Po rozhodnutí o prechode na dištančné vzdelávanie sú študenti ihneď informovaní všetkými komunikačnými kanálmi (web, e</w:t>
            </w:r>
            <w:r w:rsidR="00AA0A5A">
              <w:rPr>
                <w:rFonts w:ascii="Calibri" w:hAnsi="Calibri" w:eastAsia="Times New Roman" w:cs="Calibri"/>
                <w:sz w:val="18"/>
                <w:szCs w:val="18"/>
                <w:lang w:eastAsia="sk-SK"/>
              </w:rPr>
              <w:t>-</w:t>
            </w:r>
            <w:r w:rsidRPr="00E6707D">
              <w:rPr>
                <w:rFonts w:ascii="Calibri" w:hAnsi="Calibri" w:eastAsia="Times New Roman" w:cs="Calibri"/>
                <w:sz w:val="18"/>
                <w:szCs w:val="18"/>
                <w:lang w:eastAsia="sk-SK"/>
              </w:rPr>
              <w:t>mail, sociálne siete). Každý vyučujúci informuje o podrobnostiach a spôsoboch dištančnej výučby študentov daného predmetu.</w:t>
            </w:r>
          </w:p>
          <w:p w:rsidRPr="00344CAB" w:rsidR="008D26FA" w:rsidP="0007380C" w:rsidRDefault="00E6707D" w14:paraId="73E6E489" w14:textId="64F44C3C">
            <w:pPr>
              <w:spacing w:after="0" w:line="240" w:lineRule="auto"/>
              <w:ind w:right="60"/>
              <w:jc w:val="both"/>
              <w:textAlignment w:val="baseline"/>
              <w:rPr>
                <w:rFonts w:ascii="Times New Roman" w:hAnsi="Times New Roman" w:eastAsia="Times New Roman" w:cs="Times New Roman"/>
                <w:sz w:val="18"/>
                <w:szCs w:val="18"/>
                <w:lang w:eastAsia="sk-SK"/>
              </w:rPr>
            </w:pPr>
            <w:r w:rsidRPr="00E6707D">
              <w:rPr>
                <w:rFonts w:ascii="Calibri" w:hAnsi="Calibri" w:eastAsia="Times New Roman" w:cs="Calibri"/>
                <w:sz w:val="18"/>
                <w:szCs w:val="18"/>
                <w:lang w:eastAsia="sk-SK"/>
              </w:rPr>
              <w:t xml:space="preserve">Krajinné inžinierstvo je študijný program, ktorý okrem teoretického vzdelávania, ktoré je možné plne nahradiť v dištančnom vzdelávaní pomocou online nástrojov (MS Teams) vyžaduje aj praktické zručnosti a praktickú formu výučby. Osobitným </w:t>
            </w:r>
            <w:r w:rsidRPr="00E6707D">
              <w:rPr>
                <w:rFonts w:ascii="Calibri" w:hAnsi="Calibri" w:eastAsia="Times New Roman" w:cs="Calibri"/>
                <w:sz w:val="18"/>
                <w:szCs w:val="18"/>
                <w:lang w:eastAsia="sk-SK"/>
              </w:rPr>
              <w:t>spôsobom výučby je práca na založených experimentoch a pokusoch či už v poľných alebo laboratórnych podmienkach. Tieto formy výučby nie je možné nahradiť v online prostredí. Z tohto dôvodu bola dištančná forma vzdelávania zabezpečovaná aj rôznymi video ukážkami a inštruktážnymi videami praktických postupov.</w:t>
            </w:r>
          </w:p>
        </w:tc>
      </w:tr>
    </w:tbl>
    <w:p w:rsidR="0043281E" w:rsidP="0043281E" w:rsidRDefault="0043281E" w14:paraId="4DEF4B28" w14:textId="77777777">
      <w:pPr>
        <w:spacing w:after="0" w:line="240" w:lineRule="auto"/>
        <w:jc w:val="both"/>
        <w:textAlignment w:val="baseline"/>
        <w:rPr>
          <w:rFonts w:ascii="Calibri" w:hAnsi="Calibri" w:eastAsia="Times New Roman" w:cs="Calibri"/>
          <w:b/>
          <w:bCs/>
          <w:lang w:eastAsia="sk-SK"/>
        </w:rPr>
      </w:pPr>
    </w:p>
    <w:p w:rsidRPr="006B7C1E" w:rsidR="0043281E" w:rsidP="002C57AD" w:rsidRDefault="0043281E" w14:paraId="175A0211" w14:textId="5D3CB750">
      <w:pPr>
        <w:pStyle w:val="Odsekzoznamu"/>
        <w:numPr>
          <w:ilvl w:val="0"/>
          <w:numId w:val="7"/>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Partneri pri vzdelávaní</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43281E" w:rsidTr="0095292D" w14:paraId="4DEE8848"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C5162A" w:rsidR="0043281E" w:rsidP="0095292D" w:rsidRDefault="0043281E" w14:paraId="730E123A" w14:textId="77777777">
            <w:pPr>
              <w:spacing w:after="0" w:line="240" w:lineRule="auto"/>
              <w:jc w:val="both"/>
              <w:textAlignment w:val="baseline"/>
              <w:rPr>
                <w:rFonts w:ascii="Times New Roman" w:hAnsi="Times New Roman" w:eastAsia="Times New Roman" w:cs="Times New Roman"/>
                <w:b/>
                <w:bCs/>
                <w:sz w:val="24"/>
                <w:szCs w:val="24"/>
                <w:lang w:eastAsia="sk-SK"/>
              </w:rPr>
            </w:pPr>
            <w:r w:rsidRPr="00C5162A">
              <w:rPr>
                <w:rFonts w:ascii="Calibri" w:hAnsi="Calibri" w:eastAsia="Times New Roman" w:cs="Calibri"/>
                <w:b/>
                <w:bCs/>
                <w:i/>
                <w:iCs/>
                <w:sz w:val="16"/>
                <w:szCs w:val="16"/>
                <w:lang w:eastAsia="sk-SK"/>
              </w:rPr>
              <w:t>Externé zainteresované strany podieľajúce sa na vzdelávaní</w:t>
            </w:r>
            <w:r>
              <w:rPr>
                <w:rFonts w:ascii="Calibri" w:hAnsi="Calibri" w:eastAsia="Times New Roman" w:cs="Calibri"/>
                <w:b/>
                <w:bCs/>
                <w:i/>
                <w:iCs/>
                <w:sz w:val="16"/>
                <w:szCs w:val="16"/>
                <w:lang w:eastAsia="sk-SK"/>
              </w:rPr>
              <w:t>, firmy, kde je možné realizovať prax s prepojením na záverečné práce v danom študijnom programe</w:t>
            </w:r>
          </w:p>
          <w:p w:rsidRPr="00C5162A" w:rsidR="0043281E" w:rsidP="0095292D" w:rsidRDefault="0043281E" w14:paraId="7DDE22EB" w14:textId="77777777">
            <w:pPr>
              <w:spacing w:after="0" w:line="240" w:lineRule="auto"/>
              <w:jc w:val="both"/>
              <w:textAlignment w:val="baseline"/>
              <w:rPr>
                <w:rFonts w:eastAsia="Times New Roman" w:cstheme="minorHAnsi"/>
                <w:b/>
                <w:bCs/>
                <w:i/>
                <w:iCs/>
                <w:sz w:val="16"/>
                <w:szCs w:val="16"/>
                <w:lang w:eastAsia="sk-SK"/>
              </w:rPr>
            </w:pPr>
          </w:p>
        </w:tc>
      </w:tr>
      <w:tr w:rsidRPr="00C5162A" w:rsidR="0043281E" w:rsidTr="0095292D" w14:paraId="3932F5B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cPr>
          <w:p w:rsidR="00840609" w:rsidP="00840609" w:rsidRDefault="00840609" w14:paraId="296AE536" w14:textId="7F5E5DCC">
            <w:pPr>
              <w:spacing w:after="0" w:line="240" w:lineRule="auto"/>
              <w:ind w:left="131" w:right="171"/>
              <w:jc w:val="both"/>
              <w:textAlignment w:val="baseline"/>
              <w:rPr>
                <w:sz w:val="18"/>
                <w:szCs w:val="18"/>
              </w:rPr>
            </w:pPr>
            <w:r w:rsidRPr="00840609">
              <w:rPr>
                <w:sz w:val="18"/>
                <w:szCs w:val="18"/>
              </w:rPr>
              <w:t>Študijný program Krajinné inžinierstvo kladie mimoriadny dôraz na systematické prepojenie vzdelávania s praxou. Spolupráca s externými partnermi je viacúrovňová a zahŕňa strategické riadenie, priame zapojenie do výučby a zabezpečenie odbornej praxe pre študentov</w:t>
            </w:r>
            <w:r w:rsidR="004674DB">
              <w:rPr>
                <w:sz w:val="18"/>
                <w:szCs w:val="18"/>
              </w:rPr>
              <w:t xml:space="preserve">: </w:t>
            </w:r>
          </w:p>
          <w:p w:rsidRPr="00840609" w:rsidR="004674DB" w:rsidP="00840609" w:rsidRDefault="004674DB" w14:paraId="010B15CC" w14:textId="77777777">
            <w:pPr>
              <w:spacing w:after="0" w:line="240" w:lineRule="auto"/>
              <w:ind w:left="131" w:right="171"/>
              <w:jc w:val="both"/>
              <w:textAlignment w:val="baseline"/>
              <w:rPr>
                <w:sz w:val="18"/>
                <w:szCs w:val="18"/>
              </w:rPr>
            </w:pPr>
          </w:p>
          <w:p w:rsidRPr="00840609" w:rsidR="00840609" w:rsidP="00840609" w:rsidRDefault="00840609" w14:paraId="3BA3E269" w14:textId="6429DE94">
            <w:pPr>
              <w:spacing w:after="0" w:line="240" w:lineRule="auto"/>
              <w:ind w:left="131" w:right="171"/>
              <w:jc w:val="both"/>
              <w:textAlignment w:val="baseline"/>
              <w:rPr>
                <w:sz w:val="18"/>
                <w:szCs w:val="18"/>
              </w:rPr>
            </w:pPr>
            <w:r w:rsidRPr="00840609">
              <w:rPr>
                <w:b/>
                <w:bCs/>
                <w:sz w:val="18"/>
                <w:szCs w:val="18"/>
              </w:rPr>
              <w:t>1. Strategické partnerstvá a zabezpečovanie kvality:</w:t>
            </w:r>
            <w:r>
              <w:rPr>
                <w:sz w:val="18"/>
                <w:szCs w:val="18"/>
              </w:rPr>
              <w:t xml:space="preserve"> </w:t>
            </w:r>
            <w:r w:rsidRPr="00840609">
              <w:rPr>
                <w:sz w:val="18"/>
                <w:szCs w:val="18"/>
              </w:rPr>
              <w:t>Externí partneri sú neoddeliteľnou súčasťou procesov zabezpečovania kvality a strategického smerovania programu. Ich zapojenie je formálne ukotvené najmä prostredníctvom:</w:t>
            </w:r>
          </w:p>
          <w:p w:rsidRPr="00921B34" w:rsidR="00840609" w:rsidP="002C57AD" w:rsidRDefault="00840609" w14:paraId="365E2134" w14:textId="5F87AE90">
            <w:pPr>
              <w:pStyle w:val="Odsekzoznamu"/>
              <w:numPr>
                <w:ilvl w:val="0"/>
                <w:numId w:val="20"/>
              </w:numPr>
              <w:spacing w:after="0" w:line="240" w:lineRule="auto"/>
              <w:ind w:right="171"/>
              <w:jc w:val="both"/>
              <w:textAlignment w:val="baseline"/>
              <w:rPr>
                <w:sz w:val="18"/>
                <w:szCs w:val="18"/>
              </w:rPr>
            </w:pPr>
            <w:r w:rsidRPr="00921B34">
              <w:rPr>
                <w:sz w:val="18"/>
                <w:szCs w:val="18"/>
              </w:rPr>
              <w:t>Členstva v Programovej komisii: Kľúčoví odborníci z praxe sa priamo podieľajú na tvorbe a inovácii študijného programu. Medzi nich patria: Ing. Yvetta Velísková, PhD. (</w:t>
            </w:r>
            <w:r w:rsidRPr="00921B34" w:rsidR="008007DA">
              <w:rPr>
                <w:sz w:val="18"/>
                <w:szCs w:val="18"/>
              </w:rPr>
              <w:t xml:space="preserve">zástupkyňa </w:t>
            </w:r>
            <w:r w:rsidRPr="00921B34">
              <w:rPr>
                <w:sz w:val="18"/>
                <w:szCs w:val="18"/>
              </w:rPr>
              <w:t>riaditeľa, Ústav hydrológie SAV), prof. Ing. Miroslav Dumbrovský, CSc. (profesor, VUT Brno, Fakulta stavební)</w:t>
            </w:r>
            <w:r w:rsidRPr="00921B34" w:rsidR="008007DA">
              <w:rPr>
                <w:sz w:val="18"/>
                <w:szCs w:val="18"/>
              </w:rPr>
              <w:t>, Ing. Marián Mikula</w:t>
            </w:r>
            <w:r w:rsidRPr="00921B34" w:rsidR="00130135">
              <w:rPr>
                <w:sz w:val="18"/>
                <w:szCs w:val="18"/>
              </w:rPr>
              <w:t xml:space="preserve"> (</w:t>
            </w:r>
            <w:r w:rsidRPr="00921B34" w:rsidR="00921B34">
              <w:rPr>
                <w:sz w:val="18"/>
                <w:szCs w:val="18"/>
              </w:rPr>
              <w:t>konateľ, Ponti-M, s.r.o.)</w:t>
            </w:r>
          </w:p>
          <w:p w:rsidRPr="00921B34" w:rsidR="00840609" w:rsidP="002C57AD" w:rsidRDefault="00840609" w14:paraId="4FCC6E87" w14:textId="42E704BC">
            <w:pPr>
              <w:pStyle w:val="Odsekzoznamu"/>
              <w:numPr>
                <w:ilvl w:val="0"/>
                <w:numId w:val="20"/>
              </w:numPr>
              <w:spacing w:after="0" w:line="240" w:lineRule="auto"/>
              <w:ind w:right="171"/>
              <w:jc w:val="both"/>
              <w:textAlignment w:val="baseline"/>
              <w:rPr>
                <w:sz w:val="18"/>
                <w:szCs w:val="18"/>
              </w:rPr>
            </w:pPr>
            <w:r w:rsidRPr="00921B34">
              <w:rPr>
                <w:sz w:val="18"/>
                <w:szCs w:val="18"/>
              </w:rPr>
              <w:t>Pôsobenia v akademických orgánoch: Odborníci z praxe sú členmi komisií pre štátne záverečné skúšky, oponujú záverečné práce a hodnotia práce v rámci Študentských vedeckých konferencií.</w:t>
            </w:r>
          </w:p>
          <w:p w:rsidRPr="00921B34" w:rsidR="00840609" w:rsidP="002C57AD" w:rsidRDefault="00840609" w14:paraId="058A35C9" w14:textId="41DD3412">
            <w:pPr>
              <w:pStyle w:val="Odsekzoznamu"/>
              <w:numPr>
                <w:ilvl w:val="0"/>
                <w:numId w:val="20"/>
              </w:numPr>
              <w:spacing w:after="0" w:line="240" w:lineRule="auto"/>
              <w:ind w:right="171"/>
              <w:jc w:val="both"/>
              <w:textAlignment w:val="baseline"/>
              <w:rPr>
                <w:sz w:val="18"/>
                <w:szCs w:val="18"/>
              </w:rPr>
            </w:pPr>
            <w:r w:rsidRPr="00921B34">
              <w:rPr>
                <w:sz w:val="18"/>
                <w:szCs w:val="18"/>
              </w:rPr>
              <w:t xml:space="preserve">Spolupráce s profesijnými organizáciami: </w:t>
            </w:r>
            <w:r w:rsidR="00B1414B">
              <w:rPr>
                <w:sz w:val="18"/>
                <w:szCs w:val="18"/>
              </w:rPr>
              <w:t>f</w:t>
            </w:r>
            <w:r w:rsidRPr="00921B34">
              <w:rPr>
                <w:sz w:val="18"/>
                <w:szCs w:val="18"/>
              </w:rPr>
              <w:t>akulta udržiava aktívny kontakt so stavovskými organizáciami ako Slovenská komora stavebných inžinierov a Komora pozemkových úprav.</w:t>
            </w:r>
          </w:p>
          <w:p w:rsidRPr="00840609" w:rsidR="00840609" w:rsidP="00840609" w:rsidRDefault="00840609" w14:paraId="223E1FC9" w14:textId="77777777">
            <w:pPr>
              <w:spacing w:after="0" w:line="240" w:lineRule="auto"/>
              <w:ind w:left="131" w:right="171"/>
              <w:jc w:val="both"/>
              <w:textAlignment w:val="baseline"/>
              <w:rPr>
                <w:sz w:val="18"/>
                <w:szCs w:val="18"/>
              </w:rPr>
            </w:pPr>
          </w:p>
          <w:p w:rsidRPr="00840609" w:rsidR="00840609" w:rsidP="00840609" w:rsidRDefault="00840609" w14:paraId="232F3656" w14:textId="43CC4318">
            <w:pPr>
              <w:spacing w:after="0" w:line="240" w:lineRule="auto"/>
              <w:ind w:left="131" w:right="171"/>
              <w:jc w:val="both"/>
              <w:textAlignment w:val="baseline"/>
              <w:rPr>
                <w:sz w:val="18"/>
                <w:szCs w:val="18"/>
              </w:rPr>
            </w:pPr>
            <w:r w:rsidRPr="00921B34">
              <w:rPr>
                <w:b/>
                <w:bCs/>
                <w:sz w:val="18"/>
                <w:szCs w:val="18"/>
              </w:rPr>
              <w:t>2. Priame zapojenie do vzdelávacieho procesu</w:t>
            </w:r>
            <w:r w:rsidRPr="00921B34" w:rsidR="00921B34">
              <w:rPr>
                <w:b/>
                <w:bCs/>
                <w:sz w:val="18"/>
                <w:szCs w:val="18"/>
              </w:rPr>
              <w:t>:</w:t>
            </w:r>
            <w:r w:rsidR="00921B34">
              <w:rPr>
                <w:sz w:val="18"/>
                <w:szCs w:val="18"/>
              </w:rPr>
              <w:t xml:space="preserve"> </w:t>
            </w:r>
            <w:r w:rsidRPr="00840609">
              <w:rPr>
                <w:sz w:val="18"/>
                <w:szCs w:val="18"/>
              </w:rPr>
              <w:t>Spolupráca sa prejavuje aj priamym vstupom odborníkov z praxe do výučby formou výberových prednášok a vedením odborných exkurzií v partnerských firmách a inštitúciách, čo študentom poskytuje aktuálne poznatky a pohľad na reálne fungovanie odvetvia.</w:t>
            </w:r>
          </w:p>
          <w:p w:rsidRPr="00840609" w:rsidR="00840609" w:rsidP="00840609" w:rsidRDefault="00840609" w14:paraId="65444AE5" w14:textId="77777777">
            <w:pPr>
              <w:spacing w:after="0" w:line="240" w:lineRule="auto"/>
              <w:ind w:left="131" w:right="171"/>
              <w:jc w:val="both"/>
              <w:textAlignment w:val="baseline"/>
              <w:rPr>
                <w:sz w:val="18"/>
                <w:szCs w:val="18"/>
              </w:rPr>
            </w:pPr>
          </w:p>
          <w:p w:rsidRPr="00840609" w:rsidR="00840609" w:rsidP="00840609" w:rsidRDefault="00840609" w14:paraId="7D96BF36" w14:textId="28865237">
            <w:pPr>
              <w:spacing w:after="0" w:line="240" w:lineRule="auto"/>
              <w:ind w:left="131" w:right="171"/>
              <w:jc w:val="both"/>
              <w:textAlignment w:val="baseline"/>
              <w:rPr>
                <w:sz w:val="18"/>
                <w:szCs w:val="18"/>
              </w:rPr>
            </w:pPr>
            <w:r w:rsidRPr="00921B34">
              <w:rPr>
                <w:b/>
                <w:bCs/>
                <w:sz w:val="18"/>
                <w:szCs w:val="18"/>
              </w:rPr>
              <w:t>3. Realizácia odbornej praxe a prepojenie so záverečnými prácami</w:t>
            </w:r>
            <w:r w:rsidR="00921B34">
              <w:rPr>
                <w:b/>
                <w:bCs/>
                <w:sz w:val="18"/>
                <w:szCs w:val="18"/>
              </w:rPr>
              <w:t xml:space="preserve">: </w:t>
            </w:r>
            <w:r w:rsidRPr="00840609">
              <w:rPr>
                <w:sz w:val="18"/>
                <w:szCs w:val="18"/>
              </w:rPr>
              <w:t>Kľúčovou súčasťou štúdia je povinná odborná prax, ktorá umožňuje študentom aplikovať teoretické vedomosti a získať praktické zručnosti. Študenti majú možnosť realizovať prax v širokom spektre overených partnerských organizácií, medzi ktoré patria:</w:t>
            </w:r>
          </w:p>
          <w:p w:rsidRPr="004674DB" w:rsidR="00840609" w:rsidP="002C57AD" w:rsidRDefault="00840609" w14:paraId="77853FBA" w14:textId="62590B1F">
            <w:pPr>
              <w:pStyle w:val="Odsekzoznamu"/>
              <w:numPr>
                <w:ilvl w:val="0"/>
                <w:numId w:val="21"/>
              </w:numPr>
              <w:spacing w:after="0" w:line="240" w:lineRule="auto"/>
              <w:ind w:right="171"/>
              <w:jc w:val="both"/>
              <w:textAlignment w:val="baseline"/>
              <w:rPr>
                <w:sz w:val="18"/>
                <w:szCs w:val="18"/>
              </w:rPr>
            </w:pPr>
            <w:r w:rsidRPr="004674DB">
              <w:rPr>
                <w:sz w:val="18"/>
                <w:szCs w:val="18"/>
              </w:rPr>
              <w:t>Štátne podniky a inštitúcie: Hydromeliorácie, š. p., Slovenský vodohospodársky podnik, š. p., Slovenský pozemkový fond, SAŽP, Štátna ochrana prírody, Pôdohospodárska platobná agentúra.</w:t>
            </w:r>
          </w:p>
          <w:p w:rsidRPr="004674DB" w:rsidR="00840609" w:rsidP="002C57AD" w:rsidRDefault="00840609" w14:paraId="4133A3C7" w14:textId="29C4D7FB">
            <w:pPr>
              <w:pStyle w:val="Odsekzoznamu"/>
              <w:numPr>
                <w:ilvl w:val="0"/>
                <w:numId w:val="21"/>
              </w:numPr>
              <w:spacing w:after="0" w:line="240" w:lineRule="auto"/>
              <w:ind w:right="171"/>
              <w:jc w:val="both"/>
              <w:textAlignment w:val="baseline"/>
              <w:rPr>
                <w:sz w:val="18"/>
                <w:szCs w:val="18"/>
              </w:rPr>
            </w:pPr>
            <w:r w:rsidRPr="004674DB">
              <w:rPr>
                <w:sz w:val="18"/>
                <w:szCs w:val="18"/>
              </w:rPr>
              <w:t>Vodárenské a komunálne spoločnosti: Západoslovenská vodárenská spoločnosť, a. s., Nitrianske komunálne služby, s. r. o.</w:t>
            </w:r>
          </w:p>
          <w:p w:rsidRPr="00C750DE" w:rsidR="00840609" w:rsidP="002C57AD" w:rsidRDefault="00840609" w14:paraId="3EF36A64" w14:textId="65D90504">
            <w:pPr>
              <w:pStyle w:val="Odsekzoznamu"/>
              <w:numPr>
                <w:ilvl w:val="0"/>
                <w:numId w:val="21"/>
              </w:numPr>
              <w:spacing w:after="0" w:line="240" w:lineRule="auto"/>
              <w:ind w:right="171"/>
              <w:jc w:val="both"/>
              <w:textAlignment w:val="baseline"/>
              <w:rPr>
                <w:sz w:val="18"/>
                <w:szCs w:val="18"/>
              </w:rPr>
            </w:pPr>
            <w:r w:rsidRPr="00C750DE">
              <w:rPr>
                <w:sz w:val="18"/>
                <w:szCs w:val="18"/>
              </w:rPr>
              <w:t>Štátna správa a samospráva: Okresné úrady (napr. OÚ Nitra), Magistrát hlavného mesta SR Bratislavy, mestské úrady (napr. MsÚ Nitra, MsÚ Hlohovec).</w:t>
            </w:r>
          </w:p>
          <w:p w:rsidRPr="00C750DE" w:rsidR="00840609" w:rsidP="002C57AD" w:rsidRDefault="00840609" w14:paraId="4F6DEE9E" w14:textId="3280F1BE">
            <w:pPr>
              <w:pStyle w:val="Odsekzoznamu"/>
              <w:numPr>
                <w:ilvl w:val="0"/>
                <w:numId w:val="21"/>
              </w:numPr>
              <w:spacing w:after="0" w:line="240" w:lineRule="auto"/>
              <w:ind w:right="171"/>
              <w:jc w:val="both"/>
              <w:textAlignment w:val="baseline"/>
              <w:rPr>
                <w:sz w:val="18"/>
                <w:szCs w:val="18"/>
              </w:rPr>
            </w:pPr>
            <w:r w:rsidRPr="00C750DE">
              <w:rPr>
                <w:sz w:val="18"/>
                <w:szCs w:val="18"/>
              </w:rPr>
              <w:t>Súkromný sektor: MAPSFY, s. r. o., Záhradné centrum Prorain Nitra, s. r. o.</w:t>
            </w:r>
          </w:p>
          <w:p w:rsidR="00840609" w:rsidP="002C57AD" w:rsidRDefault="00840609" w14:paraId="7E11404F" w14:textId="111DCACE">
            <w:pPr>
              <w:pStyle w:val="Odsekzoznamu"/>
              <w:numPr>
                <w:ilvl w:val="0"/>
                <w:numId w:val="21"/>
              </w:numPr>
              <w:spacing w:after="0" w:line="240" w:lineRule="auto"/>
              <w:ind w:right="171"/>
              <w:jc w:val="both"/>
              <w:textAlignment w:val="baseline"/>
              <w:rPr>
                <w:sz w:val="18"/>
                <w:szCs w:val="18"/>
              </w:rPr>
            </w:pPr>
            <w:r w:rsidRPr="00C750DE">
              <w:rPr>
                <w:sz w:val="18"/>
                <w:szCs w:val="18"/>
              </w:rPr>
              <w:t xml:space="preserve">Univerzitné pracoviská: Botanická záhrada SPU v Nitre, VPP SPU v Nitre, s. r. </w:t>
            </w:r>
            <w:commentRangeStart w:id="4"/>
            <w:r w:rsidRPr="00C750DE">
              <w:rPr>
                <w:sz w:val="18"/>
                <w:szCs w:val="18"/>
              </w:rPr>
              <w:t>o</w:t>
            </w:r>
            <w:commentRangeEnd w:id="4"/>
            <w:r w:rsidRPr="00C750DE" w:rsidR="00E86F99">
              <w:rPr>
                <w:rStyle w:val="Odkaznakomentr"/>
                <w:sz w:val="18"/>
                <w:szCs w:val="18"/>
              </w:rPr>
              <w:commentReference w:id="4"/>
            </w:r>
            <w:r w:rsidRPr="00C750DE">
              <w:rPr>
                <w:sz w:val="18"/>
                <w:szCs w:val="18"/>
              </w:rPr>
              <w:t>.</w:t>
            </w:r>
          </w:p>
          <w:p w:rsidR="00EF5CC5" w:rsidP="00EF5CC5" w:rsidRDefault="00EF5CC5" w14:paraId="36622AEC" w14:textId="77777777">
            <w:pPr>
              <w:pStyle w:val="Odsekzoznamu"/>
              <w:numPr>
                <w:ilvl w:val="0"/>
                <w:numId w:val="21"/>
              </w:numPr>
              <w:spacing w:after="0"/>
              <w:ind w:right="171"/>
              <w:jc w:val="both"/>
              <w:textAlignment w:val="baseline"/>
              <w:rPr>
                <w:sz w:val="18"/>
                <w:szCs w:val="18"/>
              </w:rPr>
            </w:pPr>
            <w:r w:rsidRPr="00EF5CC5">
              <w:rPr>
                <w:sz w:val="18"/>
                <w:szCs w:val="18"/>
              </w:rPr>
              <w:t>Geo-Group s.r.o.</w:t>
            </w:r>
          </w:p>
          <w:p w:rsidR="00EF5CC5" w:rsidP="00EF5CC5" w:rsidRDefault="00EF5CC5" w14:paraId="23AF878E" w14:textId="77777777">
            <w:pPr>
              <w:pStyle w:val="Odsekzoznamu"/>
              <w:numPr>
                <w:ilvl w:val="0"/>
                <w:numId w:val="21"/>
              </w:numPr>
              <w:spacing w:after="0"/>
              <w:ind w:right="171"/>
              <w:jc w:val="both"/>
              <w:textAlignment w:val="baseline"/>
              <w:rPr>
                <w:sz w:val="18"/>
                <w:szCs w:val="18"/>
              </w:rPr>
            </w:pPr>
            <w:r w:rsidRPr="00EF5CC5">
              <w:rPr>
                <w:sz w:val="18"/>
                <w:szCs w:val="18"/>
              </w:rPr>
              <w:t>Obec Svodín</w:t>
            </w:r>
          </w:p>
          <w:p w:rsidR="00EF5CC5" w:rsidP="00EF5CC5" w:rsidRDefault="00EF5CC5" w14:paraId="3B0A49BB" w14:textId="77777777">
            <w:pPr>
              <w:pStyle w:val="Odsekzoznamu"/>
              <w:numPr>
                <w:ilvl w:val="0"/>
                <w:numId w:val="21"/>
              </w:numPr>
              <w:spacing w:after="0"/>
              <w:ind w:right="171"/>
              <w:jc w:val="both"/>
              <w:textAlignment w:val="baseline"/>
              <w:rPr>
                <w:sz w:val="18"/>
                <w:szCs w:val="18"/>
              </w:rPr>
            </w:pPr>
            <w:r w:rsidRPr="00EF5CC5">
              <w:rPr>
                <w:sz w:val="18"/>
                <w:szCs w:val="18"/>
              </w:rPr>
              <w:t>SVPZsVS Nitra</w:t>
            </w:r>
          </w:p>
          <w:p w:rsidR="00EF5CC5" w:rsidP="00EF5CC5" w:rsidRDefault="00EF5CC5" w14:paraId="01464CCD" w14:textId="77777777">
            <w:pPr>
              <w:pStyle w:val="Odsekzoznamu"/>
              <w:numPr>
                <w:ilvl w:val="0"/>
                <w:numId w:val="21"/>
              </w:numPr>
              <w:spacing w:after="0"/>
              <w:ind w:right="171"/>
              <w:jc w:val="both"/>
              <w:textAlignment w:val="baseline"/>
              <w:rPr>
                <w:sz w:val="18"/>
                <w:szCs w:val="18"/>
              </w:rPr>
            </w:pPr>
            <w:r w:rsidRPr="00EF5CC5">
              <w:rPr>
                <w:sz w:val="18"/>
                <w:szCs w:val="18"/>
              </w:rPr>
              <w:t xml:space="preserve">Živá Záhrada s.r.o., </w:t>
            </w:r>
          </w:p>
          <w:p w:rsidR="00EF5CC5" w:rsidP="00EF5CC5" w:rsidRDefault="00EF5CC5" w14:paraId="03D98177" w14:textId="77777777">
            <w:pPr>
              <w:pStyle w:val="Odsekzoznamu"/>
              <w:numPr>
                <w:ilvl w:val="0"/>
                <w:numId w:val="21"/>
              </w:numPr>
              <w:spacing w:after="0"/>
              <w:ind w:right="171"/>
              <w:jc w:val="both"/>
              <w:textAlignment w:val="baseline"/>
              <w:rPr>
                <w:sz w:val="18"/>
                <w:szCs w:val="18"/>
              </w:rPr>
            </w:pPr>
            <w:r w:rsidRPr="00EF5CC5">
              <w:rPr>
                <w:sz w:val="18"/>
                <w:szCs w:val="18"/>
              </w:rPr>
              <w:t>r.s.p.Agromačaj a.s.</w:t>
            </w:r>
          </w:p>
          <w:p w:rsidR="00EF5CC5" w:rsidP="00EF5CC5" w:rsidRDefault="00EF5CC5" w14:paraId="583A26EF" w14:textId="77777777">
            <w:pPr>
              <w:pStyle w:val="Odsekzoznamu"/>
              <w:numPr>
                <w:ilvl w:val="0"/>
                <w:numId w:val="21"/>
              </w:numPr>
              <w:spacing w:after="0"/>
              <w:ind w:right="171"/>
              <w:jc w:val="both"/>
              <w:textAlignment w:val="baseline"/>
              <w:rPr>
                <w:sz w:val="18"/>
                <w:szCs w:val="18"/>
              </w:rPr>
            </w:pPr>
            <w:r w:rsidRPr="00EF5CC5">
              <w:rPr>
                <w:sz w:val="18"/>
                <w:szCs w:val="18"/>
              </w:rPr>
              <w:t>Calmit spol s.r.o.</w:t>
            </w:r>
          </w:p>
          <w:p w:rsidRPr="00284E81" w:rsidR="00840609" w:rsidP="00284E81" w:rsidRDefault="00840609" w14:paraId="76DD08F6" w14:textId="77777777">
            <w:pPr>
              <w:spacing w:after="0" w:line="240" w:lineRule="auto"/>
              <w:ind w:right="171"/>
              <w:jc w:val="both"/>
              <w:textAlignment w:val="baseline"/>
              <w:rPr>
                <w:sz w:val="18"/>
                <w:szCs w:val="18"/>
              </w:rPr>
            </w:pPr>
          </w:p>
          <w:p w:rsidRPr="00022ECB" w:rsidR="0043281E" w:rsidP="00022ECB" w:rsidRDefault="00840609" w14:paraId="52EF162F" w14:textId="662F952F">
            <w:pPr>
              <w:spacing w:after="0" w:line="240" w:lineRule="auto"/>
              <w:ind w:left="131" w:right="171"/>
              <w:jc w:val="both"/>
              <w:textAlignment w:val="baseline"/>
              <w:rPr>
                <w:sz w:val="18"/>
                <w:szCs w:val="18"/>
              </w:rPr>
            </w:pPr>
            <w:r w:rsidRPr="00840609">
              <w:rPr>
                <w:sz w:val="18"/>
                <w:szCs w:val="18"/>
              </w:rPr>
              <w:t>Mnohé z týchto stáží slúžia ako základ pre vypracovanie záverečných prác, čím sa zabezpečuje priame prepojenie štúdia s riešením reálnych problémov z praxe.</w:t>
            </w:r>
          </w:p>
        </w:tc>
      </w:tr>
    </w:tbl>
    <w:p w:rsidRPr="00344CAB" w:rsidR="008D26FA" w:rsidP="00102356" w:rsidRDefault="008D26FA" w14:paraId="3E5BE811" w14:textId="77777777">
      <w:pPr>
        <w:spacing w:after="0" w:line="240" w:lineRule="auto"/>
        <w:jc w:val="both"/>
        <w:textAlignment w:val="baseline"/>
        <w:rPr>
          <w:rFonts w:ascii="Segoe UI" w:hAnsi="Segoe UI" w:eastAsia="Times New Roman" w:cs="Segoe UI"/>
          <w:sz w:val="18"/>
          <w:szCs w:val="18"/>
          <w:lang w:eastAsia="sk-SK"/>
        </w:rPr>
      </w:pPr>
    </w:p>
    <w:p w:rsidRPr="006B7C1E" w:rsidR="00C37F59" w:rsidP="002C57AD" w:rsidRDefault="00704C6E" w14:paraId="1F7848A1" w14:textId="0DF4FABF">
      <w:pPr>
        <w:pStyle w:val="Odsekzoznamu"/>
        <w:numPr>
          <w:ilvl w:val="0"/>
          <w:numId w:val="7"/>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Charakteristika možností sociálneho, športového, kultúrneho, duchovného a spoločenského vyžitia</w:t>
      </w:r>
    </w:p>
    <w:p w:rsidR="009570BE" w:rsidP="009570BE" w:rsidRDefault="00102AA6" w14:paraId="64870EB2" w14:textId="011D0F15">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Študentské domovy a jedálne</w:t>
      </w:r>
      <w:r>
        <w:rPr>
          <w:rFonts w:ascii="Calibri" w:hAnsi="Calibri" w:eastAsia="Times New Roman" w:cs="Calibri"/>
          <w:b/>
          <w:bCs/>
          <w:lang w:eastAsia="sk-SK"/>
        </w:rPr>
        <w:t xml:space="preserve"> </w:t>
      </w:r>
      <w:hyperlink w:history="1" r:id="rId100">
        <w:r w:rsidRPr="00A22C66">
          <w:rPr>
            <w:rStyle w:val="Hypertextovprepojenie"/>
            <w:rFonts w:ascii="Calibri" w:hAnsi="Calibri" w:eastAsia="Times New Roman" w:cs="Calibri"/>
            <w:b/>
            <w:bCs/>
            <w:lang w:eastAsia="sk-SK"/>
          </w:rPr>
          <w:t>https://ubytovanie.uniag.sk/sk/hlavna-stranka/</w:t>
        </w:r>
      </w:hyperlink>
    </w:p>
    <w:p w:rsidR="00102AA6" w:rsidP="009570BE" w:rsidRDefault="00382CF7" w14:paraId="4B0E086E" w14:textId="1381BA01">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Športovo-rekreačné zázemie univerzity</w:t>
      </w:r>
      <w:r>
        <w:rPr>
          <w:rFonts w:ascii="Calibri" w:hAnsi="Calibri" w:eastAsia="Times New Roman" w:cs="Calibri"/>
          <w:b/>
          <w:bCs/>
          <w:lang w:eastAsia="sk-SK"/>
        </w:rPr>
        <w:t xml:space="preserve"> </w:t>
      </w:r>
      <w:hyperlink w:history="1" r:id="rId101">
        <w:r w:rsidRPr="00A22C66" w:rsidR="00513A8C">
          <w:rPr>
            <w:rStyle w:val="Hypertextovprepojenie"/>
            <w:rFonts w:ascii="Calibri" w:hAnsi="Calibri" w:eastAsia="Times New Roman" w:cs="Calibri"/>
            <w:b/>
            <w:bCs/>
            <w:lang w:eastAsia="sk-SK"/>
          </w:rPr>
          <w:t>https://cus.uniag.sk/sk/cus-home/</w:t>
        </w:r>
      </w:hyperlink>
    </w:p>
    <w:p w:rsidR="00513A8C" w:rsidP="009570BE" w:rsidRDefault="007D2BA8" w14:paraId="25C7A8B1" w14:textId="01B3E05F">
      <w:pPr>
        <w:spacing w:after="0" w:line="240" w:lineRule="auto"/>
        <w:jc w:val="both"/>
        <w:textAlignment w:val="baseline"/>
        <w:rPr>
          <w:rStyle w:val="Hypertextovprepojenie"/>
          <w:rFonts w:ascii="Calibri" w:hAnsi="Calibri" w:cs="Calibri"/>
          <w:b/>
          <w:bCs/>
        </w:rPr>
      </w:pPr>
      <w:r w:rsidRPr="007D2BA8">
        <w:rPr>
          <w:rFonts w:ascii="Segoe UI" w:hAnsi="Segoe UI" w:eastAsia="Times New Roman" w:cs="Segoe UI"/>
          <w:sz w:val="18"/>
          <w:szCs w:val="18"/>
          <w:lang w:eastAsia="sk-SK"/>
        </w:rPr>
        <w:t>Sociálno-kultúrne zázemie univerzity</w:t>
      </w:r>
      <w:r>
        <w:rPr>
          <w:rFonts w:ascii="Segoe UI" w:hAnsi="Segoe UI" w:eastAsia="Times New Roman" w:cs="Segoe UI"/>
          <w:sz w:val="18"/>
          <w:szCs w:val="18"/>
          <w:lang w:eastAsia="sk-SK"/>
        </w:rPr>
        <w:t xml:space="preserve"> </w:t>
      </w:r>
      <w:r w:rsidR="00B51AA7">
        <w:rPr>
          <w:rFonts w:ascii="Segoe UI" w:hAnsi="Segoe UI" w:eastAsia="Times New Roman" w:cs="Segoe UI"/>
          <w:sz w:val="18"/>
          <w:szCs w:val="18"/>
          <w:lang w:eastAsia="sk-SK"/>
        </w:rPr>
        <w:t xml:space="preserve"> </w:t>
      </w:r>
      <w:hyperlink w:history="1" r:id="rId102">
        <w:r w:rsidRPr="00B51AA7" w:rsidR="00B51AA7">
          <w:rPr>
            <w:rStyle w:val="Hypertextovprepojenie"/>
            <w:rFonts w:ascii="Calibri" w:hAnsi="Calibri" w:eastAsia="Times New Roman" w:cs="Calibri"/>
            <w:b/>
            <w:bCs/>
            <w:lang w:eastAsia="sk-SK"/>
          </w:rPr>
          <w:t>https://www.uniag.sk/sk/volnocasove-aktivity</w:t>
        </w:r>
      </w:hyperlink>
    </w:p>
    <w:p w:rsidR="00B51AA7" w:rsidP="009570BE" w:rsidRDefault="00E81104" w14:paraId="44D72FEE" w14:textId="5909083C">
      <w:pPr>
        <w:spacing w:after="0" w:line="240" w:lineRule="auto"/>
        <w:jc w:val="both"/>
        <w:textAlignment w:val="baseline"/>
        <w:rPr>
          <w:rFonts w:ascii="Segoe UI" w:hAnsi="Segoe UI" w:eastAsia="Times New Roman" w:cs="Segoe UI"/>
          <w:sz w:val="18"/>
          <w:szCs w:val="18"/>
          <w:lang w:eastAsia="sk-SK"/>
        </w:rPr>
      </w:pPr>
      <w:r w:rsidRPr="00E81104">
        <w:rPr>
          <w:rFonts w:ascii="Segoe UI" w:hAnsi="Segoe UI" w:eastAsia="Times New Roman" w:cs="Segoe UI"/>
          <w:sz w:val="18"/>
          <w:szCs w:val="18"/>
          <w:lang w:eastAsia="sk-SK"/>
        </w:rPr>
        <w:t>Univerzitné poradenské a podporné centrum (UPPC</w:t>
      </w:r>
      <w:r>
        <w:rPr>
          <w:rFonts w:ascii="Segoe UI" w:hAnsi="Segoe UI" w:eastAsia="Times New Roman" w:cs="Segoe UI"/>
          <w:sz w:val="18"/>
          <w:szCs w:val="18"/>
          <w:lang w:eastAsia="sk-SK"/>
        </w:rPr>
        <w:t xml:space="preserve">) </w:t>
      </w:r>
      <w:hyperlink w:history="1" r:id="rId103">
        <w:r w:rsidRPr="00E81104">
          <w:rPr>
            <w:rStyle w:val="Hypertextovprepojenie"/>
            <w:rFonts w:ascii="Calibri" w:hAnsi="Calibri" w:eastAsia="Times New Roman" w:cs="Calibri"/>
            <w:b/>
            <w:bCs/>
            <w:lang w:eastAsia="sk-SK"/>
          </w:rPr>
          <w:t>https://www.uniag.sk/sk/uppc-o-nas</w:t>
        </w:r>
      </w:hyperlink>
    </w:p>
    <w:p w:rsidRPr="007D2BA8" w:rsidR="00B51AA7" w:rsidP="009570BE" w:rsidRDefault="00B51AA7" w14:paraId="76E435E6" w14:textId="77777777">
      <w:pPr>
        <w:spacing w:after="0" w:line="240" w:lineRule="auto"/>
        <w:jc w:val="both"/>
        <w:textAlignment w:val="baseline"/>
        <w:rPr>
          <w:rFonts w:ascii="Segoe UI" w:hAnsi="Segoe UI" w:eastAsia="Times New Roman" w:cs="Segoe UI"/>
          <w:sz w:val="18"/>
          <w:szCs w:val="18"/>
          <w:lang w:eastAsia="sk-SK"/>
        </w:rPr>
      </w:pPr>
    </w:p>
    <w:p w:rsidRPr="006B7C1E" w:rsidR="009570BE" w:rsidP="002C57AD" w:rsidRDefault="009570BE" w14:paraId="52EE6A7E" w14:textId="56A65C2B">
      <w:pPr>
        <w:pStyle w:val="Odsekzoznamu"/>
        <w:numPr>
          <w:ilvl w:val="0"/>
          <w:numId w:val="7"/>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 xml:space="preserve">Možnosti a podmienky účasti študentov študijného programu na mobilitách a stážach </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9570BE" w:rsidTr="0095292D" w14:paraId="151C9DCA"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C5162A" w:rsidR="009570BE" w:rsidP="0095292D" w:rsidRDefault="0043281E" w14:paraId="2508F670" w14:textId="302B0F35">
            <w:pPr>
              <w:spacing w:after="0" w:line="240" w:lineRule="auto"/>
              <w:jc w:val="both"/>
              <w:textAlignment w:val="baseline"/>
              <w:rPr>
                <w:rFonts w:ascii="Times New Roman" w:hAnsi="Times New Roman" w:eastAsia="Times New Roman" w:cs="Times New Roman"/>
                <w:b/>
                <w:bCs/>
                <w:sz w:val="24"/>
                <w:szCs w:val="24"/>
                <w:lang w:eastAsia="sk-SK"/>
              </w:rPr>
            </w:pPr>
            <w:r>
              <w:rPr>
                <w:rFonts w:ascii="Calibri" w:hAnsi="Calibri" w:eastAsia="Times New Roman" w:cs="Calibri"/>
                <w:b/>
                <w:bCs/>
                <w:i/>
                <w:iCs/>
                <w:sz w:val="16"/>
                <w:szCs w:val="16"/>
                <w:lang w:eastAsia="sk-SK"/>
              </w:rPr>
              <w:t>Dopíšte</w:t>
            </w:r>
            <w:r w:rsidR="009570BE">
              <w:rPr>
                <w:rFonts w:ascii="Calibri" w:hAnsi="Calibri" w:eastAsia="Times New Roman" w:cs="Calibri"/>
                <w:b/>
                <w:bCs/>
                <w:i/>
                <w:iCs/>
                <w:sz w:val="16"/>
                <w:szCs w:val="16"/>
                <w:lang w:eastAsia="sk-SK"/>
              </w:rPr>
              <w:t> prípade že sú možnosti internacionalizácie v rámci daného ŠP iné</w:t>
            </w:r>
          </w:p>
          <w:p w:rsidRPr="00C5162A" w:rsidR="009570BE" w:rsidP="0095292D" w:rsidRDefault="009570BE" w14:paraId="63E2F6A2" w14:textId="77777777">
            <w:pPr>
              <w:spacing w:after="0" w:line="240" w:lineRule="auto"/>
              <w:jc w:val="both"/>
              <w:textAlignment w:val="baseline"/>
              <w:rPr>
                <w:rFonts w:eastAsia="Times New Roman" w:cstheme="minorHAnsi"/>
                <w:b/>
                <w:bCs/>
                <w:i/>
                <w:iCs/>
                <w:sz w:val="16"/>
                <w:szCs w:val="16"/>
                <w:lang w:eastAsia="sk-SK"/>
              </w:rPr>
            </w:pPr>
          </w:p>
        </w:tc>
      </w:tr>
      <w:tr w:rsidRPr="00C5162A" w:rsidR="009570BE" w:rsidTr="0095292D" w14:paraId="31F15B7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cPr>
          <w:p w:rsidRPr="00C5162A" w:rsidR="009570BE" w:rsidP="0095292D" w:rsidRDefault="009570BE" w14:paraId="05DE084E" w14:textId="77777777">
            <w:pPr>
              <w:spacing w:after="0" w:line="240" w:lineRule="auto"/>
              <w:jc w:val="both"/>
              <w:textAlignment w:val="baseline"/>
              <w:rPr>
                <w:rFonts w:ascii="Calibri" w:hAnsi="Calibri" w:eastAsia="Times New Roman" w:cs="Calibri"/>
                <w:b/>
                <w:bCs/>
                <w:i/>
                <w:iCs/>
                <w:sz w:val="16"/>
                <w:szCs w:val="16"/>
                <w:lang w:eastAsia="sk-SK"/>
              </w:rPr>
            </w:pPr>
          </w:p>
        </w:tc>
      </w:tr>
    </w:tbl>
    <w:p w:rsidR="006B7C1E" w:rsidP="006B7C1E" w:rsidRDefault="006B7C1E" w14:paraId="63727BA6" w14:textId="77777777">
      <w:pPr>
        <w:spacing w:after="0" w:line="240" w:lineRule="auto"/>
        <w:jc w:val="both"/>
        <w:textAlignment w:val="baseline"/>
        <w:rPr>
          <w:rFonts w:ascii="Calibri" w:hAnsi="Calibri" w:eastAsia="Times New Roman" w:cs="Calibri"/>
          <w:b/>
          <w:bCs/>
          <w:lang w:eastAsia="sk-SK"/>
        </w:rPr>
      </w:pPr>
    </w:p>
    <w:p w:rsidRPr="006B7C1E" w:rsidR="00C21F00" w:rsidP="002C57AD" w:rsidRDefault="00C21F00" w14:paraId="3E2F9ED5" w14:textId="41395298">
      <w:pPr>
        <w:pStyle w:val="Odsekzoznamu"/>
        <w:numPr>
          <w:ilvl w:val="0"/>
          <w:numId w:val="7"/>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Mobilitné okno</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C2111D" w:rsidTr="5348AB0D" w14:paraId="5F4E1D25" w14:textId="77777777">
        <w:trPr>
          <w:trHeight w:val="824"/>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008D26FA" w:rsidP="00102356" w:rsidRDefault="4DFB7D0A" w14:paraId="7CC5C9D5" w14:textId="190935AD">
            <w:pPr>
              <w:spacing w:after="0" w:line="240" w:lineRule="auto"/>
              <w:jc w:val="both"/>
              <w:textAlignment w:val="baseline"/>
              <w:rPr>
                <w:rFonts w:ascii="Calibri" w:hAnsi="Calibri" w:eastAsia="Calibri" w:cs="Calibri"/>
                <w:b/>
                <w:bCs/>
                <w:sz w:val="16"/>
                <w:szCs w:val="16"/>
              </w:rPr>
            </w:pPr>
            <w:r w:rsidRPr="5348AB0D">
              <w:rPr>
                <w:rFonts w:ascii="Calibri" w:hAnsi="Calibri" w:eastAsia="Times New Roman" w:cs="Calibri"/>
                <w:b/>
                <w:bCs/>
                <w:sz w:val="16"/>
                <w:szCs w:val="16"/>
                <w:lang w:eastAsia="sk-SK"/>
              </w:rPr>
              <w:t>Uviesť minimálne jednu zahraničnú univerzitu v odbore, kde je možné realizovať mobilitu v rámci Erasmus stáže</w:t>
            </w:r>
            <w:r w:rsidRPr="5348AB0D" w:rsidR="53AB5658">
              <w:rPr>
                <w:rFonts w:ascii="Calibri" w:hAnsi="Calibri" w:eastAsia="Times New Roman" w:cs="Calibri"/>
                <w:b/>
                <w:bCs/>
                <w:sz w:val="16"/>
                <w:szCs w:val="16"/>
                <w:lang w:eastAsia="sk-SK"/>
              </w:rPr>
              <w:t xml:space="preserve">, </w:t>
            </w:r>
            <w:r w:rsidRPr="5348AB0D" w:rsidR="53AB5658">
              <w:rPr>
                <w:rFonts w:ascii="Calibri" w:hAnsi="Calibri" w:eastAsia="Calibri" w:cs="Calibri"/>
                <w:b/>
                <w:bCs/>
                <w:sz w:val="16"/>
                <w:szCs w:val="16"/>
              </w:rPr>
              <w:t xml:space="preserve">firma pôsobiaca na Slovensku </w:t>
            </w:r>
            <w:r w:rsidR="00813E73">
              <w:rPr>
                <w:rFonts w:ascii="Calibri" w:hAnsi="Calibri" w:eastAsia="Calibri" w:cs="Calibri"/>
                <w:b/>
                <w:bCs/>
                <w:sz w:val="16"/>
                <w:szCs w:val="16"/>
              </w:rPr>
              <w:t>–</w:t>
            </w:r>
            <w:r w:rsidRPr="5348AB0D" w:rsidR="53AB5658">
              <w:rPr>
                <w:rFonts w:ascii="Calibri" w:hAnsi="Calibri" w:eastAsia="Calibri" w:cs="Calibri"/>
                <w:b/>
                <w:bCs/>
                <w:sz w:val="16"/>
                <w:szCs w:val="16"/>
              </w:rPr>
              <w:t xml:space="preserve"> zahraničná</w:t>
            </w:r>
          </w:p>
          <w:p w:rsidRPr="00515EC1" w:rsidR="00515EC1" w:rsidP="00515EC1" w:rsidRDefault="00515EC1" w14:paraId="26C77E3B" w14:textId="77777777">
            <w:pPr>
              <w:spacing w:after="0" w:line="240" w:lineRule="auto"/>
              <w:jc w:val="both"/>
              <w:textAlignment w:val="baseline"/>
              <w:rPr>
                <w:sz w:val="18"/>
                <w:szCs w:val="18"/>
              </w:rPr>
            </w:pPr>
            <w:r w:rsidRPr="00515EC1">
              <w:rPr>
                <w:sz w:val="18"/>
                <w:szCs w:val="18"/>
              </w:rPr>
              <w:t xml:space="preserve">Študijný program aktívne podporuje medzinárodnú mobilitu študentov. Univerzita poskytuje širokú sieť bilaterálnych dohôd v rámci programov ako </w:t>
            </w:r>
            <w:r w:rsidRPr="00515EC1">
              <w:rPr>
                <w:b/>
                <w:bCs/>
                <w:sz w:val="18"/>
                <w:szCs w:val="18"/>
              </w:rPr>
              <w:t>ERASMUS+</w:t>
            </w:r>
            <w:r w:rsidRPr="00515EC1">
              <w:rPr>
                <w:sz w:val="18"/>
                <w:szCs w:val="18"/>
              </w:rPr>
              <w:t xml:space="preserve"> a </w:t>
            </w:r>
            <w:r w:rsidRPr="00515EC1">
              <w:rPr>
                <w:b/>
                <w:bCs/>
                <w:sz w:val="18"/>
                <w:szCs w:val="18"/>
              </w:rPr>
              <w:t>CEEPUS</w:t>
            </w:r>
            <w:r w:rsidRPr="00515EC1">
              <w:rPr>
                <w:sz w:val="18"/>
                <w:szCs w:val="18"/>
              </w:rPr>
              <w:t xml:space="preserve">, a je tiež súčasťou významných medzinárodných sietí ako </w:t>
            </w:r>
            <w:r w:rsidRPr="00515EC1">
              <w:rPr>
                <w:b/>
                <w:bCs/>
                <w:sz w:val="18"/>
                <w:szCs w:val="18"/>
              </w:rPr>
              <w:t>Baltic University Programme (BUP)</w:t>
            </w:r>
            <w:r w:rsidRPr="00515EC1">
              <w:rPr>
                <w:sz w:val="18"/>
                <w:szCs w:val="18"/>
              </w:rPr>
              <w:t xml:space="preserve"> a aliancie európskych univerzít </w:t>
            </w:r>
            <w:r w:rsidRPr="00515EC1">
              <w:rPr>
                <w:b/>
                <w:bCs/>
                <w:sz w:val="18"/>
                <w:szCs w:val="18"/>
              </w:rPr>
              <w:t>INVEST</w:t>
            </w:r>
            <w:r w:rsidRPr="00515EC1">
              <w:rPr>
                <w:sz w:val="18"/>
                <w:szCs w:val="18"/>
              </w:rPr>
              <w:t>. Tieto partnerstvá otvárajú študentom dvere k štúdiu a stážam v zahraničí, umožňujú im získať medzinárodné skúsenosti a rozširujú ich odborné obzory.</w:t>
            </w:r>
          </w:p>
          <w:p w:rsidRPr="00515EC1" w:rsidR="00515EC1" w:rsidP="00515EC1" w:rsidRDefault="00515EC1" w14:paraId="63433400" w14:textId="77777777">
            <w:pPr>
              <w:spacing w:after="0" w:line="240" w:lineRule="auto"/>
              <w:jc w:val="both"/>
              <w:textAlignment w:val="baseline"/>
              <w:rPr>
                <w:sz w:val="18"/>
                <w:szCs w:val="18"/>
              </w:rPr>
            </w:pPr>
            <w:r w:rsidRPr="00515EC1">
              <w:rPr>
                <w:sz w:val="18"/>
                <w:szCs w:val="18"/>
              </w:rPr>
              <w:t>V rámci študijného programu Krajinné inžinierstvo sa študenti môžu uchádzať o mobilitu na viacerých renomovaných európskych univerzitách, ktorých zameranie je priamo prepojené s obsahom štúdia:</w:t>
            </w:r>
          </w:p>
          <w:p w:rsidRPr="00515EC1" w:rsidR="00515EC1" w:rsidP="00515EC1" w:rsidRDefault="00515EC1" w14:paraId="242EDC43" w14:textId="57410A5C">
            <w:pPr>
              <w:numPr>
                <w:ilvl w:val="0"/>
                <w:numId w:val="22"/>
              </w:numPr>
              <w:spacing w:after="0" w:line="240" w:lineRule="auto"/>
              <w:jc w:val="both"/>
              <w:textAlignment w:val="baseline"/>
              <w:rPr>
                <w:sz w:val="18"/>
                <w:szCs w:val="18"/>
              </w:rPr>
            </w:pPr>
            <w:r w:rsidRPr="00515EC1">
              <w:rPr>
                <w:b/>
                <w:bCs/>
                <w:sz w:val="18"/>
                <w:szCs w:val="18"/>
              </w:rPr>
              <w:t>Universität für Bodenkultur (BOKU), Viedeň (Rakúsko):</w:t>
            </w:r>
            <w:r w:rsidRPr="00515EC1">
              <w:rPr>
                <w:sz w:val="18"/>
                <w:szCs w:val="18"/>
              </w:rPr>
              <w:t xml:space="preserve"> Jedna z popredných európskych univerzít v oblasti vied o živej prírode</w:t>
            </w:r>
            <w:r w:rsidR="00FB06AD">
              <w:rPr>
                <w:sz w:val="18"/>
                <w:szCs w:val="18"/>
              </w:rPr>
              <w:t xml:space="preserve">. </w:t>
            </w:r>
            <w:r w:rsidRPr="00E955F2" w:rsidR="007F290C">
              <w:rPr>
                <w:i/>
                <w:iCs/>
                <w:sz w:val="18"/>
                <w:szCs w:val="18"/>
              </w:rPr>
              <w:t>Department of Landscape, Spatial and Infrastructure Sciences</w:t>
            </w:r>
            <w:r w:rsidRPr="00515EC1">
              <w:rPr>
                <w:sz w:val="18"/>
                <w:szCs w:val="18"/>
              </w:rPr>
              <w:t xml:space="preserve"> </w:t>
            </w:r>
            <w:r w:rsidRPr="00CF0C4D" w:rsidR="00FB06AD">
              <w:rPr>
                <w:sz w:val="18"/>
                <w:szCs w:val="18"/>
              </w:rPr>
              <w:t xml:space="preserve"> a</w:t>
            </w:r>
            <w:r w:rsidRPr="00CF0C4D" w:rsidR="00C81F40">
              <w:t xml:space="preserve"> </w:t>
            </w:r>
            <w:r w:rsidRPr="00E955F2" w:rsidR="00C81F40">
              <w:rPr>
                <w:i/>
                <w:iCs/>
                <w:sz w:val="18"/>
                <w:szCs w:val="18"/>
              </w:rPr>
              <w:t>Department of Water, Atmosphere and Environment</w:t>
            </w:r>
            <w:r w:rsidRPr="00CF0C4D" w:rsidR="00FB06AD">
              <w:rPr>
                <w:sz w:val="18"/>
                <w:szCs w:val="18"/>
              </w:rPr>
              <w:t xml:space="preserve"> </w:t>
            </w:r>
            <w:r w:rsidRPr="00CF0C4D" w:rsidR="00C81F40">
              <w:rPr>
                <w:sz w:val="18"/>
                <w:szCs w:val="18"/>
              </w:rPr>
              <w:t>ponúka</w:t>
            </w:r>
            <w:r w:rsidRPr="00CF0C4D" w:rsidR="00CF0C4D">
              <w:rPr>
                <w:sz w:val="18"/>
                <w:szCs w:val="18"/>
              </w:rPr>
              <w:t>jú programy Landscape Planning and Landscape Architecture a Water Management and Environmental Engineering,</w:t>
            </w:r>
            <w:r w:rsidR="00CF0C4D">
              <w:rPr>
                <w:b/>
                <w:bCs/>
                <w:sz w:val="18"/>
                <w:szCs w:val="18"/>
              </w:rPr>
              <w:t xml:space="preserve"> </w:t>
            </w:r>
            <w:r w:rsidRPr="00515EC1">
              <w:rPr>
                <w:sz w:val="18"/>
                <w:szCs w:val="18"/>
              </w:rPr>
              <w:t>ktoré</w:t>
            </w:r>
            <w:r w:rsidRPr="00515EC1">
              <w:rPr>
                <w:b/>
                <w:bCs/>
                <w:sz w:val="18"/>
                <w:szCs w:val="18"/>
              </w:rPr>
              <w:t xml:space="preserve"> </w:t>
            </w:r>
            <w:r w:rsidRPr="00515EC1">
              <w:rPr>
                <w:sz w:val="18"/>
                <w:szCs w:val="18"/>
              </w:rPr>
              <w:t>sú v priamej zhode s modulmi študijného programu.</w:t>
            </w:r>
          </w:p>
          <w:p w:rsidRPr="00515EC1" w:rsidR="00515EC1" w:rsidP="00515EC1" w:rsidRDefault="00515EC1" w14:paraId="34C4BE46" w14:textId="442AA55C">
            <w:pPr>
              <w:numPr>
                <w:ilvl w:val="0"/>
                <w:numId w:val="22"/>
              </w:numPr>
              <w:spacing w:after="0" w:line="240" w:lineRule="auto"/>
              <w:jc w:val="both"/>
              <w:textAlignment w:val="baseline"/>
              <w:rPr>
                <w:sz w:val="18"/>
                <w:szCs w:val="18"/>
              </w:rPr>
            </w:pPr>
            <w:r w:rsidRPr="00515EC1">
              <w:rPr>
                <w:b/>
                <w:bCs/>
                <w:sz w:val="18"/>
                <w:szCs w:val="18"/>
              </w:rPr>
              <w:t>Česká zemědělská univerzita v Praze (Česko):</w:t>
            </w:r>
            <w:r w:rsidRPr="00515EC1">
              <w:rPr>
                <w:sz w:val="18"/>
                <w:szCs w:val="18"/>
              </w:rPr>
              <w:t xml:space="preserve"> Najmä jej </w:t>
            </w:r>
            <w:r w:rsidRPr="00761174" w:rsidR="00761174">
              <w:rPr>
                <w:i/>
                <w:iCs/>
                <w:sz w:val="18"/>
                <w:szCs w:val="18"/>
              </w:rPr>
              <w:t xml:space="preserve">Fakulta životního prostředí </w:t>
            </w:r>
            <w:r w:rsidRPr="00515EC1">
              <w:rPr>
                <w:sz w:val="18"/>
                <w:szCs w:val="18"/>
              </w:rPr>
              <w:t>ponúka blízke študijné programy zamerané na krajinné inžinierstvo, aplikovanú ekológiu a ochranu prírodných zdrojov.</w:t>
            </w:r>
          </w:p>
          <w:p w:rsidRPr="00515EC1" w:rsidR="00515EC1" w:rsidP="00515EC1" w:rsidRDefault="00515EC1" w14:paraId="7AC4454A" w14:textId="77777777">
            <w:pPr>
              <w:numPr>
                <w:ilvl w:val="0"/>
                <w:numId w:val="22"/>
              </w:numPr>
              <w:spacing w:after="0" w:line="240" w:lineRule="auto"/>
              <w:jc w:val="both"/>
              <w:textAlignment w:val="baseline"/>
              <w:rPr>
                <w:sz w:val="18"/>
                <w:szCs w:val="18"/>
              </w:rPr>
            </w:pPr>
            <w:r w:rsidRPr="00515EC1">
              <w:rPr>
                <w:b/>
                <w:bCs/>
                <w:sz w:val="18"/>
                <w:szCs w:val="18"/>
              </w:rPr>
              <w:t>University of Thessaly (Grécko):</w:t>
            </w:r>
            <w:r w:rsidRPr="00515EC1">
              <w:rPr>
                <w:sz w:val="18"/>
                <w:szCs w:val="18"/>
              </w:rPr>
              <w:t xml:space="preserve"> Partner v aliancii INVEST, ponúka relevantné odbory ako </w:t>
            </w:r>
            <w:r w:rsidRPr="00515EC1">
              <w:rPr>
                <w:i/>
                <w:iCs/>
                <w:sz w:val="18"/>
                <w:szCs w:val="18"/>
              </w:rPr>
              <w:t>Environmental Sciences</w:t>
            </w:r>
            <w:r w:rsidRPr="00515EC1">
              <w:rPr>
                <w:sz w:val="18"/>
                <w:szCs w:val="18"/>
              </w:rPr>
              <w:t xml:space="preserve"> a </w:t>
            </w:r>
            <w:r w:rsidRPr="00515EC1">
              <w:rPr>
                <w:i/>
                <w:iCs/>
                <w:sz w:val="18"/>
                <w:szCs w:val="18"/>
              </w:rPr>
              <w:t>Spatial Planning</w:t>
            </w:r>
            <w:r w:rsidRPr="00515EC1">
              <w:rPr>
                <w:sz w:val="18"/>
                <w:szCs w:val="18"/>
              </w:rPr>
              <w:t>, kde môžu študenti rozvíjať svoje vedomosti v oblasti environmentálneho a územného plánovania.</w:t>
            </w:r>
          </w:p>
          <w:p w:rsidR="00D25795" w:rsidP="00D25795" w:rsidRDefault="00515EC1" w14:paraId="4AB97531" w14:textId="13DDA0D5">
            <w:pPr>
              <w:numPr>
                <w:ilvl w:val="0"/>
                <w:numId w:val="22"/>
              </w:numPr>
              <w:spacing w:after="0" w:line="240" w:lineRule="auto"/>
              <w:jc w:val="both"/>
              <w:textAlignment w:val="baseline"/>
              <w:rPr>
                <w:sz w:val="18"/>
                <w:szCs w:val="18"/>
              </w:rPr>
            </w:pPr>
            <w:r w:rsidRPr="00515EC1">
              <w:rPr>
                <w:b/>
                <w:bCs/>
                <w:sz w:val="18"/>
                <w:szCs w:val="18"/>
              </w:rPr>
              <w:t>University of Córdoba (Španielsko):</w:t>
            </w:r>
            <w:r w:rsidRPr="00515EC1">
              <w:rPr>
                <w:sz w:val="18"/>
                <w:szCs w:val="18"/>
              </w:rPr>
              <w:t xml:space="preserve"> Fakulta </w:t>
            </w:r>
            <w:r w:rsidRPr="00515EC1">
              <w:rPr>
                <w:i/>
                <w:iCs/>
                <w:sz w:val="18"/>
                <w:szCs w:val="18"/>
              </w:rPr>
              <w:t>Forestry and Agricultural Engineering</w:t>
            </w:r>
            <w:r w:rsidRPr="00515EC1">
              <w:rPr>
                <w:sz w:val="18"/>
                <w:szCs w:val="18"/>
              </w:rPr>
              <w:t xml:space="preserve"> poskytuje zameranie na krajinu, vodné zdroje a pôdohospodárstvo.</w:t>
            </w:r>
          </w:p>
          <w:p w:rsidR="00A039CA" w:rsidP="00D25795" w:rsidRDefault="00D37552" w14:paraId="0B432942" w14:textId="5D32613A">
            <w:pPr>
              <w:spacing w:after="0" w:line="240" w:lineRule="auto"/>
              <w:jc w:val="both"/>
              <w:textAlignment w:val="baseline"/>
            </w:pPr>
            <w:r>
              <w:rPr>
                <w:rFonts w:ascii="Calibri" w:hAnsi="Calibri" w:eastAsia="Calibri" w:cs="Calibri"/>
                <w:sz w:val="18"/>
                <w:szCs w:val="18"/>
              </w:rPr>
              <w:t xml:space="preserve">Pri výbere </w:t>
            </w:r>
            <w:r w:rsidR="00003A56">
              <w:rPr>
                <w:rFonts w:ascii="Calibri" w:hAnsi="Calibri" w:eastAsia="Calibri" w:cs="Calibri"/>
                <w:sz w:val="18"/>
                <w:szCs w:val="18"/>
              </w:rPr>
              <w:t xml:space="preserve">zahraničnej univerzity môžu študenti </w:t>
            </w:r>
            <w:r w:rsidR="00F93909">
              <w:rPr>
                <w:rFonts w:ascii="Calibri" w:hAnsi="Calibri" w:eastAsia="Calibri" w:cs="Calibri"/>
                <w:sz w:val="18"/>
                <w:szCs w:val="18"/>
              </w:rPr>
              <w:t xml:space="preserve">využiť </w:t>
            </w:r>
            <w:r w:rsidRPr="00BF7679" w:rsidR="00D25795">
              <w:rPr>
                <w:rFonts w:ascii="Calibri" w:hAnsi="Calibri" w:eastAsia="Calibri" w:cs="Calibri"/>
                <w:sz w:val="18"/>
                <w:szCs w:val="18"/>
              </w:rPr>
              <w:t xml:space="preserve">zoznam zahraničných partnerských </w:t>
            </w:r>
            <w:r w:rsidR="00D25795">
              <w:rPr>
                <w:rFonts w:ascii="Calibri" w:hAnsi="Calibri" w:eastAsia="Calibri" w:cs="Calibri"/>
                <w:sz w:val="18"/>
                <w:szCs w:val="18"/>
              </w:rPr>
              <w:t>univerzít</w:t>
            </w:r>
            <w:r w:rsidRPr="00BF7679" w:rsidR="00D25795">
              <w:rPr>
                <w:rFonts w:ascii="Calibri" w:hAnsi="Calibri" w:eastAsia="Calibri" w:cs="Calibri"/>
                <w:sz w:val="18"/>
                <w:szCs w:val="18"/>
              </w:rPr>
              <w:t>, na ktorých si š</w:t>
            </w:r>
            <w:r w:rsidRPr="00BF7679" w:rsidR="00D25795">
              <w:rPr>
                <w:rFonts w:ascii="Calibri" w:hAnsi="Calibri" w:eastAsia="Times New Roman" w:cs="Calibri"/>
                <w:sz w:val="18"/>
                <w:szCs w:val="18"/>
                <w:lang w:eastAsia="sk-SK"/>
              </w:rPr>
              <w:t>tudenti môžu vybrať štúdium alebo stáž</w:t>
            </w:r>
            <w:r w:rsidR="00D25795">
              <w:rPr>
                <w:rFonts w:ascii="Calibri" w:hAnsi="Calibri" w:eastAsia="Times New Roman" w:cs="Calibri"/>
                <w:sz w:val="18"/>
                <w:szCs w:val="18"/>
                <w:lang w:eastAsia="sk-SK"/>
              </w:rPr>
              <w:t xml:space="preserve"> </w:t>
            </w:r>
            <w:hyperlink w:history="1" r:id="rId104">
              <w:r w:rsidRPr="00BF7679" w:rsidR="00D25795">
                <w:rPr>
                  <w:rStyle w:val="Hypertextovprepojenie"/>
                  <w:rFonts w:ascii="Calibri" w:hAnsi="Calibri" w:eastAsia="Times New Roman" w:cs="Calibri"/>
                  <w:sz w:val="18"/>
                  <w:szCs w:val="18"/>
                  <w:lang w:eastAsia="sk-SK"/>
                </w:rPr>
                <w:t>https://www.uniag.sk/sk/zahranicne-partnerske-institucie/</w:t>
              </w:r>
            </w:hyperlink>
          </w:p>
          <w:p w:rsidRPr="003D6068" w:rsidR="003D6068" w:rsidP="003D6068" w:rsidRDefault="003D6068" w14:paraId="18128313"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 xml:space="preserve">Študijný program aktívne podporuje medzinárodnú mobilitu študentov. Univerzita poskytuje širokú sieť bilaterálnych dohôd v rámci programov ako ERASMUS+ a CEEPUS. </w:t>
            </w:r>
          </w:p>
          <w:p w:rsidRPr="003D6068" w:rsidR="003D6068" w:rsidP="003D6068" w:rsidRDefault="003D6068" w14:paraId="193B2601"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w:t>
            </w:r>
            <w:r w:rsidRPr="003D6068">
              <w:rPr>
                <w:rFonts w:ascii="Calibri" w:hAnsi="Calibri" w:eastAsia="Times New Roman" w:cs="Calibri"/>
                <w:sz w:val="18"/>
                <w:szCs w:val="18"/>
                <w:lang w:eastAsia="sk-SK"/>
              </w:rPr>
              <w:tab/>
            </w:r>
            <w:r w:rsidRPr="003D6068">
              <w:rPr>
                <w:rFonts w:ascii="Calibri" w:hAnsi="Calibri" w:eastAsia="Times New Roman" w:cs="Calibri"/>
                <w:sz w:val="18"/>
                <w:szCs w:val="18"/>
                <w:lang w:eastAsia="sk-SK"/>
              </w:rPr>
              <w:t xml:space="preserve">Zahradnická fakulta v Lednici, Mendelova univerzita v Brne (Česko) </w:t>
            </w:r>
          </w:p>
          <w:p w:rsidRPr="003D6068" w:rsidR="003D6068" w:rsidP="003D6068" w:rsidRDefault="003D6068" w14:paraId="2C616B35" w14:textId="2A68376C">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w:t>
            </w:r>
            <w:r w:rsidRPr="003D6068">
              <w:rPr>
                <w:rFonts w:ascii="Calibri" w:hAnsi="Calibri" w:eastAsia="Times New Roman" w:cs="Calibri"/>
                <w:sz w:val="18"/>
                <w:szCs w:val="18"/>
                <w:lang w:eastAsia="sk-SK"/>
              </w:rPr>
              <w:tab/>
            </w:r>
            <w:r w:rsidRPr="003D6068">
              <w:rPr>
                <w:rFonts w:ascii="Calibri" w:hAnsi="Calibri" w:eastAsia="Times New Roman" w:cs="Calibri"/>
                <w:sz w:val="18"/>
                <w:szCs w:val="18"/>
                <w:lang w:eastAsia="sk-SK"/>
              </w:rPr>
              <w:t xml:space="preserve">University of Natural Resources and Life Sciences (BOKU, Rakúsko) - nemá klasické fakulty , iba tématické ústavy vhodné pre oblasti FZKI:  krajinné plánovanie,  ochrana prírody a biodiverzity,  environmentálne inžinierstvo,  agroekológia a manažment krajiny,   </w:t>
            </w:r>
          </w:p>
          <w:p w:rsidRPr="003D6068" w:rsidR="003D6068" w:rsidP="003D6068" w:rsidRDefault="003D6068" w14:paraId="305AAB98"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w:t>
            </w:r>
            <w:r w:rsidRPr="003D6068">
              <w:rPr>
                <w:rFonts w:ascii="Calibri" w:hAnsi="Calibri" w:eastAsia="Times New Roman" w:cs="Calibri"/>
                <w:sz w:val="18"/>
                <w:szCs w:val="18"/>
                <w:lang w:eastAsia="sk-SK"/>
              </w:rPr>
              <w:tab/>
            </w:r>
            <w:r w:rsidRPr="003D6068">
              <w:rPr>
                <w:rFonts w:ascii="Calibri" w:hAnsi="Calibri" w:eastAsia="Times New Roman" w:cs="Calibri"/>
                <w:sz w:val="18"/>
                <w:szCs w:val="18"/>
                <w:lang w:eastAsia="sk-SK"/>
              </w:rPr>
              <w:t xml:space="preserve">University of Agriculture of Krakow (Poľsko): Faculty of Biotechnology and Horticulture,  Faculty of Environmental Engineering and Geodesy </w:t>
            </w:r>
          </w:p>
          <w:p w:rsidRPr="003D6068" w:rsidR="003D6068" w:rsidP="003D6068" w:rsidRDefault="003D6068" w14:paraId="2175A9CE"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w:t>
            </w:r>
            <w:r w:rsidRPr="003D6068">
              <w:rPr>
                <w:rFonts w:ascii="Calibri" w:hAnsi="Calibri" w:eastAsia="Times New Roman" w:cs="Calibri"/>
                <w:sz w:val="18"/>
                <w:szCs w:val="18"/>
                <w:lang w:eastAsia="sk-SK"/>
              </w:rPr>
              <w:tab/>
            </w:r>
            <w:r w:rsidRPr="003D6068">
              <w:rPr>
                <w:rFonts w:ascii="Calibri" w:hAnsi="Calibri" w:eastAsia="Times New Roman" w:cs="Calibri"/>
                <w:sz w:val="18"/>
                <w:szCs w:val="18"/>
                <w:lang w:eastAsia="sk-SK"/>
              </w:rPr>
              <w:t xml:space="preserve">University of Natural Sciences and Humanities Siedlce (Poľsko): Faculty of Agricultural Sciences,  Faculty of Natural Sciences </w:t>
            </w:r>
          </w:p>
          <w:p w:rsidRPr="003D6068" w:rsidR="003D6068" w:rsidP="003D6068" w:rsidRDefault="003D6068" w14:paraId="3A001788" w14:textId="78BFD0BB">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Ide  vytvorenie možnosti získania zahraničných skúseností pre študentov prostredníctvom zavedenia povinného predmetu vytvoreného na úrovni univerzity: Praktické medzinárodné vzdelávanie I a II. Pre každý stup</w:t>
            </w:r>
            <w:r w:rsidR="00E04244">
              <w:rPr>
                <w:rFonts w:ascii="Calibri" w:hAnsi="Calibri" w:eastAsia="Times New Roman" w:cs="Calibri"/>
                <w:sz w:val="18"/>
                <w:szCs w:val="18"/>
                <w:lang w:eastAsia="sk-SK"/>
              </w:rPr>
              <w:t>e</w:t>
            </w:r>
            <w:r w:rsidRPr="003D6068">
              <w:rPr>
                <w:rFonts w:ascii="Calibri" w:hAnsi="Calibri" w:eastAsia="Times New Roman" w:cs="Calibri"/>
                <w:sz w:val="18"/>
                <w:szCs w:val="18"/>
                <w:lang w:eastAsia="sk-SK"/>
              </w:rPr>
              <w:t xml:space="preserve">ň vzdelávania. Predmet pozostáva z výberu jednej možnosti alebo kombinácia viac možností: </w:t>
            </w:r>
          </w:p>
          <w:p w:rsidRPr="003D6068" w:rsidR="003D6068" w:rsidP="003D6068" w:rsidRDefault="003D6068" w14:paraId="30939220"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 xml:space="preserve">a) súboru medzinárodných výberových prednášok, aj v SK jazyku aj ide o zástupcu medzinárodnej spoločnosti pôsobiacej na Slovensku, </w:t>
            </w:r>
          </w:p>
          <w:p w:rsidRPr="003D6068" w:rsidR="003D6068" w:rsidP="003D6068" w:rsidRDefault="003D6068" w14:paraId="2859A7AC"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 xml:space="preserve">b) účasť na medzinárodnom projekte alebo práca v medzinárodnom kolektíve s deklarovateľnými výstupmi, </w:t>
            </w:r>
          </w:p>
          <w:p w:rsidRPr="003D6068" w:rsidR="003D6068" w:rsidP="003D6068" w:rsidRDefault="003D6068" w14:paraId="1282475B"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 xml:space="preserve">c) inej medzinárodnej aktivity uznanej prorektorom pre internacionalizáciu a strategický rozvoj alebo ním poverenou osobou. </w:t>
            </w:r>
          </w:p>
          <w:p w:rsidRPr="003D6068" w:rsidR="003D6068" w:rsidP="003D6068" w:rsidRDefault="003D6068" w14:paraId="2AF827AE" w14:textId="7777777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 xml:space="preserve">Predmet je možné realizovať prezenčnou, hybridnou alebo virtuálnou metódou, prípadne ich kombináciou. </w:t>
            </w:r>
          </w:p>
          <w:p w:rsidRPr="00515EC1" w:rsidR="003D6068" w:rsidP="003D6068" w:rsidRDefault="003D6068" w14:paraId="7B2CC820" w14:textId="0D170BD7">
            <w:pPr>
              <w:spacing w:after="0" w:line="240" w:lineRule="auto"/>
              <w:jc w:val="both"/>
              <w:textAlignment w:val="baseline"/>
              <w:rPr>
                <w:rFonts w:ascii="Calibri" w:hAnsi="Calibri" w:eastAsia="Times New Roman" w:cs="Calibri"/>
                <w:sz w:val="18"/>
                <w:szCs w:val="18"/>
                <w:lang w:eastAsia="sk-SK"/>
              </w:rPr>
            </w:pPr>
            <w:r w:rsidRPr="003D6068">
              <w:rPr>
                <w:rFonts w:ascii="Calibri" w:hAnsi="Calibri" w:eastAsia="Times New Roman" w:cs="Calibri"/>
                <w:sz w:val="18"/>
                <w:szCs w:val="18"/>
                <w:lang w:eastAsia="sk-SK"/>
              </w:rPr>
              <w:t>V rámci predmetu sa započítavajú iba aktivity, ktoré boli realizované počas bakalárskeho štúdia a ich absolvovanie je dokladované a to formou Virtuálnych certifikátov. Virtuálny certifikát je certifikát udelený organizátorom medzinárodnej aktivity a zodpovedá rozsahu maximálne 3 hodín účasti študenta na medzinárodnej aktivite na SPU. Na uznanie predmetu študent musí získať 13 virtuálnych certifikátov počas trvania jedného stupňa štúdia.</w:t>
            </w:r>
          </w:p>
          <w:p w:rsidRPr="00813E73" w:rsidR="007368BC" w:rsidP="00BF7679" w:rsidRDefault="007368BC" w14:paraId="733F5288" w14:textId="331B4CF3">
            <w:pPr>
              <w:spacing w:after="0" w:line="240" w:lineRule="auto"/>
              <w:jc w:val="both"/>
              <w:textAlignment w:val="baseline"/>
              <w:rPr>
                <w:rFonts w:ascii="Calibri" w:hAnsi="Calibri" w:eastAsia="Times New Roman" w:cs="Calibri"/>
                <w:sz w:val="16"/>
                <w:szCs w:val="16"/>
                <w:lang w:eastAsia="sk-SK"/>
              </w:rPr>
            </w:pPr>
          </w:p>
        </w:tc>
      </w:tr>
    </w:tbl>
    <w:p w:rsidR="00706698" w:rsidP="00102356" w:rsidRDefault="00706698" w14:paraId="19829F18"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344CAB" w:rsidR="00F464BA" w:rsidP="00102356" w:rsidRDefault="00F464BA" w14:paraId="34801410" w14:textId="11523331">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 xml:space="preserve">9. Požadované schopnosti a predpoklady uchádzača o štúdium študijného programu </w:t>
      </w:r>
    </w:p>
    <w:p w:rsidRPr="00344CAB" w:rsidR="00F464BA" w:rsidP="00102356" w:rsidRDefault="00F464BA" w14:paraId="308E76FD"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6B7C1E" w:rsidR="00F464BA" w:rsidP="002C57AD" w:rsidRDefault="00D62DA4" w14:paraId="78C43112" w14:textId="7C40B659">
      <w:pPr>
        <w:pStyle w:val="Odsekzoznamu"/>
        <w:numPr>
          <w:ilvl w:val="0"/>
          <w:numId w:val="8"/>
        </w:numPr>
        <w:spacing w:after="0" w:line="240" w:lineRule="auto"/>
        <w:jc w:val="both"/>
        <w:textAlignment w:val="baseline"/>
        <w:rPr>
          <w:rFonts w:ascii="Segoe UI" w:hAnsi="Segoe UI" w:eastAsia="Times New Roman" w:cs="Segoe UI"/>
          <w:b/>
          <w:color w:val="FF0000"/>
          <w:sz w:val="18"/>
          <w:szCs w:val="18"/>
          <w:lang w:eastAsia="sk-SK"/>
        </w:rPr>
      </w:pPr>
      <w:r w:rsidRPr="006B7C1E">
        <w:rPr>
          <w:rFonts w:ascii="Calibri" w:hAnsi="Calibri" w:eastAsia="Times New Roman" w:cs="Calibri"/>
          <w:b/>
          <w:bCs/>
          <w:lang w:eastAsia="sk-SK"/>
        </w:rPr>
        <w:t>Požadované schopnosti a predpoklady potrebné na prijatie na štúdium</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0E6D3C" w:rsidTr="001771E5" w14:paraId="16B52A37" w14:textId="77777777">
        <w:trPr>
          <w:trHeight w:val="1368"/>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00B82314" w:rsidP="005B24DB" w:rsidRDefault="00376CD2" w14:paraId="5B4CE703" w14:textId="77777777">
            <w:pPr>
              <w:spacing w:after="0" w:line="240" w:lineRule="auto"/>
              <w:ind w:right="57"/>
              <w:jc w:val="both"/>
              <w:textAlignment w:val="baseline"/>
              <w:rPr>
                <w:rFonts w:ascii="Calibri" w:hAnsi="Calibri" w:eastAsia="Times New Roman" w:cs="Calibri"/>
                <w:sz w:val="18"/>
                <w:szCs w:val="18"/>
                <w:lang w:eastAsia="sk-SK"/>
              </w:rPr>
            </w:pPr>
            <w:r w:rsidRPr="00C43DBB">
              <w:rPr>
                <w:sz w:val="18"/>
                <w:szCs w:val="18"/>
              </w:rPr>
              <w:t xml:space="preserve">Uchádzač o štúdium študijného programu musí spĺňať </w:t>
            </w:r>
            <w:r w:rsidRPr="00C43DBB">
              <w:rPr>
                <w:rFonts w:ascii="Calibri" w:hAnsi="Calibri" w:eastAsia="Times New Roman" w:cs="Calibri"/>
                <w:sz w:val="18"/>
                <w:szCs w:val="18"/>
                <w:lang w:eastAsia="sk-SK"/>
              </w:rPr>
              <w:t xml:space="preserve">Všeobecné podmienky prijatia uchádzačov na štúdium v jednotlivých ŠP a podmienky prijímacieho konania ustanovuje, ktoré obsahuje  § 55, § 56 a § 58 zákona. Uchádzač, ktorý skončil štúdium na uznanej strednej alebo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 Podrobnejšie sú </w:t>
            </w:r>
            <w:r>
              <w:rPr>
                <w:rFonts w:ascii="Calibri" w:hAnsi="Calibri" w:eastAsia="Times New Roman" w:cs="Calibri"/>
                <w:sz w:val="18"/>
                <w:szCs w:val="18"/>
                <w:lang w:eastAsia="sk-SK"/>
              </w:rPr>
              <w:t xml:space="preserve">podmienky prijatia </w:t>
            </w:r>
            <w:r w:rsidRPr="00C43DBB">
              <w:rPr>
                <w:rFonts w:ascii="Calibri" w:hAnsi="Calibri" w:eastAsia="Times New Roman" w:cs="Calibri"/>
                <w:sz w:val="18"/>
                <w:szCs w:val="18"/>
                <w:lang w:eastAsia="sk-SK"/>
              </w:rPr>
              <w:t>upravené v Študijnom poriadku SPU v Nitre 202</w:t>
            </w:r>
            <w:r w:rsidR="00C64ED5">
              <w:rPr>
                <w:rFonts w:ascii="Calibri" w:hAnsi="Calibri" w:eastAsia="Times New Roman" w:cs="Calibri"/>
                <w:sz w:val="18"/>
                <w:szCs w:val="18"/>
                <w:lang w:eastAsia="sk-SK"/>
              </w:rPr>
              <w:t>5</w:t>
            </w:r>
            <w:r>
              <w:rPr>
                <w:rFonts w:ascii="Calibri" w:hAnsi="Calibri" w:eastAsia="Times New Roman" w:cs="Calibri"/>
                <w:sz w:val="18"/>
                <w:szCs w:val="18"/>
                <w:lang w:eastAsia="sk-SK"/>
              </w:rPr>
              <w:t xml:space="preserve">: </w:t>
            </w:r>
            <w:r w:rsidRPr="00C43DBB">
              <w:rPr>
                <w:rFonts w:ascii="Calibri" w:hAnsi="Calibri" w:eastAsia="Times New Roman" w:cs="Calibri"/>
                <w:sz w:val="18"/>
                <w:szCs w:val="18"/>
                <w:lang w:eastAsia="sk-SK"/>
              </w:rPr>
              <w:t>Časť druhá</w:t>
            </w:r>
            <w:r>
              <w:rPr>
                <w:rFonts w:ascii="Calibri" w:hAnsi="Calibri" w:eastAsia="Times New Roman" w:cs="Calibri"/>
                <w:sz w:val="18"/>
                <w:szCs w:val="18"/>
                <w:lang w:eastAsia="sk-SK"/>
              </w:rPr>
              <w:t xml:space="preserve"> </w:t>
            </w:r>
            <w:r w:rsidRPr="00C43DBB">
              <w:rPr>
                <w:rFonts w:ascii="Calibri" w:hAnsi="Calibri" w:eastAsia="Times New Roman" w:cs="Calibri"/>
                <w:sz w:val="18"/>
                <w:szCs w:val="18"/>
                <w:lang w:eastAsia="sk-SK"/>
              </w:rPr>
              <w:t>Bakalársky a inžiniersky stupeň štúdia</w:t>
            </w:r>
            <w:r>
              <w:rPr>
                <w:rFonts w:ascii="Calibri" w:hAnsi="Calibri" w:eastAsia="Times New Roman" w:cs="Calibri"/>
                <w:sz w:val="18"/>
                <w:szCs w:val="18"/>
                <w:lang w:eastAsia="sk-SK"/>
              </w:rPr>
              <w:t xml:space="preserve">, </w:t>
            </w:r>
            <w:r w:rsidRPr="00C43DBB">
              <w:rPr>
                <w:rFonts w:ascii="Calibri" w:hAnsi="Calibri" w:eastAsia="Times New Roman" w:cs="Calibri"/>
                <w:sz w:val="18"/>
                <w:szCs w:val="18"/>
                <w:lang w:eastAsia="sk-SK"/>
              </w:rPr>
              <w:t>Článok 5</w:t>
            </w:r>
            <w:r>
              <w:rPr>
                <w:rFonts w:ascii="Calibri" w:hAnsi="Calibri" w:eastAsia="Times New Roman" w:cs="Calibri"/>
                <w:sz w:val="18"/>
                <w:szCs w:val="18"/>
                <w:lang w:eastAsia="sk-SK"/>
              </w:rPr>
              <w:t xml:space="preserve"> </w:t>
            </w:r>
            <w:r w:rsidRPr="00C43DBB">
              <w:rPr>
                <w:rFonts w:ascii="Calibri" w:hAnsi="Calibri" w:eastAsia="Times New Roman" w:cs="Calibri"/>
                <w:sz w:val="18"/>
                <w:szCs w:val="18"/>
                <w:lang w:eastAsia="sk-SK"/>
              </w:rPr>
              <w:t>Prijímacie konanie</w:t>
            </w:r>
            <w:r w:rsidR="00B82314">
              <w:rPr>
                <w:rFonts w:ascii="Calibri" w:hAnsi="Calibri" w:eastAsia="Times New Roman" w:cs="Calibri"/>
                <w:sz w:val="18"/>
                <w:szCs w:val="18"/>
                <w:lang w:eastAsia="sk-SK"/>
              </w:rPr>
              <w:t>.</w:t>
            </w:r>
          </w:p>
          <w:p w:rsidR="00376CD2" w:rsidP="005B24DB" w:rsidRDefault="00B82314" w14:paraId="5B813819" w14:textId="03F2E2A0">
            <w:pPr>
              <w:spacing w:after="0" w:line="240" w:lineRule="auto"/>
              <w:ind w:right="57"/>
              <w:jc w:val="both"/>
              <w:textAlignment w:val="baseline"/>
              <w:rPr>
                <w:rFonts w:ascii="Calibri" w:hAnsi="Calibri" w:eastAsia="Times New Roman" w:cs="Calibri"/>
                <w:b/>
                <w:bCs/>
                <w:i/>
                <w:iCs/>
                <w:sz w:val="16"/>
                <w:szCs w:val="16"/>
                <w:lang w:eastAsia="sk-SK"/>
              </w:rPr>
            </w:pPr>
            <w:r>
              <w:rPr>
                <w:rFonts w:ascii="Calibri" w:hAnsi="Calibri" w:eastAsia="Times New Roman" w:cs="Calibri"/>
                <w:sz w:val="18"/>
                <w:szCs w:val="18"/>
                <w:lang w:eastAsia="sk-SK"/>
              </w:rPr>
              <w:t>(</w:t>
            </w:r>
            <w:hyperlink w:history="1" r:id="rId105">
              <w:r w:rsidRPr="001638C4">
                <w:rPr>
                  <w:rStyle w:val="Hypertextovprepojenie"/>
                  <w:rFonts w:ascii="Calibri" w:hAnsi="Calibri" w:eastAsia="Times New Roman" w:cs="Calibri"/>
                  <w:sz w:val="18"/>
                  <w:szCs w:val="18"/>
                  <w:lang w:eastAsia="sk-SK"/>
                </w:rPr>
                <w:t>https://is.uniag.sk/dok_server/slozka.pl?id=41344;lang=sk</w:t>
              </w:r>
            </w:hyperlink>
            <w:r>
              <w:rPr>
                <w:rFonts w:ascii="Calibri" w:hAnsi="Calibri" w:eastAsia="Times New Roman" w:cs="Calibri"/>
                <w:sz w:val="18"/>
                <w:szCs w:val="18"/>
                <w:lang w:eastAsia="sk-SK"/>
              </w:rPr>
              <w:t xml:space="preserve">). </w:t>
            </w:r>
          </w:p>
          <w:p w:rsidRPr="00AC2160" w:rsidR="000E6D3C" w:rsidP="00102356" w:rsidRDefault="00A65D62" w14:paraId="7A35AE15" w14:textId="0752114B">
            <w:pPr>
              <w:spacing w:after="0" w:line="240" w:lineRule="auto"/>
              <w:jc w:val="both"/>
              <w:textAlignment w:val="baseline"/>
              <w:rPr>
                <w:rFonts w:ascii="Times New Roman" w:hAnsi="Times New Roman" w:eastAsia="Times New Roman" w:cs="Times New Roman"/>
                <w:sz w:val="18"/>
                <w:szCs w:val="18"/>
                <w:lang w:eastAsia="sk-SK"/>
              </w:rPr>
            </w:pPr>
            <w:r w:rsidRPr="00AC2160">
              <w:rPr>
                <w:rFonts w:ascii="Calibri" w:hAnsi="Calibri" w:eastAsia="Times New Roman" w:cs="Calibri"/>
                <w:sz w:val="18"/>
                <w:szCs w:val="18"/>
                <w:lang w:eastAsia="sk-SK"/>
              </w:rPr>
              <w:t>Podmienky prijímacieho konania sú súčasťou zverejnených všeobecných podmienok prijatia.</w:t>
            </w:r>
          </w:p>
          <w:p w:rsidRPr="00014E36" w:rsidR="00095929" w:rsidP="00102356" w:rsidRDefault="00095929" w14:paraId="23F2B68B" w14:textId="2919C9C4">
            <w:pPr>
              <w:spacing w:after="0" w:line="240" w:lineRule="auto"/>
              <w:jc w:val="both"/>
              <w:textAlignment w:val="baseline"/>
              <w:rPr>
                <w:rFonts w:ascii="Calibri" w:hAnsi="Calibri" w:eastAsia="Times New Roman" w:cs="Calibri"/>
                <w:sz w:val="18"/>
                <w:szCs w:val="18"/>
                <w:lang w:eastAsia="sk-SK"/>
              </w:rPr>
            </w:pPr>
            <w:hyperlink w:history="1" r:id="rId106">
              <w:r w:rsidRPr="00014E36">
                <w:rPr>
                  <w:rStyle w:val="Hypertextovprepojenie"/>
                  <w:rFonts w:ascii="Calibri" w:hAnsi="Calibri" w:eastAsia="Times New Roman" w:cs="Calibri"/>
                  <w:sz w:val="18"/>
                  <w:szCs w:val="18"/>
                  <w:lang w:eastAsia="sk-SK"/>
                </w:rPr>
                <w:t>https://www.fzki.uniag.sk/sk/prijimacky-bc-studium/</w:t>
              </w:r>
            </w:hyperlink>
          </w:p>
          <w:p w:rsidRPr="00344CAB" w:rsidR="00095929" w:rsidP="00102356" w:rsidRDefault="00095929" w14:paraId="43E080AC" w14:textId="3DB4497C">
            <w:pPr>
              <w:spacing w:after="0" w:line="240" w:lineRule="auto"/>
              <w:jc w:val="both"/>
              <w:textAlignment w:val="baseline"/>
              <w:rPr>
                <w:rFonts w:ascii="Times New Roman" w:hAnsi="Times New Roman" w:eastAsia="Times New Roman" w:cs="Times New Roman"/>
                <w:b/>
                <w:bCs/>
                <w:sz w:val="16"/>
                <w:szCs w:val="16"/>
                <w:lang w:eastAsia="sk-SK"/>
              </w:rPr>
            </w:pPr>
          </w:p>
        </w:tc>
      </w:tr>
    </w:tbl>
    <w:p w:rsidRPr="000E6D3C" w:rsidR="000E6D3C" w:rsidP="00102356" w:rsidRDefault="000E6D3C" w14:paraId="7B2C6494" w14:textId="77777777">
      <w:pPr>
        <w:spacing w:after="0" w:line="240" w:lineRule="auto"/>
        <w:jc w:val="both"/>
        <w:textAlignment w:val="baseline"/>
        <w:rPr>
          <w:rFonts w:ascii="Calibri" w:hAnsi="Calibri" w:eastAsia="Times New Roman" w:cs="Calibri"/>
          <w:b/>
          <w:bCs/>
          <w:lang w:eastAsia="sk-SK"/>
        </w:rPr>
      </w:pPr>
    </w:p>
    <w:p w:rsidRPr="009B44F0" w:rsidR="00261C5C" w:rsidP="002C57AD" w:rsidRDefault="005065D1" w14:paraId="3165E003" w14:textId="54EEBCF3">
      <w:pPr>
        <w:pStyle w:val="Odsekzoznamu"/>
        <w:numPr>
          <w:ilvl w:val="0"/>
          <w:numId w:val="8"/>
        </w:numPr>
        <w:spacing w:after="0" w:line="240" w:lineRule="auto"/>
        <w:jc w:val="both"/>
        <w:textAlignment w:val="baseline"/>
        <w:rPr>
          <w:rFonts w:ascii="Calibri" w:hAnsi="Calibri" w:eastAsia="Times New Roman" w:cs="Calibri"/>
          <w:b/>
          <w:bCs/>
          <w:color w:val="FF0000"/>
          <w:sz w:val="16"/>
          <w:szCs w:val="16"/>
          <w:lang w:eastAsia="sk-SK"/>
        </w:rPr>
      </w:pPr>
      <w:r w:rsidRPr="009B44F0">
        <w:rPr>
          <w:rFonts w:ascii="Calibri" w:hAnsi="Calibri" w:eastAsia="Times New Roman" w:cs="Calibri"/>
          <w:b/>
          <w:bCs/>
          <w:lang w:eastAsia="sk-SK"/>
        </w:rPr>
        <w:t>Postupy prijímania na štúdium</w:t>
      </w:r>
      <w:r w:rsidRPr="009B44F0" w:rsidR="001B7ED8">
        <w:rPr>
          <w:rFonts w:ascii="Calibri" w:hAnsi="Calibri" w:eastAsia="Times New Roman" w:cs="Calibri"/>
          <w:b/>
          <w:bCs/>
          <w:lang w:eastAsia="sk-SK"/>
        </w:rPr>
        <w:t xml:space="preserve"> </w:t>
      </w:r>
      <w:r w:rsidRPr="009B44F0" w:rsidR="005B7CD7">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1A16FD" w:rsidTr="003740B7" w14:paraId="77B61468" w14:textId="77777777">
        <w:trPr>
          <w:trHeight w:val="532"/>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1A16FD" w:rsidP="0095292D" w:rsidRDefault="001A16FD" w14:paraId="58AEC9B1" w14:textId="5D36E8A2">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w:t>
            </w:r>
            <w:r w:rsidRPr="00344CAB">
              <w:rPr>
                <w:rFonts w:ascii="Calibri" w:hAnsi="Calibri" w:eastAsia="Times New Roman" w:cs="Calibri"/>
                <w:sz w:val="16"/>
                <w:szCs w:val="16"/>
                <w:lang w:eastAsia="sk-SK"/>
              </w:rPr>
              <w:t xml:space="preserve"> </w:t>
            </w:r>
            <w:r w:rsidRPr="00344CAB">
              <w:rPr>
                <w:rFonts w:ascii="Calibri" w:hAnsi="Calibri" w:eastAsia="Times New Roman" w:cs="Calibri"/>
                <w:b/>
                <w:bCs/>
                <w:sz w:val="16"/>
                <w:szCs w:val="16"/>
                <w:lang w:eastAsia="sk-SK"/>
              </w:rPr>
              <w:t> </w:t>
            </w:r>
            <w:r>
              <w:rPr>
                <w:rFonts w:ascii="Calibri" w:hAnsi="Calibri" w:eastAsia="Times New Roman" w:cs="Calibri"/>
                <w:b/>
                <w:bCs/>
                <w:sz w:val="16"/>
                <w:szCs w:val="16"/>
                <w:lang w:eastAsia="sk-SK"/>
              </w:rPr>
              <w:t>Pri žiadosti o nový študijný program sa vypíšu</w:t>
            </w:r>
            <w:r w:rsidR="003740B7">
              <w:rPr>
                <w:rFonts w:ascii="Calibri" w:hAnsi="Calibri" w:eastAsia="Times New Roman" w:cs="Calibri"/>
                <w:b/>
                <w:bCs/>
                <w:sz w:val="16"/>
                <w:szCs w:val="16"/>
                <w:lang w:eastAsia="sk-SK"/>
              </w:rPr>
              <w:t>.</w:t>
            </w:r>
          </w:p>
          <w:p w:rsidRPr="00344CAB" w:rsidR="001A16FD" w:rsidP="0095292D" w:rsidRDefault="001A16FD" w14:paraId="447C82E3"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Pr="00344CAB" w:rsidR="00443791" w:rsidP="00443791" w:rsidRDefault="00443791" w14:paraId="089C3301" w14:textId="77777777">
      <w:pPr>
        <w:spacing w:after="0" w:line="240" w:lineRule="auto"/>
        <w:jc w:val="both"/>
        <w:textAlignment w:val="baseline"/>
        <w:rPr>
          <w:rFonts w:ascii="Calibri" w:hAnsi="Calibri" w:eastAsia="Times New Roman" w:cs="Calibri"/>
          <w:sz w:val="18"/>
          <w:szCs w:val="18"/>
          <w:lang w:eastAsia="sk-SK"/>
        </w:rPr>
      </w:pPr>
    </w:p>
    <w:p w:rsidRPr="00344CAB" w:rsidR="002B4AC4" w:rsidP="00102356" w:rsidRDefault="002B4AC4" w14:paraId="4400BDEC" w14:textId="14A74275">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10. Spätná väzba na kvalitu poskytovaného vzdelávania</w:t>
      </w:r>
    </w:p>
    <w:p w:rsidRPr="00344CAB" w:rsidR="002B4AC4" w:rsidP="00102356" w:rsidRDefault="001B7ED8" w14:paraId="6B82E78A" w14:textId="78CA58E8">
      <w:pPr>
        <w:spacing w:after="0" w:line="240" w:lineRule="auto"/>
        <w:jc w:val="both"/>
        <w:textAlignment w:val="baseline"/>
        <w:rPr>
          <w:rFonts w:ascii="Calibri" w:hAnsi="Calibri" w:eastAsia="Times New Roman" w:cs="Calibri"/>
          <w:i/>
          <w:iCs/>
          <w:color w:val="7F7F7F" w:themeColor="text1" w:themeTint="80"/>
          <w:sz w:val="18"/>
          <w:szCs w:val="18"/>
          <w:lang w:eastAsia="sk-SK"/>
        </w:rPr>
      </w:pPr>
      <w:hyperlink w:history="1" r:id="rId107">
        <w:r w:rsidRPr="004D1548">
          <w:rPr>
            <w:rStyle w:val="Hypertextovprepojenie"/>
            <w:rFonts w:ascii="Calibri" w:hAnsi="Calibri" w:eastAsia="Times New Roman" w:cs="Calibri"/>
            <w:i/>
            <w:iCs/>
            <w:sz w:val="18"/>
            <w:szCs w:val="18"/>
            <w:lang w:eastAsia="sk-SK"/>
          </w:rPr>
          <w:t>https://uniag.sk/sk/hodnotenie-vzdelavacieho-procesu</w:t>
        </w:r>
      </w:hyperlink>
    </w:p>
    <w:p w:rsidR="001B7ED8" w:rsidP="00102356" w:rsidRDefault="001B7ED8" w14:paraId="702D5DB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344CAB" w:rsidR="00862588" w:rsidP="00102356" w:rsidRDefault="00862588" w14:paraId="0F4C243D" w14:textId="5E90297D">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1</w:t>
      </w:r>
      <w:r w:rsidR="00261C5C">
        <w:rPr>
          <w:rFonts w:ascii="Calibri" w:hAnsi="Calibri" w:eastAsia="Times New Roman" w:cs="Calibri"/>
          <w:b/>
          <w:bCs/>
          <w:color w:val="538135" w:themeColor="accent6" w:themeShade="BF"/>
          <w:sz w:val="28"/>
          <w:szCs w:val="28"/>
          <w:lang w:eastAsia="sk-SK"/>
        </w:rPr>
        <w:t>1</w:t>
      </w:r>
      <w:r w:rsidRPr="00344CAB">
        <w:rPr>
          <w:rFonts w:ascii="Calibri" w:hAnsi="Calibri" w:eastAsia="Times New Roman" w:cs="Calibri"/>
          <w:b/>
          <w:bCs/>
          <w:color w:val="538135" w:themeColor="accent6" w:themeShade="BF"/>
          <w:sz w:val="28"/>
          <w:szCs w:val="28"/>
          <w:lang w:eastAsia="sk-SK"/>
        </w:rPr>
        <w:t>. Prílohy</w:t>
      </w:r>
    </w:p>
    <w:p w:rsidRPr="00344CAB" w:rsidR="005D31F3" w:rsidP="00102356" w:rsidRDefault="005D31F3" w14:paraId="774AB4D8" w14:textId="77777777">
      <w:pPr>
        <w:spacing w:after="0" w:line="240" w:lineRule="auto"/>
        <w:jc w:val="both"/>
        <w:textAlignment w:val="baseline"/>
        <w:rPr>
          <w:rFonts w:ascii="Calibri" w:hAnsi="Calibri" w:eastAsia="Times New Roman" w:cs="Calibri"/>
          <w:b/>
          <w:bCs/>
          <w:sz w:val="18"/>
          <w:szCs w:val="18"/>
          <w:lang w:eastAsia="sk-SK"/>
        </w:rPr>
      </w:pPr>
    </w:p>
    <w:p w:rsidR="005D31F3" w:rsidP="00102356" w:rsidRDefault="005D31F3" w14:paraId="058E6090" w14:textId="570E1765">
      <w:pPr>
        <w:spacing w:after="0" w:line="240" w:lineRule="auto"/>
        <w:jc w:val="both"/>
        <w:textAlignment w:val="baseline"/>
        <w:rPr>
          <w:rFonts w:ascii="Calibri" w:hAnsi="Calibri" w:eastAsia="Times New Roman" w:cs="Calibri"/>
          <w:b/>
          <w:i/>
          <w:sz w:val="18"/>
          <w:szCs w:val="18"/>
          <w:lang w:eastAsia="sk-SK"/>
        </w:rPr>
      </w:pPr>
      <w:r w:rsidRPr="00344CAB">
        <w:rPr>
          <w:rFonts w:ascii="Calibri" w:hAnsi="Calibri" w:eastAsia="Times New Roman" w:cs="Calibri"/>
          <w:i/>
          <w:iCs/>
          <w:sz w:val="18"/>
          <w:szCs w:val="18"/>
          <w:lang w:eastAsia="sk-SK"/>
        </w:rPr>
        <w:t xml:space="preserve">Príloha č. 1: </w:t>
      </w:r>
      <w:r w:rsidR="007315EF">
        <w:rPr>
          <w:rFonts w:ascii="Calibri" w:hAnsi="Calibri" w:eastAsia="Times New Roman" w:cs="Calibri"/>
          <w:b/>
          <w:bCs/>
          <w:i/>
          <w:iCs/>
          <w:sz w:val="18"/>
          <w:szCs w:val="18"/>
          <w:lang w:eastAsia="sk-SK"/>
        </w:rPr>
        <w:t>Študijný plán</w:t>
      </w:r>
    </w:p>
    <w:p w:rsidRPr="00344CAB" w:rsidR="007315EF" w:rsidP="00102356" w:rsidRDefault="005D31F3" w14:paraId="07C156EF" w14:textId="0055659E">
      <w:pPr>
        <w:spacing w:after="0" w:line="240" w:lineRule="auto"/>
        <w:jc w:val="both"/>
        <w:textAlignment w:val="baseline"/>
        <w:rPr>
          <w:rFonts w:ascii="Calibri" w:hAnsi="Calibri" w:eastAsia="Times New Roman" w:cs="Calibri"/>
          <w:i/>
          <w:iCs/>
          <w:sz w:val="18"/>
          <w:szCs w:val="18"/>
          <w:lang w:eastAsia="sk-SK"/>
        </w:rPr>
      </w:pPr>
      <w:r w:rsidRPr="00344CAB">
        <w:rPr>
          <w:rFonts w:ascii="Calibri" w:hAnsi="Calibri" w:eastAsia="Times New Roman" w:cs="Calibri"/>
          <w:i/>
          <w:iCs/>
          <w:sz w:val="18"/>
          <w:szCs w:val="18"/>
          <w:lang w:eastAsia="sk-SK"/>
        </w:rPr>
        <w:t xml:space="preserve">Príloha č. </w:t>
      </w:r>
      <w:r w:rsidR="007315EF">
        <w:rPr>
          <w:rFonts w:ascii="Calibri" w:hAnsi="Calibri" w:eastAsia="Times New Roman" w:cs="Calibri"/>
          <w:i/>
          <w:iCs/>
          <w:sz w:val="18"/>
          <w:szCs w:val="18"/>
          <w:lang w:eastAsia="sk-SK"/>
        </w:rPr>
        <w:t xml:space="preserve">2: </w:t>
      </w:r>
      <w:r w:rsidRPr="007315EF" w:rsidR="007315EF">
        <w:rPr>
          <w:rFonts w:ascii="Calibri" w:hAnsi="Calibri" w:eastAsia="Times New Roman" w:cs="Calibri"/>
          <w:b/>
          <w:bCs/>
          <w:i/>
          <w:iCs/>
          <w:sz w:val="18"/>
          <w:szCs w:val="18"/>
          <w:lang w:eastAsia="sk-SK"/>
        </w:rPr>
        <w:t>ILP listy a podrobné sylaby predmetov</w:t>
      </w:r>
    </w:p>
    <w:p w:rsidRPr="00344CAB" w:rsidR="005D31F3" w:rsidP="00102356" w:rsidRDefault="005D31F3" w14:paraId="421B22D8" w14:textId="2F96800D">
      <w:pPr>
        <w:spacing w:after="0" w:line="240" w:lineRule="auto"/>
        <w:jc w:val="both"/>
        <w:textAlignment w:val="baseline"/>
        <w:rPr>
          <w:rFonts w:ascii="Calibri" w:hAnsi="Calibri" w:eastAsia="Times New Roman" w:cs="Calibri"/>
          <w:i/>
          <w:iCs/>
          <w:sz w:val="18"/>
          <w:szCs w:val="18"/>
          <w:lang w:eastAsia="sk-SK"/>
        </w:rPr>
      </w:pPr>
      <w:r w:rsidRPr="00344CAB">
        <w:rPr>
          <w:rFonts w:ascii="Calibri" w:hAnsi="Calibri" w:eastAsia="Times New Roman" w:cs="Calibri"/>
          <w:i/>
          <w:iCs/>
          <w:sz w:val="18"/>
          <w:szCs w:val="18"/>
          <w:lang w:eastAsia="sk-SK"/>
        </w:rPr>
        <w:t xml:space="preserve">Príloha č. 3 </w:t>
      </w:r>
      <w:r w:rsidRPr="00344CAB">
        <w:rPr>
          <w:rFonts w:ascii="Calibri" w:hAnsi="Calibri" w:eastAsia="Times New Roman" w:cs="Calibri"/>
          <w:b/>
          <w:bCs/>
          <w:i/>
          <w:iCs/>
          <w:sz w:val="18"/>
          <w:szCs w:val="18"/>
          <w:lang w:eastAsia="sk-SK"/>
        </w:rPr>
        <w:t xml:space="preserve">Zápis </w:t>
      </w:r>
      <w:r w:rsidR="007315EF">
        <w:rPr>
          <w:rFonts w:ascii="Calibri" w:hAnsi="Calibri" w:eastAsia="Times New Roman" w:cs="Calibri"/>
          <w:b/>
          <w:bCs/>
          <w:i/>
          <w:iCs/>
          <w:sz w:val="18"/>
          <w:szCs w:val="18"/>
          <w:lang w:eastAsia="sk-SK"/>
        </w:rPr>
        <w:t>z prerokovania</w:t>
      </w:r>
      <w:r w:rsidRPr="00344CAB">
        <w:rPr>
          <w:rFonts w:ascii="Calibri" w:hAnsi="Calibri" w:eastAsia="Times New Roman" w:cs="Calibri"/>
          <w:b/>
          <w:bCs/>
          <w:i/>
          <w:iCs/>
          <w:sz w:val="18"/>
          <w:szCs w:val="18"/>
          <w:lang w:eastAsia="sk-SK"/>
        </w:rPr>
        <w:t xml:space="preserve"> Programovej komisie</w:t>
      </w:r>
      <w:r w:rsidRPr="00344CAB">
        <w:rPr>
          <w:rFonts w:ascii="Calibri" w:hAnsi="Calibri" w:eastAsia="Times New Roman" w:cs="Calibri"/>
          <w:i/>
          <w:iCs/>
          <w:sz w:val="18"/>
          <w:szCs w:val="18"/>
          <w:lang w:eastAsia="sk-SK"/>
        </w:rPr>
        <w:t xml:space="preserve"> študijného programu </w:t>
      </w:r>
      <w:r w:rsidR="006C5838">
        <w:rPr>
          <w:rFonts w:ascii="Calibri" w:hAnsi="Calibri" w:eastAsia="Times New Roman" w:cs="Calibri"/>
          <w:i/>
          <w:iCs/>
          <w:color w:val="EE0000"/>
          <w:sz w:val="18"/>
          <w:szCs w:val="18"/>
          <w:lang w:eastAsia="sk-SK"/>
        </w:rPr>
        <w:t>Krajinné inžinierstvo</w:t>
      </w:r>
    </w:p>
    <w:p w:rsidR="008C0FEA" w:rsidP="00102356" w:rsidRDefault="005D31F3" w14:paraId="4B9262C2" w14:textId="78BC267E">
      <w:pPr>
        <w:spacing w:after="0" w:line="240" w:lineRule="auto"/>
        <w:ind w:right="121"/>
        <w:jc w:val="both"/>
        <w:textAlignment w:val="baseline"/>
        <w:rPr>
          <w:rFonts w:ascii="Calibri" w:hAnsi="Calibri" w:eastAsia="Times New Roman" w:cs="Calibri"/>
          <w:b/>
          <w:bCs/>
          <w:i/>
          <w:iCs/>
          <w:sz w:val="18"/>
          <w:szCs w:val="18"/>
          <w:lang w:eastAsia="sk-SK"/>
        </w:rPr>
      </w:pPr>
      <w:r w:rsidRPr="00344CAB">
        <w:rPr>
          <w:rFonts w:ascii="Calibri" w:hAnsi="Calibri" w:eastAsia="Times New Roman" w:cs="Calibri"/>
          <w:i/>
          <w:iCs/>
          <w:sz w:val="18"/>
          <w:szCs w:val="18"/>
          <w:lang w:eastAsia="sk-SK"/>
        </w:rPr>
        <w:t xml:space="preserve">Príloha č. 4: </w:t>
      </w:r>
      <w:r w:rsidRPr="008D6268" w:rsidR="008D6268">
        <w:rPr>
          <w:rFonts w:ascii="Calibri" w:hAnsi="Calibri" w:eastAsia="Times New Roman" w:cs="Calibri"/>
          <w:b/>
          <w:bCs/>
          <w:i/>
          <w:iCs/>
          <w:sz w:val="18"/>
          <w:szCs w:val="18"/>
          <w:lang w:eastAsia="sk-SK"/>
        </w:rPr>
        <w:t>Žiadosť o</w:t>
      </w:r>
      <w:r w:rsidR="000802C8">
        <w:rPr>
          <w:rFonts w:ascii="Calibri" w:hAnsi="Calibri" w:eastAsia="Times New Roman" w:cs="Calibri"/>
          <w:b/>
          <w:bCs/>
          <w:i/>
          <w:iCs/>
          <w:sz w:val="18"/>
          <w:szCs w:val="18"/>
          <w:lang w:eastAsia="sk-SK"/>
        </w:rPr>
        <w:t> </w:t>
      </w:r>
      <w:r w:rsidRPr="00E00A9B" w:rsidR="008D6268">
        <w:rPr>
          <w:rFonts w:ascii="Calibri" w:hAnsi="Calibri" w:eastAsia="Times New Roman" w:cs="Calibri"/>
          <w:b/>
          <w:bCs/>
          <w:i/>
          <w:iCs/>
          <w:strike/>
          <w:sz w:val="18"/>
          <w:szCs w:val="18"/>
          <w:lang w:eastAsia="sk-SK"/>
        </w:rPr>
        <w:t>akreditáciu</w:t>
      </w:r>
      <w:r w:rsidRPr="00E00A9B" w:rsidR="000802C8">
        <w:rPr>
          <w:rFonts w:ascii="Calibri" w:hAnsi="Calibri" w:eastAsia="Times New Roman" w:cs="Calibri"/>
          <w:b/>
          <w:bCs/>
          <w:i/>
          <w:iCs/>
          <w:strike/>
          <w:sz w:val="18"/>
          <w:szCs w:val="18"/>
          <w:lang w:eastAsia="sk-SK"/>
        </w:rPr>
        <w:t>/</w:t>
      </w:r>
      <w:r w:rsidR="000802C8">
        <w:rPr>
          <w:rFonts w:ascii="Calibri" w:hAnsi="Calibri" w:eastAsia="Times New Roman" w:cs="Calibri"/>
          <w:b/>
          <w:bCs/>
          <w:i/>
          <w:iCs/>
          <w:sz w:val="18"/>
          <w:szCs w:val="18"/>
          <w:lang w:eastAsia="sk-SK"/>
        </w:rPr>
        <w:t>úpravu</w:t>
      </w:r>
      <w:r w:rsidRPr="008D6268" w:rsidR="008D6268">
        <w:rPr>
          <w:rFonts w:ascii="Calibri" w:hAnsi="Calibri" w:eastAsia="Times New Roman" w:cs="Calibri"/>
          <w:b/>
          <w:bCs/>
          <w:i/>
          <w:iCs/>
          <w:sz w:val="18"/>
          <w:szCs w:val="18"/>
          <w:lang w:eastAsia="sk-SK"/>
        </w:rPr>
        <w:t xml:space="preserve"> </w:t>
      </w:r>
      <w:r w:rsidRPr="00E00A9B" w:rsidR="008D6268">
        <w:rPr>
          <w:rFonts w:ascii="Calibri" w:hAnsi="Calibri" w:eastAsia="Times New Roman" w:cs="Calibri"/>
          <w:b/>
          <w:bCs/>
          <w:i/>
          <w:iCs/>
          <w:strike/>
          <w:sz w:val="18"/>
          <w:szCs w:val="18"/>
          <w:lang w:eastAsia="sk-SK"/>
        </w:rPr>
        <w:t xml:space="preserve">nového </w:t>
      </w:r>
      <w:r w:rsidRPr="008D6268" w:rsidR="008D6268">
        <w:rPr>
          <w:rFonts w:ascii="Calibri" w:hAnsi="Calibri" w:eastAsia="Times New Roman" w:cs="Calibri"/>
          <w:b/>
          <w:bCs/>
          <w:i/>
          <w:iCs/>
          <w:sz w:val="18"/>
          <w:szCs w:val="18"/>
          <w:lang w:eastAsia="sk-SK"/>
        </w:rPr>
        <w:t>študijného programu</w:t>
      </w:r>
      <w:r w:rsidR="008D6268">
        <w:rPr>
          <w:rFonts w:ascii="Calibri" w:hAnsi="Calibri" w:eastAsia="Times New Roman" w:cs="Calibri"/>
          <w:b/>
          <w:bCs/>
          <w:i/>
          <w:iCs/>
          <w:sz w:val="18"/>
          <w:szCs w:val="18"/>
          <w:lang w:eastAsia="sk-SK"/>
        </w:rPr>
        <w:t xml:space="preserve"> </w:t>
      </w:r>
      <w:r w:rsidR="008C0FEA">
        <w:rPr>
          <w:rFonts w:ascii="Calibri" w:hAnsi="Calibri" w:eastAsia="Times New Roman" w:cs="Calibri"/>
          <w:b/>
          <w:bCs/>
          <w:i/>
          <w:iCs/>
          <w:sz w:val="18"/>
          <w:szCs w:val="18"/>
          <w:lang w:eastAsia="sk-SK"/>
        </w:rPr>
        <w:t xml:space="preserve"> vrátane dokumentov: </w:t>
      </w:r>
      <w:r w:rsidR="008D6268">
        <w:rPr>
          <w:rFonts w:ascii="Calibri" w:hAnsi="Calibri" w:eastAsia="Times New Roman" w:cs="Calibri"/>
          <w:b/>
          <w:bCs/>
          <w:i/>
          <w:iCs/>
          <w:sz w:val="18"/>
          <w:szCs w:val="18"/>
          <w:lang w:eastAsia="sk-SK"/>
        </w:rPr>
        <w:t xml:space="preserve"> </w:t>
      </w:r>
    </w:p>
    <w:p w:rsidRPr="000802C8" w:rsidR="008C0FEA" w:rsidP="00102356" w:rsidRDefault="008C0FEA" w14:paraId="3A2F544D" w14:textId="764ED842">
      <w:pPr>
        <w:spacing w:after="0" w:line="240" w:lineRule="auto"/>
        <w:ind w:right="121"/>
        <w:jc w:val="both"/>
        <w:textAlignment w:val="baseline"/>
        <w:rPr>
          <w:rFonts w:ascii="Calibri" w:hAnsi="Calibri" w:eastAsia="Times New Roman" w:cs="Calibri"/>
          <w:i/>
          <w:iCs/>
          <w:sz w:val="18"/>
          <w:szCs w:val="18"/>
          <w:lang w:eastAsia="sk-SK"/>
        </w:rPr>
      </w:pPr>
      <w:hyperlink w:history="1" r:id="rId108">
        <w:r w:rsidRPr="00270590">
          <w:rPr>
            <w:rStyle w:val="Hypertextovprepojenie"/>
            <w:rFonts w:ascii="Calibri" w:hAnsi="Calibri" w:eastAsia="Times New Roman" w:cs="Calibri"/>
            <w:i/>
            <w:iCs/>
            <w:sz w:val="18"/>
            <w:szCs w:val="18"/>
            <w:lang w:eastAsia="sk-SK"/>
          </w:rPr>
          <w:t>Vedecko/umelecko-pedagogická charakteristika (VUPCH) novej osoby</w:t>
        </w:r>
      </w:hyperlink>
    </w:p>
    <w:p w:rsidR="008C0FEA" w:rsidP="00102356" w:rsidRDefault="008C0FEA" w14:paraId="44C1E424" w14:textId="102A615A">
      <w:pPr>
        <w:spacing w:after="0" w:line="240" w:lineRule="auto"/>
        <w:ind w:right="121"/>
        <w:jc w:val="both"/>
        <w:textAlignment w:val="baseline"/>
      </w:pPr>
      <w:hyperlink w:history="1" r:id="rId109">
        <w:r w:rsidRPr="002A5578">
          <w:rPr>
            <w:rStyle w:val="Hypertextovprepojenie"/>
            <w:rFonts w:ascii="Calibri" w:hAnsi="Calibri" w:eastAsia="Times New Roman" w:cs="Calibri"/>
            <w:i/>
            <w:iCs/>
            <w:sz w:val="18"/>
            <w:szCs w:val="18"/>
            <w:lang w:eastAsia="sk-SK"/>
          </w:rPr>
          <w:t>Charakteristika predkladaného výstupu tvorivej činnosti (VTC) novej osoby</w:t>
        </w:r>
      </w:hyperlink>
    </w:p>
    <w:p w:rsidRPr="000802C8" w:rsidR="008035BA" w:rsidP="00102356" w:rsidRDefault="008035BA" w14:paraId="7D0D5D0E" w14:textId="439F18D3">
      <w:pPr>
        <w:spacing w:after="0" w:line="240" w:lineRule="auto"/>
        <w:ind w:right="121"/>
        <w:jc w:val="both"/>
        <w:textAlignment w:val="baseline"/>
        <w:rPr>
          <w:rFonts w:ascii="Calibri" w:hAnsi="Calibri" w:eastAsia="Times New Roman" w:cs="Calibri"/>
          <w:i/>
          <w:iCs/>
          <w:sz w:val="18"/>
          <w:szCs w:val="18"/>
          <w:lang w:eastAsia="sk-SK"/>
        </w:rPr>
      </w:pPr>
      <w:r>
        <w:rPr>
          <w:sz w:val="18"/>
          <w:szCs w:val="18"/>
        </w:rPr>
        <w:t xml:space="preserve">VUPCH a VTC </w:t>
      </w:r>
      <w:r w:rsidRPr="00300AC7">
        <w:rPr>
          <w:sz w:val="18"/>
          <w:szCs w:val="18"/>
        </w:rPr>
        <w:t>Sú v UIS pri každej osobe</w:t>
      </w:r>
      <w:r>
        <w:rPr>
          <w:sz w:val="18"/>
          <w:szCs w:val="18"/>
        </w:rPr>
        <w:t xml:space="preserve"> aktualizované v roku 2025. </w:t>
      </w:r>
    </w:p>
    <w:p w:rsidRPr="00255F26" w:rsidR="00981662" w:rsidP="00102356" w:rsidRDefault="008C0FEA" w14:paraId="3D3AF8F2" w14:textId="33E63D5A">
      <w:pPr>
        <w:spacing w:after="0" w:line="240" w:lineRule="auto"/>
        <w:ind w:right="121"/>
        <w:jc w:val="both"/>
        <w:textAlignment w:val="baseline"/>
        <w:rPr>
          <w:rFonts w:ascii="Calibri" w:hAnsi="Calibri" w:eastAsia="Times New Roman" w:cs="Calibri"/>
          <w:i/>
          <w:sz w:val="18"/>
          <w:szCs w:val="18"/>
          <w:lang w:eastAsia="sk-SK"/>
        </w:rPr>
      </w:pPr>
      <w:hyperlink w:history="1" r:id="rId110">
        <w:r w:rsidRPr="00715F23">
          <w:rPr>
            <w:rStyle w:val="Hypertextovprepojenie"/>
            <w:rFonts w:ascii="Calibri" w:hAnsi="Calibri" w:eastAsia="Times New Roman" w:cs="Calibri"/>
            <w:i/>
            <w:iCs/>
            <w:sz w:val="18"/>
            <w:szCs w:val="18"/>
            <w:lang w:eastAsia="sk-SK"/>
          </w:rPr>
          <w:t>Celkový profil kvality výstupov tvorivej činnosti po doplnení novej osoby</w:t>
        </w:r>
      </w:hyperlink>
      <w:r w:rsidR="000B58B0">
        <w:rPr>
          <w:rFonts w:ascii="Calibri" w:hAnsi="Calibri" w:eastAsia="Times New Roman" w:cs="Calibri"/>
          <w:i/>
          <w:iCs/>
          <w:sz w:val="18"/>
          <w:szCs w:val="18"/>
          <w:lang w:eastAsia="sk-SK"/>
        </w:rPr>
        <w:t xml:space="preserve"> </w:t>
      </w:r>
      <w:r w:rsidRPr="00FE6AF5" w:rsidR="000B58B0">
        <w:rPr>
          <w:rFonts w:ascii="Calibri" w:hAnsi="Calibri" w:eastAsia="Times New Roman" w:cs="Calibri"/>
          <w:i/>
          <w:iCs/>
          <w:color w:val="EE0000"/>
          <w:sz w:val="18"/>
          <w:szCs w:val="18"/>
          <w:lang w:eastAsia="sk-SK"/>
        </w:rPr>
        <w:t>(</w:t>
      </w:r>
      <w:r w:rsidRPr="00FE6AF5" w:rsidR="00946978">
        <w:rPr>
          <w:rFonts w:ascii="Calibri" w:hAnsi="Calibri" w:eastAsia="Times New Roman" w:cs="Calibri"/>
          <w:i/>
          <w:iCs/>
          <w:color w:val="EE0000"/>
          <w:sz w:val="18"/>
          <w:szCs w:val="18"/>
          <w:lang w:eastAsia="sk-SK"/>
        </w:rPr>
        <w:t xml:space="preserve">žlto vyznačené </w:t>
      </w:r>
      <w:r w:rsidRPr="00FE6AF5" w:rsidR="00FE6AF5">
        <w:rPr>
          <w:rFonts w:ascii="Calibri" w:hAnsi="Calibri" w:eastAsia="Times New Roman" w:cs="Calibri"/>
          <w:i/>
          <w:iCs/>
          <w:color w:val="EE0000"/>
          <w:sz w:val="18"/>
          <w:szCs w:val="18"/>
          <w:lang w:eastAsia="sk-SK"/>
        </w:rPr>
        <w:t>bunky nevypĺňa fakulta)</w:t>
      </w:r>
      <w:r w:rsidRPr="00344CAB" w:rsidR="0085407B">
        <w:rPr>
          <w:b/>
          <w:bCs/>
          <w:sz w:val="24"/>
          <w:szCs w:val="24"/>
        </w:rPr>
        <w:t xml:space="preserve">                                                                                                                                                                                                             </w:t>
      </w:r>
    </w:p>
    <w:sectPr w:rsidRPr="00255F26" w:rsidR="00981662" w:rsidSect="00A1214A">
      <w:headerReference w:type="default" r:id="rId111"/>
      <w:footerReference w:type="default" r:id="rId112"/>
      <w:pgSz w:w="11906" w:h="16838" w:orient="portrait"/>
      <w:pgMar w:top="864" w:right="1411" w:bottom="1138" w:left="1411"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Č" w:author="Barbora Čakovská" w:date="2026-02-03T11:38:00Z" w:id="0">
    <w:p w:rsidR="00D45FDF" w:rsidP="00DC6293" w:rsidRDefault="00D45FDF" w14:paraId="0F1634AB" w14:textId="77777777">
      <w:pPr>
        <w:pStyle w:val="Textkomentra"/>
      </w:pPr>
      <w:r>
        <w:rPr>
          <w:rStyle w:val="Odkaznakomentr"/>
        </w:rPr>
        <w:annotationRef/>
      </w:r>
      <w:r>
        <w:t>Tento link vložiť aj do opisu</w:t>
      </w:r>
    </w:p>
  </w:comment>
  <w:comment w:initials="BČ" w:author="Barbora Čakovská" w:date="2026-02-03T13:33:00Z" w:id="4">
    <w:p w:rsidR="00E86F99" w:rsidP="00E86F99" w:rsidRDefault="00E86F99" w14:paraId="0B18E9F7" w14:textId="77777777">
      <w:pPr>
        <w:pStyle w:val="Textkomentra"/>
      </w:pPr>
      <w:r>
        <w:rPr>
          <w:rStyle w:val="Odkaznakomentr"/>
        </w:rPr>
        <w:annotationRef/>
      </w:r>
      <w:r>
        <w:t>Možete tam doplniť aj tieto firmy s ktorými sa spolupracuje v rámci PRAXE: Geo-Group s.r.o.Obec SvodínMapsfySVPZsVS NitraProrainGEPRAL s.r.oŽivá Záhrada s.r.o., r.s.p.Agromačaj a.s.Calmit spol s.r.o.Slovenský pozemkový fond</w:t>
      </w:r>
    </w:p>
  </w:comment>
  <w:comment xmlns:w="http://schemas.openxmlformats.org/wordprocessingml/2006/main" w:initials="EA" w:author="Elena Aydin" w:date="2026-02-09T13:53:51" w:id="870796911">
    <w:p xmlns:w14="http://schemas.microsoft.com/office/word/2010/wordml" xmlns:w="http://schemas.openxmlformats.org/wordprocessingml/2006/main" w:rsidR="503082B3" w:rsidRDefault="08B99C59" w14:paraId="15ED70CD" w14:textId="7CE51749">
      <w:pPr>
        <w:pStyle w:val="CommentText"/>
      </w:pPr>
      <w:r>
        <w:rPr>
          <w:rStyle w:val="CommentReference"/>
        </w:rPr>
        <w:annotationRef/>
      </w:r>
      <w:r w:rsidRPr="291B5E20" w:rsidR="41EB27CC">
        <w:t>bolo 50 - aktualizovala som to podla novych gestorov</w:t>
      </w:r>
    </w:p>
  </w:comment>
  <w:comment xmlns:w="http://schemas.openxmlformats.org/wordprocessingml/2006/main" w:initials="EA" w:author="Elena Aydin" w:date="2026-02-09T13:56:49" w:id="1563997554">
    <w:p xmlns:w14="http://schemas.microsoft.com/office/word/2010/wordml" xmlns:w="http://schemas.openxmlformats.org/wordprocessingml/2006/main" w:rsidR="1D2FF50F" w:rsidRDefault="112205F9" w14:paraId="48A433EE" w14:textId="07AB2B4E">
      <w:pPr>
        <w:pStyle w:val="CommentText"/>
      </w:pPr>
      <w:r>
        <w:rPr>
          <w:rStyle w:val="CommentReference"/>
        </w:rPr>
        <w:annotationRef/>
      </w:r>
      <w:r w:rsidRPr="7138F8D8" w:rsidR="0E54CF0E">
        <w:t>aktualizovane - zmeny boli pri Aydin, Muchová a pridana bola Novotná (v poslednom riadku)</w:t>
      </w:r>
    </w:p>
  </w:comment>
</w:comments>
</file>

<file path=word/commentsExtended.xml><?xml version="1.0" encoding="utf-8"?>
<w15:commentsEx xmlns:mc="http://schemas.openxmlformats.org/markup-compatibility/2006" xmlns:w15="http://schemas.microsoft.com/office/word/2012/wordml" mc:Ignorable="w15">
  <w15:commentEx w15:done="1" w15:paraId="0F1634AB"/>
  <w15:commentEx w15:done="1" w15:paraId="0B18E9F7"/>
  <w15:commentEx w15:done="0" w15:paraId="15ED70CD"/>
  <w15:commentEx w15:done="0" w15:paraId="48A433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B463FE" w16cex:dateUtc="2026-02-03T10:38:00Z"/>
  <w16cex:commentExtensible w16cex:durableId="29B99F6A" w16cex:dateUtc="2026-02-03T12:33:00Z">
    <w16cex:extLst>
      <w16:ext w16:uri="{CE6994B0-6A32-4C9F-8C6B-6E91EDA988CE}">
        <cr:reactions xmlns:cr="http://schemas.microsoft.com/office/comments/2020/reactions">
          <cr:reaction reactionType="1">
            <cr:reactionInfo dateUtc="2026-02-03T16:58:53Z">
              <cr:user userId="S::stepankova@uniag.sk::76dce824-0804-4683-8d25-8cad1f98f816" userProvider="AD" userName="Roberta Štěpánková"/>
            </cr:reactionInfo>
          </cr:reaction>
        </cr:reactions>
      </w16:ext>
    </w16cex:extLst>
  </w16cex:commentExtensible>
  <w16cex:commentExtensible w16cex:durableId="7F5FCA49" w16cex:dateUtc="2026-02-09T12:53:51.753Z"/>
  <w16cex:commentExtensible w16cex:durableId="1EA11A93" w16cex:dateUtc="2026-02-09T12:56:49.123Z"/>
</w16cex:commentsExtensible>
</file>

<file path=word/commentsIds.xml><?xml version="1.0" encoding="utf-8"?>
<w16cid:commentsIds xmlns:mc="http://schemas.openxmlformats.org/markup-compatibility/2006" xmlns:w16cid="http://schemas.microsoft.com/office/word/2016/wordml/cid" mc:Ignorable="w16cid">
  <w16cid:commentId w16cid:paraId="0F1634AB" w16cid:durableId="66B463FE"/>
  <w16cid:commentId w16cid:paraId="0B18E9F7" w16cid:durableId="29B99F6A"/>
  <w16cid:commentId w16cid:paraId="15ED70CD" w16cid:durableId="7F5FCA49"/>
  <w16cid:commentId w16cid:paraId="48A433EE" w16cid:durableId="1EA11A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DAF" w:rsidP="00111AAB" w:rsidRDefault="00F94DAF" w14:paraId="2D5D0717" w14:textId="77777777">
      <w:pPr>
        <w:spacing w:after="0" w:line="240" w:lineRule="auto"/>
      </w:pPr>
      <w:r>
        <w:separator/>
      </w:r>
    </w:p>
  </w:endnote>
  <w:endnote w:type="continuationSeparator" w:id="0">
    <w:p w:rsidR="00F94DAF" w:rsidP="00111AAB" w:rsidRDefault="00F94DAF" w14:paraId="610D245E" w14:textId="77777777">
      <w:pPr>
        <w:spacing w:after="0" w:line="240" w:lineRule="auto"/>
      </w:pPr>
      <w:r>
        <w:continuationSeparator/>
      </w:r>
    </w:p>
  </w:endnote>
  <w:endnote w:type="continuationNotice" w:id="1">
    <w:p w:rsidR="00F94DAF" w:rsidRDefault="00F94DAF" w14:paraId="39E729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E18" w:rsidR="00546CCF" w:rsidRDefault="00546CCF" w14:paraId="51826DD0" w14:textId="4024C28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Pr="001C2BAC" w:rsidR="00842174">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Pr="001C2BAC" w:rsidR="00842174">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DAF" w:rsidP="00111AAB" w:rsidRDefault="00F94DAF" w14:paraId="652333B7" w14:textId="77777777">
      <w:pPr>
        <w:spacing w:after="0" w:line="240" w:lineRule="auto"/>
      </w:pPr>
      <w:r>
        <w:separator/>
      </w:r>
    </w:p>
  </w:footnote>
  <w:footnote w:type="continuationSeparator" w:id="0">
    <w:p w:rsidR="00F94DAF" w:rsidP="00111AAB" w:rsidRDefault="00F94DAF" w14:paraId="6825F4E7" w14:textId="77777777">
      <w:pPr>
        <w:spacing w:after="0" w:line="240" w:lineRule="auto"/>
      </w:pPr>
      <w:r>
        <w:continuationSeparator/>
      </w:r>
    </w:p>
  </w:footnote>
  <w:footnote w:type="continuationNotice" w:id="1">
    <w:p w:rsidR="00F94DAF" w:rsidRDefault="00F94DAF" w14:paraId="627ABF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46CCF" w:rsidRDefault="00546CCF" w14:paraId="5D3DEA06" w14:textId="28027F7D">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3C01B131">
              <wp:simplePos x="0" y="0"/>
              <wp:positionH relativeFrom="margin">
                <wp:posOffset>455930</wp:posOffset>
              </wp:positionH>
              <wp:positionV relativeFrom="paragraph">
                <wp:posOffset>-137795</wp:posOffset>
              </wp:positionV>
              <wp:extent cx="5022215" cy="409575"/>
              <wp:effectExtent l="0" t="0" r="6985" b="9525"/>
              <wp:wrapThrough wrapText="bothSides">
                <wp:wrapPolygon edited="0">
                  <wp:start x="0" y="0"/>
                  <wp:lineTo x="0" y="21098"/>
                  <wp:lineTo x="21548" y="21098"/>
                  <wp:lineTo x="21548"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409575"/>
                      </a:xfrm>
                      <a:prstGeom prst="rect">
                        <a:avLst/>
                      </a:prstGeom>
                      <a:solidFill>
                        <a:srgbClr val="FFFFFF"/>
                      </a:solidFill>
                      <a:ln w="9525">
                        <a:noFill/>
                        <a:miter lim="800000"/>
                        <a:headEnd/>
                        <a:tailEnd/>
                      </a:ln>
                    </wps:spPr>
                    <wps:txbx>
                      <w:txbxContent>
                        <w:p w:rsidRPr="00FE08B8" w:rsidR="00546CCF" w:rsidP="00F1193A" w:rsidRDefault="005A04E1" w14:paraId="5A5E287D" w14:textId="74F5A93C">
                          <w:pPr>
                            <w:jc w:val="right"/>
                            <w:rPr>
                              <w:i/>
                              <w:iCs/>
                              <w:color w:val="808080" w:themeColor="background1" w:themeShade="80"/>
                            </w:rPr>
                          </w:pPr>
                          <w:r w:rsidRPr="005A04E1">
                            <w:rPr>
                              <w:i/>
                              <w:iCs/>
                              <w:color w:val="808080" w:themeColor="background1" w:themeShade="80"/>
                            </w:rPr>
                            <w:t>Opis študijného programu Krajinné inžinierstvo, 1. stupeň</w:t>
                          </w:r>
                          <w:r w:rsidR="0098373A">
                            <w:rPr>
                              <w:i/>
                              <w:iCs/>
                              <w:color w:val="808080" w:themeColor="background1" w:themeShade="80"/>
                            </w:rPr>
                            <w:t>, 3 roky,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E446833">
            <v:shapetype id="_x0000_t202" coordsize="21600,21600" o:spt="202" path="m,l,21600r21600,l21600,xe" w14:anchorId="50ED16C3">
              <v:stroke joinstyle="miter"/>
              <v:path gradientshapeok="t" o:connecttype="rect"/>
            </v:shapetype>
            <v:shape id="Textové pole 2" style="position:absolute;margin-left:35.9pt;margin-top:-10.85pt;width:395.45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">
              <v:textbox>
                <w:txbxContent>
                  <w:p w:rsidRPr="00FE08B8" w:rsidR="00546CCF" w:rsidP="00F1193A" w:rsidRDefault="005A04E1" w14:paraId="32DB4CB0" w14:textId="74F5A93C">
                    <w:pPr>
                      <w:jc w:val="right"/>
                      <w:rPr>
                        <w:i/>
                        <w:iCs/>
                        <w:color w:val="808080" w:themeColor="background1" w:themeShade="80"/>
                      </w:rPr>
                    </w:pPr>
                    <w:r w:rsidRPr="005A04E1">
                      <w:rPr>
                        <w:i/>
                        <w:iCs/>
                        <w:color w:val="808080" w:themeColor="background1" w:themeShade="80"/>
                      </w:rPr>
                      <w:t>Opis študijného programu Krajinné inžinierstvo, 1. stupeň</w:t>
                    </w:r>
                    <w:r w:rsidR="0098373A">
                      <w:rPr>
                        <w:i/>
                        <w:iCs/>
                        <w:color w:val="808080" w:themeColor="background1" w:themeShade="80"/>
                      </w:rPr>
                      <w:t>, 3 roky, slovenský jazyk</w:t>
                    </w:r>
                  </w:p>
                </w:txbxContent>
              </v:textbox>
              <w10:wrap type="through" anchorx="margin"/>
            </v:shape>
          </w:pict>
        </mc:Fallback>
      </mc:AlternateContent>
    </w:r>
  </w:p>
  <w:p w:rsidRPr="00A8061E" w:rsidR="00546CCF" w:rsidRDefault="00546CCF" w14:paraId="58678276" w14:textId="77777777">
    <w:pPr>
      <w:pStyle w:val="Hlavika"/>
      <w:rPr>
        <w:i/>
        <w:iCs/>
        <w:color w:val="0070C0"/>
        <w:sz w:val="20"/>
        <w:szCs w:val="20"/>
      </w:rPr>
    </w:pPr>
  </w:p>
  <w:p w:rsidRPr="00E024DD" w:rsidR="00546CCF" w:rsidRDefault="00546CCF" w14:paraId="7D8E8D18" w14:textId="77777777">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571"/>
    <w:multiLevelType w:val="hybridMultilevel"/>
    <w:tmpl w:val="949EF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112BB8"/>
    <w:multiLevelType w:val="hybridMultilevel"/>
    <w:tmpl w:val="6E3C7B36"/>
    <w:lvl w:ilvl="0" w:tplc="23A86CCE">
      <w:start w:val="1"/>
      <w:numFmt w:val="decimal"/>
      <w:lvlText w:val="%1)"/>
      <w:lvlJc w:val="left"/>
      <w:pPr>
        <w:ind w:left="720" w:hanging="360"/>
      </w:pPr>
      <w:rPr>
        <w:rFonts w:hint="default"/>
        <w:b/>
        <w:color w:val="auto"/>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7E13A6C"/>
    <w:multiLevelType w:val="hybridMultilevel"/>
    <w:tmpl w:val="055A875C"/>
    <w:lvl w:ilvl="0" w:tplc="041B0001">
      <w:start w:val="1"/>
      <w:numFmt w:val="bullet"/>
      <w:lvlText w:val=""/>
      <w:lvlJc w:val="left"/>
      <w:pPr>
        <w:ind w:left="720" w:hanging="360"/>
      </w:pPr>
      <w:rPr>
        <w:rFonts w:hint="default" w:ascii="Symbol" w:hAnsi="Symbo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924064A"/>
    <w:multiLevelType w:val="hybridMultilevel"/>
    <w:tmpl w:val="2E5E576C"/>
    <w:lvl w:ilvl="0" w:tplc="5F4EBCEC">
      <w:start w:val="1"/>
      <w:numFmt w:val="decimal"/>
      <w:lvlText w:val="%1."/>
      <w:lvlJc w:val="left"/>
      <w:pPr>
        <w:ind w:left="360" w:hanging="360"/>
      </w:pPr>
      <w:rPr>
        <w:rFonts w:hint="default" w:ascii="Calibri" w:hAnsi="Calibri" w:cs="Calibri"/>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C0B5434"/>
    <w:multiLevelType w:val="hybridMultilevel"/>
    <w:tmpl w:val="2BC0B2B4"/>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8" w15:restartNumberingAfterBreak="0">
    <w:nsid w:val="32146E30"/>
    <w:multiLevelType w:val="multilevel"/>
    <w:tmpl w:val="F440F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FD0ECB"/>
    <w:multiLevelType w:val="hybridMultilevel"/>
    <w:tmpl w:val="5D9205E8"/>
    <w:lvl w:ilvl="0" w:tplc="7A6AAF80">
      <w:start w:val="1"/>
      <w:numFmt w:val="lowerLetter"/>
      <w:lvlText w:val="%1)"/>
      <w:lvlJc w:val="left"/>
      <w:pPr>
        <w:ind w:left="360" w:hanging="360"/>
      </w:pPr>
      <w:rPr>
        <w:rFonts w:hint="default" w:ascii="Calibri" w:hAnsi="Calibri" w:cs="Calibri"/>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90D777E"/>
    <w:multiLevelType w:val="hybridMultilevel"/>
    <w:tmpl w:val="D3A4F9F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E6489C"/>
    <w:multiLevelType w:val="hybridMultilevel"/>
    <w:tmpl w:val="731A1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087EE8"/>
    <w:multiLevelType w:val="hybridMultilevel"/>
    <w:tmpl w:val="BD840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0D16AF"/>
    <w:multiLevelType w:val="multilevel"/>
    <w:tmpl w:val="C6C62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3F7641A"/>
    <w:multiLevelType w:val="hybridMultilevel"/>
    <w:tmpl w:val="55A6423A"/>
    <w:lvl w:ilvl="0" w:tplc="041B0001">
      <w:start w:val="1"/>
      <w:numFmt w:val="bullet"/>
      <w:lvlText w:val=""/>
      <w:lvlJc w:val="left"/>
      <w:pPr>
        <w:ind w:left="1011" w:hanging="360"/>
      </w:pPr>
      <w:rPr>
        <w:rFonts w:hint="default" w:ascii="Symbol" w:hAnsi="Symbol"/>
      </w:rPr>
    </w:lvl>
    <w:lvl w:ilvl="1" w:tplc="041B0003" w:tentative="1">
      <w:start w:val="1"/>
      <w:numFmt w:val="bullet"/>
      <w:lvlText w:val="o"/>
      <w:lvlJc w:val="left"/>
      <w:pPr>
        <w:ind w:left="1731" w:hanging="360"/>
      </w:pPr>
      <w:rPr>
        <w:rFonts w:hint="default" w:ascii="Courier New" w:hAnsi="Courier New" w:cs="Courier New"/>
      </w:rPr>
    </w:lvl>
    <w:lvl w:ilvl="2" w:tplc="041B0005" w:tentative="1">
      <w:start w:val="1"/>
      <w:numFmt w:val="bullet"/>
      <w:lvlText w:val=""/>
      <w:lvlJc w:val="left"/>
      <w:pPr>
        <w:ind w:left="2451" w:hanging="360"/>
      </w:pPr>
      <w:rPr>
        <w:rFonts w:hint="default" w:ascii="Wingdings" w:hAnsi="Wingdings"/>
      </w:rPr>
    </w:lvl>
    <w:lvl w:ilvl="3" w:tplc="041B0001" w:tentative="1">
      <w:start w:val="1"/>
      <w:numFmt w:val="bullet"/>
      <w:lvlText w:val=""/>
      <w:lvlJc w:val="left"/>
      <w:pPr>
        <w:ind w:left="3171" w:hanging="360"/>
      </w:pPr>
      <w:rPr>
        <w:rFonts w:hint="default" w:ascii="Symbol" w:hAnsi="Symbol"/>
      </w:rPr>
    </w:lvl>
    <w:lvl w:ilvl="4" w:tplc="041B0003" w:tentative="1">
      <w:start w:val="1"/>
      <w:numFmt w:val="bullet"/>
      <w:lvlText w:val="o"/>
      <w:lvlJc w:val="left"/>
      <w:pPr>
        <w:ind w:left="3891" w:hanging="360"/>
      </w:pPr>
      <w:rPr>
        <w:rFonts w:hint="default" w:ascii="Courier New" w:hAnsi="Courier New" w:cs="Courier New"/>
      </w:rPr>
    </w:lvl>
    <w:lvl w:ilvl="5" w:tplc="041B0005" w:tentative="1">
      <w:start w:val="1"/>
      <w:numFmt w:val="bullet"/>
      <w:lvlText w:val=""/>
      <w:lvlJc w:val="left"/>
      <w:pPr>
        <w:ind w:left="4611" w:hanging="360"/>
      </w:pPr>
      <w:rPr>
        <w:rFonts w:hint="default" w:ascii="Wingdings" w:hAnsi="Wingdings"/>
      </w:rPr>
    </w:lvl>
    <w:lvl w:ilvl="6" w:tplc="041B0001" w:tentative="1">
      <w:start w:val="1"/>
      <w:numFmt w:val="bullet"/>
      <w:lvlText w:val=""/>
      <w:lvlJc w:val="left"/>
      <w:pPr>
        <w:ind w:left="5331" w:hanging="360"/>
      </w:pPr>
      <w:rPr>
        <w:rFonts w:hint="default" w:ascii="Symbol" w:hAnsi="Symbol"/>
      </w:rPr>
    </w:lvl>
    <w:lvl w:ilvl="7" w:tplc="041B0003" w:tentative="1">
      <w:start w:val="1"/>
      <w:numFmt w:val="bullet"/>
      <w:lvlText w:val="o"/>
      <w:lvlJc w:val="left"/>
      <w:pPr>
        <w:ind w:left="6051" w:hanging="360"/>
      </w:pPr>
      <w:rPr>
        <w:rFonts w:hint="default" w:ascii="Courier New" w:hAnsi="Courier New" w:cs="Courier New"/>
      </w:rPr>
    </w:lvl>
    <w:lvl w:ilvl="8" w:tplc="041B0005" w:tentative="1">
      <w:start w:val="1"/>
      <w:numFmt w:val="bullet"/>
      <w:lvlText w:val=""/>
      <w:lvlJc w:val="left"/>
      <w:pPr>
        <w:ind w:left="6771" w:hanging="360"/>
      </w:pPr>
      <w:rPr>
        <w:rFonts w:hint="default" w:ascii="Wingdings" w:hAnsi="Wingdings"/>
      </w:rPr>
    </w:lvl>
  </w:abstractNum>
  <w:abstractNum w:abstractNumId="16" w15:restartNumberingAfterBreak="0">
    <w:nsid w:val="550B3F0E"/>
    <w:multiLevelType w:val="hybridMultilevel"/>
    <w:tmpl w:val="B7386CC6"/>
    <w:lvl w:ilvl="0" w:tplc="041B0001">
      <w:start w:val="1"/>
      <w:numFmt w:val="bullet"/>
      <w:lvlText w:val=""/>
      <w:lvlJc w:val="left"/>
      <w:pPr>
        <w:ind w:left="1011" w:hanging="360"/>
      </w:pPr>
      <w:rPr>
        <w:rFonts w:hint="default" w:ascii="Symbol" w:hAnsi="Symbol"/>
      </w:rPr>
    </w:lvl>
    <w:lvl w:ilvl="1" w:tplc="041B0003" w:tentative="1">
      <w:start w:val="1"/>
      <w:numFmt w:val="bullet"/>
      <w:lvlText w:val="o"/>
      <w:lvlJc w:val="left"/>
      <w:pPr>
        <w:ind w:left="1731" w:hanging="360"/>
      </w:pPr>
      <w:rPr>
        <w:rFonts w:hint="default" w:ascii="Courier New" w:hAnsi="Courier New" w:cs="Courier New"/>
      </w:rPr>
    </w:lvl>
    <w:lvl w:ilvl="2" w:tplc="041B0005" w:tentative="1">
      <w:start w:val="1"/>
      <w:numFmt w:val="bullet"/>
      <w:lvlText w:val=""/>
      <w:lvlJc w:val="left"/>
      <w:pPr>
        <w:ind w:left="2451" w:hanging="360"/>
      </w:pPr>
      <w:rPr>
        <w:rFonts w:hint="default" w:ascii="Wingdings" w:hAnsi="Wingdings"/>
      </w:rPr>
    </w:lvl>
    <w:lvl w:ilvl="3" w:tplc="041B0001" w:tentative="1">
      <w:start w:val="1"/>
      <w:numFmt w:val="bullet"/>
      <w:lvlText w:val=""/>
      <w:lvlJc w:val="left"/>
      <w:pPr>
        <w:ind w:left="3171" w:hanging="360"/>
      </w:pPr>
      <w:rPr>
        <w:rFonts w:hint="default" w:ascii="Symbol" w:hAnsi="Symbol"/>
      </w:rPr>
    </w:lvl>
    <w:lvl w:ilvl="4" w:tplc="041B0003" w:tentative="1">
      <w:start w:val="1"/>
      <w:numFmt w:val="bullet"/>
      <w:lvlText w:val="o"/>
      <w:lvlJc w:val="left"/>
      <w:pPr>
        <w:ind w:left="3891" w:hanging="360"/>
      </w:pPr>
      <w:rPr>
        <w:rFonts w:hint="default" w:ascii="Courier New" w:hAnsi="Courier New" w:cs="Courier New"/>
      </w:rPr>
    </w:lvl>
    <w:lvl w:ilvl="5" w:tplc="041B0005" w:tentative="1">
      <w:start w:val="1"/>
      <w:numFmt w:val="bullet"/>
      <w:lvlText w:val=""/>
      <w:lvlJc w:val="left"/>
      <w:pPr>
        <w:ind w:left="4611" w:hanging="360"/>
      </w:pPr>
      <w:rPr>
        <w:rFonts w:hint="default" w:ascii="Wingdings" w:hAnsi="Wingdings"/>
      </w:rPr>
    </w:lvl>
    <w:lvl w:ilvl="6" w:tplc="041B0001" w:tentative="1">
      <w:start w:val="1"/>
      <w:numFmt w:val="bullet"/>
      <w:lvlText w:val=""/>
      <w:lvlJc w:val="left"/>
      <w:pPr>
        <w:ind w:left="5331" w:hanging="360"/>
      </w:pPr>
      <w:rPr>
        <w:rFonts w:hint="default" w:ascii="Symbol" w:hAnsi="Symbol"/>
      </w:rPr>
    </w:lvl>
    <w:lvl w:ilvl="7" w:tplc="041B0003" w:tentative="1">
      <w:start w:val="1"/>
      <w:numFmt w:val="bullet"/>
      <w:lvlText w:val="o"/>
      <w:lvlJc w:val="left"/>
      <w:pPr>
        <w:ind w:left="6051" w:hanging="360"/>
      </w:pPr>
      <w:rPr>
        <w:rFonts w:hint="default" w:ascii="Courier New" w:hAnsi="Courier New" w:cs="Courier New"/>
      </w:rPr>
    </w:lvl>
    <w:lvl w:ilvl="8" w:tplc="041B0005" w:tentative="1">
      <w:start w:val="1"/>
      <w:numFmt w:val="bullet"/>
      <w:lvlText w:val=""/>
      <w:lvlJc w:val="left"/>
      <w:pPr>
        <w:ind w:left="6771" w:hanging="360"/>
      </w:pPr>
      <w:rPr>
        <w:rFonts w:hint="default" w:ascii="Wingdings" w:hAnsi="Wingdings"/>
      </w:rPr>
    </w:lvl>
  </w:abstractNum>
  <w:abstractNum w:abstractNumId="17" w15:restartNumberingAfterBreak="0">
    <w:nsid w:val="61EB4E72"/>
    <w:multiLevelType w:val="hybridMultilevel"/>
    <w:tmpl w:val="74E4C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E76234"/>
    <w:multiLevelType w:val="hybridMultilevel"/>
    <w:tmpl w:val="A83EF44C"/>
    <w:lvl w:ilvl="0" w:tplc="BB6E09F4">
      <w:start w:val="1"/>
      <w:numFmt w:val="lowerLetter"/>
      <w:lvlText w:val="%1)"/>
      <w:lvlJc w:val="left"/>
      <w:pPr>
        <w:ind w:left="360" w:hanging="360"/>
      </w:pPr>
      <w:rPr>
        <w:rFonts w:hint="default" w:asciiTheme="minorHAnsi" w:hAnsiTheme="minorHAnsi" w:cstheme="minorHAnsi"/>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94E1077"/>
    <w:multiLevelType w:val="hybridMultilevel"/>
    <w:tmpl w:val="B380BF7A"/>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0" w15:restartNumberingAfterBreak="0">
    <w:nsid w:val="6C7B7BFE"/>
    <w:multiLevelType w:val="hybridMultilevel"/>
    <w:tmpl w:val="EF9823E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54530E6"/>
    <w:multiLevelType w:val="multilevel"/>
    <w:tmpl w:val="3536B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02859067">
    <w:abstractNumId w:val="9"/>
  </w:num>
  <w:num w:numId="2" w16cid:durableId="872379699">
    <w:abstractNumId w:val="2"/>
  </w:num>
  <w:num w:numId="3" w16cid:durableId="919679220">
    <w:abstractNumId w:val="6"/>
  </w:num>
  <w:num w:numId="4" w16cid:durableId="1656763879">
    <w:abstractNumId w:val="5"/>
  </w:num>
  <w:num w:numId="5" w16cid:durableId="1747920289">
    <w:abstractNumId w:val="4"/>
  </w:num>
  <w:num w:numId="6" w16cid:durableId="1525629410">
    <w:abstractNumId w:val="21"/>
  </w:num>
  <w:num w:numId="7" w16cid:durableId="1196844826">
    <w:abstractNumId w:val="11"/>
  </w:num>
  <w:num w:numId="8" w16cid:durableId="1684697807">
    <w:abstractNumId w:val="10"/>
  </w:num>
  <w:num w:numId="9" w16cid:durableId="1419249600">
    <w:abstractNumId w:val="18"/>
  </w:num>
  <w:num w:numId="10" w16cid:durableId="1050223470">
    <w:abstractNumId w:val="17"/>
  </w:num>
  <w:num w:numId="11" w16cid:durableId="1529101151">
    <w:abstractNumId w:val="1"/>
  </w:num>
  <w:num w:numId="12" w16cid:durableId="396648">
    <w:abstractNumId w:val="0"/>
  </w:num>
  <w:num w:numId="13" w16cid:durableId="1350334503">
    <w:abstractNumId w:val="13"/>
  </w:num>
  <w:num w:numId="14" w16cid:durableId="2060977733">
    <w:abstractNumId w:val="12"/>
  </w:num>
  <w:num w:numId="15" w16cid:durableId="1456291353">
    <w:abstractNumId w:val="14"/>
  </w:num>
  <w:num w:numId="16" w16cid:durableId="282882666">
    <w:abstractNumId w:val="3"/>
  </w:num>
  <w:num w:numId="17" w16cid:durableId="299264679">
    <w:abstractNumId w:val="19"/>
  </w:num>
  <w:num w:numId="18" w16cid:durableId="484858653">
    <w:abstractNumId w:val="7"/>
  </w:num>
  <w:num w:numId="19" w16cid:durableId="574777403">
    <w:abstractNumId w:val="20"/>
  </w:num>
  <w:num w:numId="20" w16cid:durableId="752623549">
    <w:abstractNumId w:val="16"/>
  </w:num>
  <w:num w:numId="21" w16cid:durableId="176619841">
    <w:abstractNumId w:val="15"/>
  </w:num>
  <w:num w:numId="22" w16cid:durableId="1310357741">
    <w:abstractNumId w:val="8"/>
  </w:num>
  <w:num w:numId="23" w16cid:durableId="1402295675">
    <w:abstractNumId w:val="22"/>
  </w:num>
  <w:numIdMacAtCleanup w:val="21"/>
</w:numbering>
</file>

<file path=word/people.xml><?xml version="1.0" encoding="utf-8"?>
<w15:people xmlns:mc="http://schemas.openxmlformats.org/markup-compatibility/2006" xmlns:w15="http://schemas.microsoft.com/office/word/2012/wordml" mc:Ignorable="w15">
  <w15:person w15:author="Barbora Čakovská">
    <w15:presenceInfo w15:providerId="AD" w15:userId="S::lipovska@uniag.sk::50606760-682d-4117-8ac2-7c38ffdb8ee2"/>
  </w15:person>
  <w15:person w15:author="Elena Aydin">
    <w15:presenceInfo w15:providerId="AD" w15:userId="S::kondrlova@uniag.sk::ee6e94ce-f981-4df2-acd9-823450c10f16"/>
  </w15:person>
  <w15:person w15:author="Elena Aydin">
    <w15:presenceInfo w15:providerId="AD" w15:userId="S::kondrlova@uniag.sk::ee6e94ce-f981-4df2-acd9-823450c10f1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1BA8"/>
    <w:rsid w:val="00002480"/>
    <w:rsid w:val="00002617"/>
    <w:rsid w:val="00003785"/>
    <w:rsid w:val="0000379E"/>
    <w:rsid w:val="00003A56"/>
    <w:rsid w:val="00003E65"/>
    <w:rsid w:val="00004BB2"/>
    <w:rsid w:val="000055CB"/>
    <w:rsid w:val="00006B7C"/>
    <w:rsid w:val="00006FDB"/>
    <w:rsid w:val="00007B5F"/>
    <w:rsid w:val="000103FB"/>
    <w:rsid w:val="000108ED"/>
    <w:rsid w:val="00010EFB"/>
    <w:rsid w:val="00013309"/>
    <w:rsid w:val="00013493"/>
    <w:rsid w:val="0001367B"/>
    <w:rsid w:val="00013AEA"/>
    <w:rsid w:val="0001426B"/>
    <w:rsid w:val="00014449"/>
    <w:rsid w:val="00014822"/>
    <w:rsid w:val="00014B7F"/>
    <w:rsid w:val="00014E36"/>
    <w:rsid w:val="00017A79"/>
    <w:rsid w:val="00020B40"/>
    <w:rsid w:val="00020C28"/>
    <w:rsid w:val="00021F25"/>
    <w:rsid w:val="00022653"/>
    <w:rsid w:val="000227B9"/>
    <w:rsid w:val="00022ECB"/>
    <w:rsid w:val="0002381A"/>
    <w:rsid w:val="00023F81"/>
    <w:rsid w:val="000247DE"/>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AEC"/>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0BF1"/>
    <w:rsid w:val="00061307"/>
    <w:rsid w:val="00061ADF"/>
    <w:rsid w:val="00061EC8"/>
    <w:rsid w:val="00061ECC"/>
    <w:rsid w:val="00062A81"/>
    <w:rsid w:val="00063113"/>
    <w:rsid w:val="000636F7"/>
    <w:rsid w:val="00064287"/>
    <w:rsid w:val="00064871"/>
    <w:rsid w:val="000659C8"/>
    <w:rsid w:val="000666FA"/>
    <w:rsid w:val="00066DAF"/>
    <w:rsid w:val="000674D9"/>
    <w:rsid w:val="000707DD"/>
    <w:rsid w:val="00071B02"/>
    <w:rsid w:val="0007213E"/>
    <w:rsid w:val="0007380C"/>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5929"/>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5735"/>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4D7"/>
    <w:rsid w:val="000C0CCD"/>
    <w:rsid w:val="000C150C"/>
    <w:rsid w:val="000C155A"/>
    <w:rsid w:val="000C2AB3"/>
    <w:rsid w:val="000C3152"/>
    <w:rsid w:val="000C36B4"/>
    <w:rsid w:val="000C52EB"/>
    <w:rsid w:val="000C5473"/>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89A"/>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0135"/>
    <w:rsid w:val="00130776"/>
    <w:rsid w:val="00131375"/>
    <w:rsid w:val="00132100"/>
    <w:rsid w:val="00133DCF"/>
    <w:rsid w:val="00134911"/>
    <w:rsid w:val="00134C21"/>
    <w:rsid w:val="00136661"/>
    <w:rsid w:val="00136CB4"/>
    <w:rsid w:val="00137788"/>
    <w:rsid w:val="001406A9"/>
    <w:rsid w:val="0014080A"/>
    <w:rsid w:val="00141990"/>
    <w:rsid w:val="00141EEE"/>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478EF"/>
    <w:rsid w:val="00150826"/>
    <w:rsid w:val="001516E3"/>
    <w:rsid w:val="00152BA8"/>
    <w:rsid w:val="00153D68"/>
    <w:rsid w:val="00154888"/>
    <w:rsid w:val="00155CAF"/>
    <w:rsid w:val="00155FD3"/>
    <w:rsid w:val="00156B23"/>
    <w:rsid w:val="0015722B"/>
    <w:rsid w:val="001572D9"/>
    <w:rsid w:val="0016050E"/>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4CD"/>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87CF7"/>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B1E"/>
    <w:rsid w:val="001B1FD2"/>
    <w:rsid w:val="001B2841"/>
    <w:rsid w:val="001B2C5F"/>
    <w:rsid w:val="001B36F9"/>
    <w:rsid w:val="001B5083"/>
    <w:rsid w:val="001B5270"/>
    <w:rsid w:val="001B568C"/>
    <w:rsid w:val="001B6344"/>
    <w:rsid w:val="001B636B"/>
    <w:rsid w:val="001B6F6B"/>
    <w:rsid w:val="001B77BD"/>
    <w:rsid w:val="001B7ED8"/>
    <w:rsid w:val="001C1C2D"/>
    <w:rsid w:val="001C2232"/>
    <w:rsid w:val="001C29F0"/>
    <w:rsid w:val="001C2BAC"/>
    <w:rsid w:val="001C32A3"/>
    <w:rsid w:val="001C5925"/>
    <w:rsid w:val="001C5C15"/>
    <w:rsid w:val="001C5C1E"/>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5BC5"/>
    <w:rsid w:val="001D5EED"/>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B3C"/>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23"/>
    <w:rsid w:val="00211DE3"/>
    <w:rsid w:val="00211E29"/>
    <w:rsid w:val="00211F85"/>
    <w:rsid w:val="00212B10"/>
    <w:rsid w:val="00212C44"/>
    <w:rsid w:val="00213024"/>
    <w:rsid w:val="00213801"/>
    <w:rsid w:val="00214510"/>
    <w:rsid w:val="00215313"/>
    <w:rsid w:val="00215422"/>
    <w:rsid w:val="00215DDB"/>
    <w:rsid w:val="00216F86"/>
    <w:rsid w:val="0022038B"/>
    <w:rsid w:val="00221A5C"/>
    <w:rsid w:val="002222A0"/>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36AE1"/>
    <w:rsid w:val="00236C87"/>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134"/>
    <w:rsid w:val="002655DA"/>
    <w:rsid w:val="00266DC8"/>
    <w:rsid w:val="002704F3"/>
    <w:rsid w:val="00270590"/>
    <w:rsid w:val="00271ED5"/>
    <w:rsid w:val="002720CE"/>
    <w:rsid w:val="00272905"/>
    <w:rsid w:val="00272B88"/>
    <w:rsid w:val="00272CD4"/>
    <w:rsid w:val="00272DB8"/>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3258"/>
    <w:rsid w:val="00284926"/>
    <w:rsid w:val="00284B76"/>
    <w:rsid w:val="00284E81"/>
    <w:rsid w:val="00286964"/>
    <w:rsid w:val="00286D28"/>
    <w:rsid w:val="002871A2"/>
    <w:rsid w:val="00287349"/>
    <w:rsid w:val="0029019B"/>
    <w:rsid w:val="00290E5F"/>
    <w:rsid w:val="00291129"/>
    <w:rsid w:val="00291316"/>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3C62"/>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57AD"/>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154"/>
    <w:rsid w:val="002E25CE"/>
    <w:rsid w:val="002E27BC"/>
    <w:rsid w:val="002E284A"/>
    <w:rsid w:val="002E2B50"/>
    <w:rsid w:val="002E2EE5"/>
    <w:rsid w:val="002E2FB8"/>
    <w:rsid w:val="002E3CD7"/>
    <w:rsid w:val="002E42A9"/>
    <w:rsid w:val="002E4944"/>
    <w:rsid w:val="002E4A64"/>
    <w:rsid w:val="002E4CCC"/>
    <w:rsid w:val="002E528D"/>
    <w:rsid w:val="002E54B1"/>
    <w:rsid w:val="002E64CE"/>
    <w:rsid w:val="002E7394"/>
    <w:rsid w:val="002E7769"/>
    <w:rsid w:val="002F1035"/>
    <w:rsid w:val="002F1BC1"/>
    <w:rsid w:val="002F1DFB"/>
    <w:rsid w:val="002F298B"/>
    <w:rsid w:val="002F2E29"/>
    <w:rsid w:val="002F3040"/>
    <w:rsid w:val="002F43F4"/>
    <w:rsid w:val="002F5CE1"/>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504"/>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3D7D"/>
    <w:rsid w:val="00344204"/>
    <w:rsid w:val="00344973"/>
    <w:rsid w:val="00344CAB"/>
    <w:rsid w:val="00345795"/>
    <w:rsid w:val="00347B9C"/>
    <w:rsid w:val="00350AFC"/>
    <w:rsid w:val="00352B50"/>
    <w:rsid w:val="003535C6"/>
    <w:rsid w:val="003539EB"/>
    <w:rsid w:val="00353C34"/>
    <w:rsid w:val="003552AD"/>
    <w:rsid w:val="003557CA"/>
    <w:rsid w:val="00355ABE"/>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7F1"/>
    <w:rsid w:val="0037386D"/>
    <w:rsid w:val="00373BBE"/>
    <w:rsid w:val="00373C5A"/>
    <w:rsid w:val="003740B7"/>
    <w:rsid w:val="00374846"/>
    <w:rsid w:val="00374E9E"/>
    <w:rsid w:val="00375364"/>
    <w:rsid w:val="0037645E"/>
    <w:rsid w:val="00376647"/>
    <w:rsid w:val="00376CD2"/>
    <w:rsid w:val="00377C3D"/>
    <w:rsid w:val="00377F80"/>
    <w:rsid w:val="0038004B"/>
    <w:rsid w:val="00380307"/>
    <w:rsid w:val="00380A2E"/>
    <w:rsid w:val="00380C04"/>
    <w:rsid w:val="00380EE8"/>
    <w:rsid w:val="00381C1C"/>
    <w:rsid w:val="00381D2B"/>
    <w:rsid w:val="0038216A"/>
    <w:rsid w:val="003822FC"/>
    <w:rsid w:val="0038248E"/>
    <w:rsid w:val="00382CF7"/>
    <w:rsid w:val="003839A3"/>
    <w:rsid w:val="00383B07"/>
    <w:rsid w:val="00383E70"/>
    <w:rsid w:val="0038454B"/>
    <w:rsid w:val="00384746"/>
    <w:rsid w:val="0038531E"/>
    <w:rsid w:val="00386524"/>
    <w:rsid w:val="0038652E"/>
    <w:rsid w:val="00387B1B"/>
    <w:rsid w:val="0039098D"/>
    <w:rsid w:val="00390B03"/>
    <w:rsid w:val="00391124"/>
    <w:rsid w:val="00391BBF"/>
    <w:rsid w:val="00392396"/>
    <w:rsid w:val="00392C32"/>
    <w:rsid w:val="00394AEA"/>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068"/>
    <w:rsid w:val="003D637E"/>
    <w:rsid w:val="003D6490"/>
    <w:rsid w:val="003D65C2"/>
    <w:rsid w:val="003D6D98"/>
    <w:rsid w:val="003DD0C9"/>
    <w:rsid w:val="003E0E0B"/>
    <w:rsid w:val="003E1EF8"/>
    <w:rsid w:val="003E3145"/>
    <w:rsid w:val="003E42D6"/>
    <w:rsid w:val="003E4484"/>
    <w:rsid w:val="003E4E63"/>
    <w:rsid w:val="003E52B5"/>
    <w:rsid w:val="003E553E"/>
    <w:rsid w:val="003E5955"/>
    <w:rsid w:val="003E5968"/>
    <w:rsid w:val="003E67EF"/>
    <w:rsid w:val="003E6C9C"/>
    <w:rsid w:val="003E7A93"/>
    <w:rsid w:val="003F02AA"/>
    <w:rsid w:val="003F10E4"/>
    <w:rsid w:val="003F1640"/>
    <w:rsid w:val="003F2176"/>
    <w:rsid w:val="003F2B57"/>
    <w:rsid w:val="003F2DCC"/>
    <w:rsid w:val="003F3A65"/>
    <w:rsid w:val="003F3DBE"/>
    <w:rsid w:val="003F50A1"/>
    <w:rsid w:val="003F5E73"/>
    <w:rsid w:val="003F7C5D"/>
    <w:rsid w:val="004012DC"/>
    <w:rsid w:val="00401DBB"/>
    <w:rsid w:val="00402BE6"/>
    <w:rsid w:val="00402FE8"/>
    <w:rsid w:val="00403F19"/>
    <w:rsid w:val="00404168"/>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D77"/>
    <w:rsid w:val="00424EBB"/>
    <w:rsid w:val="0042536C"/>
    <w:rsid w:val="004263EA"/>
    <w:rsid w:val="00426680"/>
    <w:rsid w:val="00426C4B"/>
    <w:rsid w:val="00426EB1"/>
    <w:rsid w:val="00427164"/>
    <w:rsid w:val="004276D7"/>
    <w:rsid w:val="00427B0D"/>
    <w:rsid w:val="00430B37"/>
    <w:rsid w:val="0043132D"/>
    <w:rsid w:val="00431AC0"/>
    <w:rsid w:val="00431AFF"/>
    <w:rsid w:val="00431C85"/>
    <w:rsid w:val="00431DCB"/>
    <w:rsid w:val="0043281E"/>
    <w:rsid w:val="0043329E"/>
    <w:rsid w:val="0043433A"/>
    <w:rsid w:val="00434742"/>
    <w:rsid w:val="00434BCA"/>
    <w:rsid w:val="00435339"/>
    <w:rsid w:val="0043534D"/>
    <w:rsid w:val="0043666E"/>
    <w:rsid w:val="0043722D"/>
    <w:rsid w:val="004373DF"/>
    <w:rsid w:val="004377EC"/>
    <w:rsid w:val="00437B07"/>
    <w:rsid w:val="00437E04"/>
    <w:rsid w:val="00440B98"/>
    <w:rsid w:val="00440BC6"/>
    <w:rsid w:val="00440FCE"/>
    <w:rsid w:val="00441141"/>
    <w:rsid w:val="004412F7"/>
    <w:rsid w:val="004415F7"/>
    <w:rsid w:val="004427D9"/>
    <w:rsid w:val="00442E58"/>
    <w:rsid w:val="00442F5C"/>
    <w:rsid w:val="00442F6B"/>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0E25"/>
    <w:rsid w:val="0046106F"/>
    <w:rsid w:val="004621F1"/>
    <w:rsid w:val="004624B1"/>
    <w:rsid w:val="004633C5"/>
    <w:rsid w:val="004635E2"/>
    <w:rsid w:val="00466984"/>
    <w:rsid w:val="0046747F"/>
    <w:rsid w:val="004674DB"/>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13B"/>
    <w:rsid w:val="004842EB"/>
    <w:rsid w:val="004855F5"/>
    <w:rsid w:val="00485B26"/>
    <w:rsid w:val="00485F54"/>
    <w:rsid w:val="004870AD"/>
    <w:rsid w:val="0048758C"/>
    <w:rsid w:val="00490154"/>
    <w:rsid w:val="00490701"/>
    <w:rsid w:val="00490B1F"/>
    <w:rsid w:val="00490CA1"/>
    <w:rsid w:val="00490D7E"/>
    <w:rsid w:val="0049132A"/>
    <w:rsid w:val="00491884"/>
    <w:rsid w:val="00491A41"/>
    <w:rsid w:val="00492252"/>
    <w:rsid w:val="00492521"/>
    <w:rsid w:val="004926C1"/>
    <w:rsid w:val="0049296F"/>
    <w:rsid w:val="00493057"/>
    <w:rsid w:val="00493ED7"/>
    <w:rsid w:val="004943EB"/>
    <w:rsid w:val="0049474B"/>
    <w:rsid w:val="00494C99"/>
    <w:rsid w:val="00495197"/>
    <w:rsid w:val="004977E4"/>
    <w:rsid w:val="00497AC2"/>
    <w:rsid w:val="00497E63"/>
    <w:rsid w:val="004A06D0"/>
    <w:rsid w:val="004A0A71"/>
    <w:rsid w:val="004A13B6"/>
    <w:rsid w:val="004A19A0"/>
    <w:rsid w:val="004A1E7D"/>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243B"/>
    <w:rsid w:val="004B2B59"/>
    <w:rsid w:val="004B306A"/>
    <w:rsid w:val="004B3E57"/>
    <w:rsid w:val="004B58FB"/>
    <w:rsid w:val="004B5D11"/>
    <w:rsid w:val="004B5F75"/>
    <w:rsid w:val="004B62C2"/>
    <w:rsid w:val="004B6310"/>
    <w:rsid w:val="004B6DB2"/>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228A"/>
    <w:rsid w:val="004D2327"/>
    <w:rsid w:val="004D2DBD"/>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2D2"/>
    <w:rsid w:val="004E3395"/>
    <w:rsid w:val="004E363F"/>
    <w:rsid w:val="004E39A4"/>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5EC1"/>
    <w:rsid w:val="005160A0"/>
    <w:rsid w:val="00516B15"/>
    <w:rsid w:val="005172CA"/>
    <w:rsid w:val="00517F8F"/>
    <w:rsid w:val="00520B46"/>
    <w:rsid w:val="00522690"/>
    <w:rsid w:val="00522E94"/>
    <w:rsid w:val="005239CD"/>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E9F"/>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57D3"/>
    <w:rsid w:val="005562A0"/>
    <w:rsid w:val="005562B9"/>
    <w:rsid w:val="00556D56"/>
    <w:rsid w:val="005570A1"/>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129F"/>
    <w:rsid w:val="0059229E"/>
    <w:rsid w:val="00592347"/>
    <w:rsid w:val="00592699"/>
    <w:rsid w:val="00592A25"/>
    <w:rsid w:val="00593F48"/>
    <w:rsid w:val="005942E0"/>
    <w:rsid w:val="0059451A"/>
    <w:rsid w:val="0059506D"/>
    <w:rsid w:val="00595671"/>
    <w:rsid w:val="00595836"/>
    <w:rsid w:val="00597275"/>
    <w:rsid w:val="0059755A"/>
    <w:rsid w:val="00597616"/>
    <w:rsid w:val="00597F6B"/>
    <w:rsid w:val="005A0406"/>
    <w:rsid w:val="005A04E1"/>
    <w:rsid w:val="005A17F5"/>
    <w:rsid w:val="005A1A4E"/>
    <w:rsid w:val="005A240E"/>
    <w:rsid w:val="005A27DF"/>
    <w:rsid w:val="005A3545"/>
    <w:rsid w:val="005A469D"/>
    <w:rsid w:val="005A47BA"/>
    <w:rsid w:val="005A509E"/>
    <w:rsid w:val="005A5639"/>
    <w:rsid w:val="005A5881"/>
    <w:rsid w:val="005A5BFC"/>
    <w:rsid w:val="005A5C50"/>
    <w:rsid w:val="005A617B"/>
    <w:rsid w:val="005A6703"/>
    <w:rsid w:val="005A6C2B"/>
    <w:rsid w:val="005B06C8"/>
    <w:rsid w:val="005B0BC7"/>
    <w:rsid w:val="005B16A2"/>
    <w:rsid w:val="005B181E"/>
    <w:rsid w:val="005B2373"/>
    <w:rsid w:val="005B24DB"/>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3E42"/>
    <w:rsid w:val="005C4A57"/>
    <w:rsid w:val="005C50A5"/>
    <w:rsid w:val="005C66C3"/>
    <w:rsid w:val="005C7137"/>
    <w:rsid w:val="005D07C9"/>
    <w:rsid w:val="005D0A07"/>
    <w:rsid w:val="005D0BD9"/>
    <w:rsid w:val="005D2CC6"/>
    <w:rsid w:val="005D31F3"/>
    <w:rsid w:val="005D3722"/>
    <w:rsid w:val="005D3F50"/>
    <w:rsid w:val="005D42CE"/>
    <w:rsid w:val="005D58C9"/>
    <w:rsid w:val="005D5924"/>
    <w:rsid w:val="005D59A3"/>
    <w:rsid w:val="005D5DC8"/>
    <w:rsid w:val="005D66AF"/>
    <w:rsid w:val="005E0063"/>
    <w:rsid w:val="005E1A00"/>
    <w:rsid w:val="005E3177"/>
    <w:rsid w:val="005E5609"/>
    <w:rsid w:val="005E5750"/>
    <w:rsid w:val="005E6123"/>
    <w:rsid w:val="005E6322"/>
    <w:rsid w:val="005E6947"/>
    <w:rsid w:val="005E7671"/>
    <w:rsid w:val="005E7EFD"/>
    <w:rsid w:val="005F0671"/>
    <w:rsid w:val="005F070F"/>
    <w:rsid w:val="005F0965"/>
    <w:rsid w:val="005F0E46"/>
    <w:rsid w:val="005F1601"/>
    <w:rsid w:val="005F2FF4"/>
    <w:rsid w:val="005F3F77"/>
    <w:rsid w:val="005F4310"/>
    <w:rsid w:val="005F4E78"/>
    <w:rsid w:val="005F5D1B"/>
    <w:rsid w:val="005F6160"/>
    <w:rsid w:val="005F6835"/>
    <w:rsid w:val="005F68BD"/>
    <w:rsid w:val="005F68F7"/>
    <w:rsid w:val="005F76F2"/>
    <w:rsid w:val="00600DAF"/>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118"/>
    <w:rsid w:val="00612657"/>
    <w:rsid w:val="00612C51"/>
    <w:rsid w:val="0061333F"/>
    <w:rsid w:val="00614935"/>
    <w:rsid w:val="00615B3C"/>
    <w:rsid w:val="00616CEC"/>
    <w:rsid w:val="00617B7F"/>
    <w:rsid w:val="006206E5"/>
    <w:rsid w:val="00621F4C"/>
    <w:rsid w:val="00622567"/>
    <w:rsid w:val="00622872"/>
    <w:rsid w:val="00623525"/>
    <w:rsid w:val="00623DB2"/>
    <w:rsid w:val="006244AD"/>
    <w:rsid w:val="00625B05"/>
    <w:rsid w:val="00625C95"/>
    <w:rsid w:val="00625DFD"/>
    <w:rsid w:val="006278C5"/>
    <w:rsid w:val="00631293"/>
    <w:rsid w:val="006314C1"/>
    <w:rsid w:val="00631D3E"/>
    <w:rsid w:val="0063220C"/>
    <w:rsid w:val="006337F6"/>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4D6"/>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3A4"/>
    <w:rsid w:val="00697B71"/>
    <w:rsid w:val="006A05A2"/>
    <w:rsid w:val="006A0E10"/>
    <w:rsid w:val="006A1012"/>
    <w:rsid w:val="006A1B99"/>
    <w:rsid w:val="006A2006"/>
    <w:rsid w:val="006A36B9"/>
    <w:rsid w:val="006A37BD"/>
    <w:rsid w:val="006A3956"/>
    <w:rsid w:val="006A3D16"/>
    <w:rsid w:val="006A47F1"/>
    <w:rsid w:val="006A5726"/>
    <w:rsid w:val="006A5B49"/>
    <w:rsid w:val="006A67B1"/>
    <w:rsid w:val="006A691C"/>
    <w:rsid w:val="006A710F"/>
    <w:rsid w:val="006A76C6"/>
    <w:rsid w:val="006B09B1"/>
    <w:rsid w:val="006B0A86"/>
    <w:rsid w:val="006B0CE4"/>
    <w:rsid w:val="006B0DBC"/>
    <w:rsid w:val="006B13BB"/>
    <w:rsid w:val="006B17BE"/>
    <w:rsid w:val="006B22D3"/>
    <w:rsid w:val="006B3A10"/>
    <w:rsid w:val="006B47BD"/>
    <w:rsid w:val="006B4D3B"/>
    <w:rsid w:val="006B54C1"/>
    <w:rsid w:val="006B65C6"/>
    <w:rsid w:val="006B6C62"/>
    <w:rsid w:val="006B6DF2"/>
    <w:rsid w:val="006B6E7F"/>
    <w:rsid w:val="006B745E"/>
    <w:rsid w:val="006B7A4B"/>
    <w:rsid w:val="006B7C1E"/>
    <w:rsid w:val="006B7D4C"/>
    <w:rsid w:val="006B7F14"/>
    <w:rsid w:val="006C0705"/>
    <w:rsid w:val="006C07E1"/>
    <w:rsid w:val="006C3767"/>
    <w:rsid w:val="006C52C1"/>
    <w:rsid w:val="006C57A9"/>
    <w:rsid w:val="006C5838"/>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0A76"/>
    <w:rsid w:val="006E1AA3"/>
    <w:rsid w:val="006E1D56"/>
    <w:rsid w:val="006E2292"/>
    <w:rsid w:val="006E2450"/>
    <w:rsid w:val="006E2498"/>
    <w:rsid w:val="006E258A"/>
    <w:rsid w:val="006E3097"/>
    <w:rsid w:val="006E36A5"/>
    <w:rsid w:val="006E3E96"/>
    <w:rsid w:val="006E4FD2"/>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4E44"/>
    <w:rsid w:val="007253D3"/>
    <w:rsid w:val="00725FA1"/>
    <w:rsid w:val="00726C02"/>
    <w:rsid w:val="007272D5"/>
    <w:rsid w:val="00727DD9"/>
    <w:rsid w:val="00730DC6"/>
    <w:rsid w:val="007311D1"/>
    <w:rsid w:val="007315EF"/>
    <w:rsid w:val="00732B13"/>
    <w:rsid w:val="007335CF"/>
    <w:rsid w:val="00734AE4"/>
    <w:rsid w:val="007353D6"/>
    <w:rsid w:val="0073588B"/>
    <w:rsid w:val="00735967"/>
    <w:rsid w:val="00735A76"/>
    <w:rsid w:val="00735B0E"/>
    <w:rsid w:val="00735CD1"/>
    <w:rsid w:val="007368BC"/>
    <w:rsid w:val="007368C3"/>
    <w:rsid w:val="007369D4"/>
    <w:rsid w:val="00736BEF"/>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5F0C"/>
    <w:rsid w:val="0075604D"/>
    <w:rsid w:val="007563E1"/>
    <w:rsid w:val="007576C3"/>
    <w:rsid w:val="00757E5B"/>
    <w:rsid w:val="0076013B"/>
    <w:rsid w:val="00760F23"/>
    <w:rsid w:val="00761174"/>
    <w:rsid w:val="007635E2"/>
    <w:rsid w:val="007636A8"/>
    <w:rsid w:val="00763769"/>
    <w:rsid w:val="0076377E"/>
    <w:rsid w:val="00763B9D"/>
    <w:rsid w:val="00764856"/>
    <w:rsid w:val="0076535F"/>
    <w:rsid w:val="0076601F"/>
    <w:rsid w:val="0076722C"/>
    <w:rsid w:val="007674F7"/>
    <w:rsid w:val="00767935"/>
    <w:rsid w:val="0076860E"/>
    <w:rsid w:val="00772945"/>
    <w:rsid w:val="00772E8B"/>
    <w:rsid w:val="00773BE9"/>
    <w:rsid w:val="00773DFA"/>
    <w:rsid w:val="00773F06"/>
    <w:rsid w:val="007741F5"/>
    <w:rsid w:val="00774610"/>
    <w:rsid w:val="0077498E"/>
    <w:rsid w:val="00774A46"/>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BB3"/>
    <w:rsid w:val="007A7C42"/>
    <w:rsid w:val="007B02D3"/>
    <w:rsid w:val="007B05F3"/>
    <w:rsid w:val="007B09C9"/>
    <w:rsid w:val="007B1335"/>
    <w:rsid w:val="007B175F"/>
    <w:rsid w:val="007B1917"/>
    <w:rsid w:val="007B1B83"/>
    <w:rsid w:val="007B1CAE"/>
    <w:rsid w:val="007B2261"/>
    <w:rsid w:val="007B228D"/>
    <w:rsid w:val="007B2884"/>
    <w:rsid w:val="007B2BB6"/>
    <w:rsid w:val="007B380A"/>
    <w:rsid w:val="007B4D05"/>
    <w:rsid w:val="007B4F9C"/>
    <w:rsid w:val="007B54E9"/>
    <w:rsid w:val="007B55F4"/>
    <w:rsid w:val="007B5B85"/>
    <w:rsid w:val="007B6FA6"/>
    <w:rsid w:val="007B703F"/>
    <w:rsid w:val="007B70CF"/>
    <w:rsid w:val="007B7B12"/>
    <w:rsid w:val="007C1283"/>
    <w:rsid w:val="007C130D"/>
    <w:rsid w:val="007C1572"/>
    <w:rsid w:val="007C1609"/>
    <w:rsid w:val="007C17B9"/>
    <w:rsid w:val="007C1C0C"/>
    <w:rsid w:val="007C2EFB"/>
    <w:rsid w:val="007C357F"/>
    <w:rsid w:val="007C37F1"/>
    <w:rsid w:val="007C3DCB"/>
    <w:rsid w:val="007C4C18"/>
    <w:rsid w:val="007C535A"/>
    <w:rsid w:val="007C56D0"/>
    <w:rsid w:val="007C6D9F"/>
    <w:rsid w:val="007C73F7"/>
    <w:rsid w:val="007C7C39"/>
    <w:rsid w:val="007C7D47"/>
    <w:rsid w:val="007D03EA"/>
    <w:rsid w:val="007D08C6"/>
    <w:rsid w:val="007D0A3B"/>
    <w:rsid w:val="007D0F4F"/>
    <w:rsid w:val="007D2BA8"/>
    <w:rsid w:val="007D4278"/>
    <w:rsid w:val="007D433E"/>
    <w:rsid w:val="007D453F"/>
    <w:rsid w:val="007D48FB"/>
    <w:rsid w:val="007D4E79"/>
    <w:rsid w:val="007D5693"/>
    <w:rsid w:val="007D6275"/>
    <w:rsid w:val="007D69ED"/>
    <w:rsid w:val="007D79FA"/>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290C"/>
    <w:rsid w:val="007F3FA6"/>
    <w:rsid w:val="007F41D0"/>
    <w:rsid w:val="007F43F7"/>
    <w:rsid w:val="007F4D9B"/>
    <w:rsid w:val="007F6EE8"/>
    <w:rsid w:val="007F7E52"/>
    <w:rsid w:val="0080070A"/>
    <w:rsid w:val="008007DA"/>
    <w:rsid w:val="0080082E"/>
    <w:rsid w:val="00800AD6"/>
    <w:rsid w:val="0080131F"/>
    <w:rsid w:val="00801661"/>
    <w:rsid w:val="00802DFB"/>
    <w:rsid w:val="008035BA"/>
    <w:rsid w:val="00803771"/>
    <w:rsid w:val="00803939"/>
    <w:rsid w:val="008045B3"/>
    <w:rsid w:val="008047E3"/>
    <w:rsid w:val="0080592B"/>
    <w:rsid w:val="00805F8C"/>
    <w:rsid w:val="008060FE"/>
    <w:rsid w:val="00807948"/>
    <w:rsid w:val="00807F32"/>
    <w:rsid w:val="00810AD0"/>
    <w:rsid w:val="00811355"/>
    <w:rsid w:val="00811B1E"/>
    <w:rsid w:val="00811B57"/>
    <w:rsid w:val="00813E73"/>
    <w:rsid w:val="00814A60"/>
    <w:rsid w:val="00814BC3"/>
    <w:rsid w:val="00814EF9"/>
    <w:rsid w:val="00814F4F"/>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1A40"/>
    <w:rsid w:val="00832D00"/>
    <w:rsid w:val="008331E1"/>
    <w:rsid w:val="00833E04"/>
    <w:rsid w:val="00834033"/>
    <w:rsid w:val="00834534"/>
    <w:rsid w:val="0083515B"/>
    <w:rsid w:val="00835572"/>
    <w:rsid w:val="008356B9"/>
    <w:rsid w:val="00835DE2"/>
    <w:rsid w:val="00837DF2"/>
    <w:rsid w:val="00840609"/>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024"/>
    <w:rsid w:val="00867191"/>
    <w:rsid w:val="0086733E"/>
    <w:rsid w:val="00867B66"/>
    <w:rsid w:val="00872571"/>
    <w:rsid w:val="00872F02"/>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87451"/>
    <w:rsid w:val="0089064D"/>
    <w:rsid w:val="00892052"/>
    <w:rsid w:val="008930D6"/>
    <w:rsid w:val="008943E2"/>
    <w:rsid w:val="008949E5"/>
    <w:rsid w:val="00894A94"/>
    <w:rsid w:val="00895120"/>
    <w:rsid w:val="00895696"/>
    <w:rsid w:val="008973AD"/>
    <w:rsid w:val="00897814"/>
    <w:rsid w:val="00897898"/>
    <w:rsid w:val="00897B7F"/>
    <w:rsid w:val="00897EF5"/>
    <w:rsid w:val="008A082A"/>
    <w:rsid w:val="008A1576"/>
    <w:rsid w:val="008A22C0"/>
    <w:rsid w:val="008A298D"/>
    <w:rsid w:val="008A29B6"/>
    <w:rsid w:val="008A313D"/>
    <w:rsid w:val="008A3970"/>
    <w:rsid w:val="008A3A20"/>
    <w:rsid w:val="008A452D"/>
    <w:rsid w:val="008A4A6E"/>
    <w:rsid w:val="008A60B4"/>
    <w:rsid w:val="008A68DD"/>
    <w:rsid w:val="008A74F4"/>
    <w:rsid w:val="008B0189"/>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56A"/>
    <w:rsid w:val="008B7797"/>
    <w:rsid w:val="008B7BD8"/>
    <w:rsid w:val="008C00DF"/>
    <w:rsid w:val="008C0FEA"/>
    <w:rsid w:val="008C13EE"/>
    <w:rsid w:val="008C1E67"/>
    <w:rsid w:val="008C21C5"/>
    <w:rsid w:val="008C37E9"/>
    <w:rsid w:val="008C40F4"/>
    <w:rsid w:val="008C4CA2"/>
    <w:rsid w:val="008C58A3"/>
    <w:rsid w:val="008C5F93"/>
    <w:rsid w:val="008C6BF9"/>
    <w:rsid w:val="008C6FCF"/>
    <w:rsid w:val="008C7A23"/>
    <w:rsid w:val="008C7A46"/>
    <w:rsid w:val="008C7C3B"/>
    <w:rsid w:val="008D0451"/>
    <w:rsid w:val="008D0454"/>
    <w:rsid w:val="008D0809"/>
    <w:rsid w:val="008D0864"/>
    <w:rsid w:val="008D0896"/>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D7C89"/>
    <w:rsid w:val="008E13B6"/>
    <w:rsid w:val="008E1613"/>
    <w:rsid w:val="008E247F"/>
    <w:rsid w:val="008E30CD"/>
    <w:rsid w:val="008E39F9"/>
    <w:rsid w:val="008E45FF"/>
    <w:rsid w:val="008E4C5C"/>
    <w:rsid w:val="008E52E1"/>
    <w:rsid w:val="008E5A4B"/>
    <w:rsid w:val="008E60AE"/>
    <w:rsid w:val="008F0647"/>
    <w:rsid w:val="008F0942"/>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4C55"/>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14DB"/>
    <w:rsid w:val="00921B34"/>
    <w:rsid w:val="00922359"/>
    <w:rsid w:val="0092278C"/>
    <w:rsid w:val="0092442A"/>
    <w:rsid w:val="00924AFE"/>
    <w:rsid w:val="00924D1B"/>
    <w:rsid w:val="00925529"/>
    <w:rsid w:val="00925E61"/>
    <w:rsid w:val="009306C3"/>
    <w:rsid w:val="00930BD2"/>
    <w:rsid w:val="00930C75"/>
    <w:rsid w:val="00930E9A"/>
    <w:rsid w:val="00931637"/>
    <w:rsid w:val="00931667"/>
    <w:rsid w:val="00932A0C"/>
    <w:rsid w:val="00932ADD"/>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1D2B"/>
    <w:rsid w:val="00942FC9"/>
    <w:rsid w:val="00944144"/>
    <w:rsid w:val="00945BD5"/>
    <w:rsid w:val="00945C6F"/>
    <w:rsid w:val="00946278"/>
    <w:rsid w:val="00946978"/>
    <w:rsid w:val="00946BBB"/>
    <w:rsid w:val="009470E1"/>
    <w:rsid w:val="009472BA"/>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0D56"/>
    <w:rsid w:val="009719C9"/>
    <w:rsid w:val="00971BFD"/>
    <w:rsid w:val="009721DF"/>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73A"/>
    <w:rsid w:val="009838C2"/>
    <w:rsid w:val="0098442B"/>
    <w:rsid w:val="009854AE"/>
    <w:rsid w:val="00986519"/>
    <w:rsid w:val="00986CC8"/>
    <w:rsid w:val="00986DAE"/>
    <w:rsid w:val="00987204"/>
    <w:rsid w:val="00991059"/>
    <w:rsid w:val="00991EAA"/>
    <w:rsid w:val="009927A7"/>
    <w:rsid w:val="00993040"/>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BBA"/>
    <w:rsid w:val="009B1167"/>
    <w:rsid w:val="009B181C"/>
    <w:rsid w:val="009B1989"/>
    <w:rsid w:val="009B19AB"/>
    <w:rsid w:val="009B2621"/>
    <w:rsid w:val="009B2D07"/>
    <w:rsid w:val="009B2DC5"/>
    <w:rsid w:val="009B318D"/>
    <w:rsid w:val="009B3877"/>
    <w:rsid w:val="009B408B"/>
    <w:rsid w:val="009B44F0"/>
    <w:rsid w:val="009B633B"/>
    <w:rsid w:val="009B6E07"/>
    <w:rsid w:val="009B74F5"/>
    <w:rsid w:val="009B75B4"/>
    <w:rsid w:val="009B7C1F"/>
    <w:rsid w:val="009B7CA6"/>
    <w:rsid w:val="009C000B"/>
    <w:rsid w:val="009C29FD"/>
    <w:rsid w:val="009C2F52"/>
    <w:rsid w:val="009C3448"/>
    <w:rsid w:val="009C4184"/>
    <w:rsid w:val="009C5E6D"/>
    <w:rsid w:val="009C5FE2"/>
    <w:rsid w:val="009C61B7"/>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4AAC"/>
    <w:rsid w:val="009D504F"/>
    <w:rsid w:val="009D53CF"/>
    <w:rsid w:val="009D5A79"/>
    <w:rsid w:val="009D6986"/>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39CA"/>
    <w:rsid w:val="00A06829"/>
    <w:rsid w:val="00A06DF3"/>
    <w:rsid w:val="00A0753B"/>
    <w:rsid w:val="00A07B31"/>
    <w:rsid w:val="00A10151"/>
    <w:rsid w:val="00A1062F"/>
    <w:rsid w:val="00A10848"/>
    <w:rsid w:val="00A1214A"/>
    <w:rsid w:val="00A12C45"/>
    <w:rsid w:val="00A131AC"/>
    <w:rsid w:val="00A14DF0"/>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328C"/>
    <w:rsid w:val="00A334BF"/>
    <w:rsid w:val="00A34339"/>
    <w:rsid w:val="00A34935"/>
    <w:rsid w:val="00A34A44"/>
    <w:rsid w:val="00A36E0B"/>
    <w:rsid w:val="00A3756F"/>
    <w:rsid w:val="00A37BCE"/>
    <w:rsid w:val="00A41070"/>
    <w:rsid w:val="00A419E6"/>
    <w:rsid w:val="00A41AF5"/>
    <w:rsid w:val="00A42205"/>
    <w:rsid w:val="00A437BA"/>
    <w:rsid w:val="00A4408E"/>
    <w:rsid w:val="00A44255"/>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049"/>
    <w:rsid w:val="00A54FBD"/>
    <w:rsid w:val="00A55757"/>
    <w:rsid w:val="00A55937"/>
    <w:rsid w:val="00A559E2"/>
    <w:rsid w:val="00A56FFB"/>
    <w:rsid w:val="00A57A17"/>
    <w:rsid w:val="00A60517"/>
    <w:rsid w:val="00A61D6A"/>
    <w:rsid w:val="00A6428F"/>
    <w:rsid w:val="00A649DB"/>
    <w:rsid w:val="00A65798"/>
    <w:rsid w:val="00A65D62"/>
    <w:rsid w:val="00A67288"/>
    <w:rsid w:val="00A674B2"/>
    <w:rsid w:val="00A72E4C"/>
    <w:rsid w:val="00A7362D"/>
    <w:rsid w:val="00A7376A"/>
    <w:rsid w:val="00A7429A"/>
    <w:rsid w:val="00A748FD"/>
    <w:rsid w:val="00A75CFA"/>
    <w:rsid w:val="00A75D62"/>
    <w:rsid w:val="00A76212"/>
    <w:rsid w:val="00A7633A"/>
    <w:rsid w:val="00A76C74"/>
    <w:rsid w:val="00A8061E"/>
    <w:rsid w:val="00A811D8"/>
    <w:rsid w:val="00A81C5B"/>
    <w:rsid w:val="00A82453"/>
    <w:rsid w:val="00A82B9E"/>
    <w:rsid w:val="00A82ED0"/>
    <w:rsid w:val="00A84898"/>
    <w:rsid w:val="00A84CD2"/>
    <w:rsid w:val="00A850E8"/>
    <w:rsid w:val="00A85240"/>
    <w:rsid w:val="00A85AD4"/>
    <w:rsid w:val="00A86005"/>
    <w:rsid w:val="00A867BC"/>
    <w:rsid w:val="00A87C30"/>
    <w:rsid w:val="00A9099D"/>
    <w:rsid w:val="00A90A29"/>
    <w:rsid w:val="00A91B43"/>
    <w:rsid w:val="00A9205F"/>
    <w:rsid w:val="00A931D9"/>
    <w:rsid w:val="00A93682"/>
    <w:rsid w:val="00A94C99"/>
    <w:rsid w:val="00A94EC5"/>
    <w:rsid w:val="00A95938"/>
    <w:rsid w:val="00A974B3"/>
    <w:rsid w:val="00AA0548"/>
    <w:rsid w:val="00AA0A5A"/>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7"/>
    <w:rsid w:val="00AB689F"/>
    <w:rsid w:val="00AB6ACC"/>
    <w:rsid w:val="00AC0709"/>
    <w:rsid w:val="00AC0BAB"/>
    <w:rsid w:val="00AC1140"/>
    <w:rsid w:val="00AC1309"/>
    <w:rsid w:val="00AC16B5"/>
    <w:rsid w:val="00AC2160"/>
    <w:rsid w:val="00AC3006"/>
    <w:rsid w:val="00AC3286"/>
    <w:rsid w:val="00AC487F"/>
    <w:rsid w:val="00AC48CA"/>
    <w:rsid w:val="00AC5527"/>
    <w:rsid w:val="00AC6B73"/>
    <w:rsid w:val="00AD03AB"/>
    <w:rsid w:val="00AD069D"/>
    <w:rsid w:val="00AD1489"/>
    <w:rsid w:val="00AD3725"/>
    <w:rsid w:val="00AD40AD"/>
    <w:rsid w:val="00AD4C48"/>
    <w:rsid w:val="00AD609C"/>
    <w:rsid w:val="00AD6122"/>
    <w:rsid w:val="00AD7581"/>
    <w:rsid w:val="00AD79A9"/>
    <w:rsid w:val="00AD7A11"/>
    <w:rsid w:val="00AE0243"/>
    <w:rsid w:val="00AE09CD"/>
    <w:rsid w:val="00AE0BBC"/>
    <w:rsid w:val="00AE1788"/>
    <w:rsid w:val="00AE1F1B"/>
    <w:rsid w:val="00AE2D1D"/>
    <w:rsid w:val="00AE4213"/>
    <w:rsid w:val="00AE4ED2"/>
    <w:rsid w:val="00AE5A30"/>
    <w:rsid w:val="00AE6436"/>
    <w:rsid w:val="00AE6666"/>
    <w:rsid w:val="00AE740F"/>
    <w:rsid w:val="00AF04F1"/>
    <w:rsid w:val="00AF0737"/>
    <w:rsid w:val="00AF1C26"/>
    <w:rsid w:val="00AF2AC4"/>
    <w:rsid w:val="00AF2F63"/>
    <w:rsid w:val="00AF380A"/>
    <w:rsid w:val="00AF3B72"/>
    <w:rsid w:val="00AF3EA2"/>
    <w:rsid w:val="00AF428E"/>
    <w:rsid w:val="00AF4305"/>
    <w:rsid w:val="00AF47E9"/>
    <w:rsid w:val="00AF6183"/>
    <w:rsid w:val="00AF6C11"/>
    <w:rsid w:val="00AF6CE0"/>
    <w:rsid w:val="00AF6F44"/>
    <w:rsid w:val="00B0039A"/>
    <w:rsid w:val="00B01F17"/>
    <w:rsid w:val="00B02A7D"/>
    <w:rsid w:val="00B02D9B"/>
    <w:rsid w:val="00B03423"/>
    <w:rsid w:val="00B03EA4"/>
    <w:rsid w:val="00B0423A"/>
    <w:rsid w:val="00B04F60"/>
    <w:rsid w:val="00B050BC"/>
    <w:rsid w:val="00B077EB"/>
    <w:rsid w:val="00B07A1F"/>
    <w:rsid w:val="00B07FA4"/>
    <w:rsid w:val="00B101CF"/>
    <w:rsid w:val="00B10584"/>
    <w:rsid w:val="00B10CCD"/>
    <w:rsid w:val="00B10E93"/>
    <w:rsid w:val="00B11E4F"/>
    <w:rsid w:val="00B12949"/>
    <w:rsid w:val="00B12CF5"/>
    <w:rsid w:val="00B1414B"/>
    <w:rsid w:val="00B1433D"/>
    <w:rsid w:val="00B144E0"/>
    <w:rsid w:val="00B146CA"/>
    <w:rsid w:val="00B152E8"/>
    <w:rsid w:val="00B15D17"/>
    <w:rsid w:val="00B1642B"/>
    <w:rsid w:val="00B16BF3"/>
    <w:rsid w:val="00B1734A"/>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3AA8"/>
    <w:rsid w:val="00B350A0"/>
    <w:rsid w:val="00B35623"/>
    <w:rsid w:val="00B357B2"/>
    <w:rsid w:val="00B35BEF"/>
    <w:rsid w:val="00B364E5"/>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589E"/>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6E17"/>
    <w:rsid w:val="00B57D16"/>
    <w:rsid w:val="00B57DCF"/>
    <w:rsid w:val="00B6068B"/>
    <w:rsid w:val="00B61771"/>
    <w:rsid w:val="00B617F6"/>
    <w:rsid w:val="00B61E4B"/>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3C11"/>
    <w:rsid w:val="00B74EAE"/>
    <w:rsid w:val="00B76B07"/>
    <w:rsid w:val="00B76E09"/>
    <w:rsid w:val="00B771D1"/>
    <w:rsid w:val="00B77AD0"/>
    <w:rsid w:val="00B77AD8"/>
    <w:rsid w:val="00B800D9"/>
    <w:rsid w:val="00B80888"/>
    <w:rsid w:val="00B80FC4"/>
    <w:rsid w:val="00B811D1"/>
    <w:rsid w:val="00B81F21"/>
    <w:rsid w:val="00B82106"/>
    <w:rsid w:val="00B82314"/>
    <w:rsid w:val="00B83506"/>
    <w:rsid w:val="00B83BBF"/>
    <w:rsid w:val="00B83FE2"/>
    <w:rsid w:val="00B84C9D"/>
    <w:rsid w:val="00B86A51"/>
    <w:rsid w:val="00B86EE3"/>
    <w:rsid w:val="00B86F0D"/>
    <w:rsid w:val="00B877FD"/>
    <w:rsid w:val="00B87828"/>
    <w:rsid w:val="00B87942"/>
    <w:rsid w:val="00B90631"/>
    <w:rsid w:val="00B91D38"/>
    <w:rsid w:val="00B93703"/>
    <w:rsid w:val="00B9374C"/>
    <w:rsid w:val="00B95EBE"/>
    <w:rsid w:val="00B96B22"/>
    <w:rsid w:val="00B973FB"/>
    <w:rsid w:val="00B9740A"/>
    <w:rsid w:val="00B975DF"/>
    <w:rsid w:val="00B978F3"/>
    <w:rsid w:val="00B97CAA"/>
    <w:rsid w:val="00BA1A2F"/>
    <w:rsid w:val="00BA1D31"/>
    <w:rsid w:val="00BA2B11"/>
    <w:rsid w:val="00BA2CF0"/>
    <w:rsid w:val="00BA2DBB"/>
    <w:rsid w:val="00BA2F66"/>
    <w:rsid w:val="00BA3D2F"/>
    <w:rsid w:val="00BA3DA2"/>
    <w:rsid w:val="00BA4289"/>
    <w:rsid w:val="00BA4568"/>
    <w:rsid w:val="00BA4954"/>
    <w:rsid w:val="00BA5A62"/>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99C"/>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6352"/>
    <w:rsid w:val="00BE7211"/>
    <w:rsid w:val="00BE76E0"/>
    <w:rsid w:val="00BE76FD"/>
    <w:rsid w:val="00BE7BF1"/>
    <w:rsid w:val="00BE7F67"/>
    <w:rsid w:val="00BF0756"/>
    <w:rsid w:val="00BF11E6"/>
    <w:rsid w:val="00BF1FB3"/>
    <w:rsid w:val="00BF1FF0"/>
    <w:rsid w:val="00BF2742"/>
    <w:rsid w:val="00BF2BDA"/>
    <w:rsid w:val="00BF2DAF"/>
    <w:rsid w:val="00BF3A04"/>
    <w:rsid w:val="00BF4539"/>
    <w:rsid w:val="00BF4D80"/>
    <w:rsid w:val="00BF6144"/>
    <w:rsid w:val="00BF6C09"/>
    <w:rsid w:val="00BF767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2B3"/>
    <w:rsid w:val="00C2635C"/>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839"/>
    <w:rsid w:val="00C37F59"/>
    <w:rsid w:val="00C3CD30"/>
    <w:rsid w:val="00C40209"/>
    <w:rsid w:val="00C4073C"/>
    <w:rsid w:val="00C41ABD"/>
    <w:rsid w:val="00C41CAD"/>
    <w:rsid w:val="00C42D49"/>
    <w:rsid w:val="00C43DBB"/>
    <w:rsid w:val="00C43DE5"/>
    <w:rsid w:val="00C4428A"/>
    <w:rsid w:val="00C45E5B"/>
    <w:rsid w:val="00C46B4B"/>
    <w:rsid w:val="00C46E7A"/>
    <w:rsid w:val="00C477B7"/>
    <w:rsid w:val="00C5162A"/>
    <w:rsid w:val="00C52F50"/>
    <w:rsid w:val="00C53D54"/>
    <w:rsid w:val="00C54452"/>
    <w:rsid w:val="00C547F3"/>
    <w:rsid w:val="00C549E9"/>
    <w:rsid w:val="00C54DD0"/>
    <w:rsid w:val="00C556D4"/>
    <w:rsid w:val="00C55D37"/>
    <w:rsid w:val="00C56386"/>
    <w:rsid w:val="00C57809"/>
    <w:rsid w:val="00C60CC0"/>
    <w:rsid w:val="00C6105F"/>
    <w:rsid w:val="00C62E76"/>
    <w:rsid w:val="00C644FB"/>
    <w:rsid w:val="00C64A59"/>
    <w:rsid w:val="00C64BA5"/>
    <w:rsid w:val="00C64ED5"/>
    <w:rsid w:val="00C6528B"/>
    <w:rsid w:val="00C65F58"/>
    <w:rsid w:val="00C67937"/>
    <w:rsid w:val="00C67CE7"/>
    <w:rsid w:val="00C67D23"/>
    <w:rsid w:val="00C70672"/>
    <w:rsid w:val="00C7099C"/>
    <w:rsid w:val="00C7165E"/>
    <w:rsid w:val="00C71DC2"/>
    <w:rsid w:val="00C7264A"/>
    <w:rsid w:val="00C72749"/>
    <w:rsid w:val="00C73B8D"/>
    <w:rsid w:val="00C74690"/>
    <w:rsid w:val="00C74DC4"/>
    <w:rsid w:val="00C750DE"/>
    <w:rsid w:val="00C752E6"/>
    <w:rsid w:val="00C75AE4"/>
    <w:rsid w:val="00C75D6C"/>
    <w:rsid w:val="00C76232"/>
    <w:rsid w:val="00C7699D"/>
    <w:rsid w:val="00C76F2D"/>
    <w:rsid w:val="00C77C32"/>
    <w:rsid w:val="00C77FC0"/>
    <w:rsid w:val="00C801B1"/>
    <w:rsid w:val="00C80F1E"/>
    <w:rsid w:val="00C81F4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2029"/>
    <w:rsid w:val="00C92A48"/>
    <w:rsid w:val="00C9308D"/>
    <w:rsid w:val="00C9328D"/>
    <w:rsid w:val="00C944C3"/>
    <w:rsid w:val="00C94D4C"/>
    <w:rsid w:val="00C95A94"/>
    <w:rsid w:val="00C9648B"/>
    <w:rsid w:val="00C97057"/>
    <w:rsid w:val="00C9775F"/>
    <w:rsid w:val="00CA0291"/>
    <w:rsid w:val="00CA0BB3"/>
    <w:rsid w:val="00CA0D91"/>
    <w:rsid w:val="00CA1FD1"/>
    <w:rsid w:val="00CA2E55"/>
    <w:rsid w:val="00CA2FB3"/>
    <w:rsid w:val="00CA35A2"/>
    <w:rsid w:val="00CA419B"/>
    <w:rsid w:val="00CA42A4"/>
    <w:rsid w:val="00CA460B"/>
    <w:rsid w:val="00CA53FD"/>
    <w:rsid w:val="00CA58A2"/>
    <w:rsid w:val="00CA5A7E"/>
    <w:rsid w:val="00CA5C32"/>
    <w:rsid w:val="00CA5D51"/>
    <w:rsid w:val="00CA6F62"/>
    <w:rsid w:val="00CA723A"/>
    <w:rsid w:val="00CA7404"/>
    <w:rsid w:val="00CA7E47"/>
    <w:rsid w:val="00CB0AC4"/>
    <w:rsid w:val="00CB0BDB"/>
    <w:rsid w:val="00CB1DE2"/>
    <w:rsid w:val="00CB228D"/>
    <w:rsid w:val="00CB2470"/>
    <w:rsid w:val="00CB282F"/>
    <w:rsid w:val="00CB2A10"/>
    <w:rsid w:val="00CB2EFC"/>
    <w:rsid w:val="00CB34FA"/>
    <w:rsid w:val="00CB4573"/>
    <w:rsid w:val="00CB4AB3"/>
    <w:rsid w:val="00CB50F5"/>
    <w:rsid w:val="00CB5C7E"/>
    <w:rsid w:val="00CB763A"/>
    <w:rsid w:val="00CB7C2F"/>
    <w:rsid w:val="00CB7CD0"/>
    <w:rsid w:val="00CB7E64"/>
    <w:rsid w:val="00CC0435"/>
    <w:rsid w:val="00CC0B09"/>
    <w:rsid w:val="00CC160D"/>
    <w:rsid w:val="00CC1BBD"/>
    <w:rsid w:val="00CC2129"/>
    <w:rsid w:val="00CC24A2"/>
    <w:rsid w:val="00CC24D6"/>
    <w:rsid w:val="00CC2A11"/>
    <w:rsid w:val="00CC300E"/>
    <w:rsid w:val="00CC32C6"/>
    <w:rsid w:val="00CC3DDD"/>
    <w:rsid w:val="00CC4A6C"/>
    <w:rsid w:val="00CC4AB4"/>
    <w:rsid w:val="00CC4C38"/>
    <w:rsid w:val="00CC5943"/>
    <w:rsid w:val="00CC6722"/>
    <w:rsid w:val="00CC70AD"/>
    <w:rsid w:val="00CC75DA"/>
    <w:rsid w:val="00CD1702"/>
    <w:rsid w:val="00CD228B"/>
    <w:rsid w:val="00CD30D3"/>
    <w:rsid w:val="00CD4215"/>
    <w:rsid w:val="00CD53DB"/>
    <w:rsid w:val="00CD54C4"/>
    <w:rsid w:val="00CD551B"/>
    <w:rsid w:val="00CD5A47"/>
    <w:rsid w:val="00CD5DC9"/>
    <w:rsid w:val="00CD7181"/>
    <w:rsid w:val="00CD7267"/>
    <w:rsid w:val="00CD754D"/>
    <w:rsid w:val="00CD7A9E"/>
    <w:rsid w:val="00CE03E8"/>
    <w:rsid w:val="00CE05AA"/>
    <w:rsid w:val="00CE08FF"/>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0C4D"/>
    <w:rsid w:val="00CF1199"/>
    <w:rsid w:val="00CF12F0"/>
    <w:rsid w:val="00CF139F"/>
    <w:rsid w:val="00CF2514"/>
    <w:rsid w:val="00CF2C0C"/>
    <w:rsid w:val="00CF3D5A"/>
    <w:rsid w:val="00CF4F6E"/>
    <w:rsid w:val="00CF69CC"/>
    <w:rsid w:val="00CF74DB"/>
    <w:rsid w:val="00CF7A63"/>
    <w:rsid w:val="00D00574"/>
    <w:rsid w:val="00D00A93"/>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A3F"/>
    <w:rsid w:val="00D15F88"/>
    <w:rsid w:val="00D16844"/>
    <w:rsid w:val="00D16C8B"/>
    <w:rsid w:val="00D1772D"/>
    <w:rsid w:val="00D200B7"/>
    <w:rsid w:val="00D212C3"/>
    <w:rsid w:val="00D213BD"/>
    <w:rsid w:val="00D22447"/>
    <w:rsid w:val="00D22619"/>
    <w:rsid w:val="00D22F9F"/>
    <w:rsid w:val="00D23C48"/>
    <w:rsid w:val="00D249C2"/>
    <w:rsid w:val="00D24B2B"/>
    <w:rsid w:val="00D25795"/>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52"/>
    <w:rsid w:val="00D375F2"/>
    <w:rsid w:val="00D37792"/>
    <w:rsid w:val="00D416A7"/>
    <w:rsid w:val="00D41EEC"/>
    <w:rsid w:val="00D427D2"/>
    <w:rsid w:val="00D43112"/>
    <w:rsid w:val="00D4358F"/>
    <w:rsid w:val="00D4384B"/>
    <w:rsid w:val="00D43C84"/>
    <w:rsid w:val="00D44572"/>
    <w:rsid w:val="00D45178"/>
    <w:rsid w:val="00D45D63"/>
    <w:rsid w:val="00D45FDF"/>
    <w:rsid w:val="00D46EC3"/>
    <w:rsid w:val="00D46EF5"/>
    <w:rsid w:val="00D47B1B"/>
    <w:rsid w:val="00D47FA9"/>
    <w:rsid w:val="00D50820"/>
    <w:rsid w:val="00D51659"/>
    <w:rsid w:val="00D52FC6"/>
    <w:rsid w:val="00D53624"/>
    <w:rsid w:val="00D53B4A"/>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3188"/>
    <w:rsid w:val="00D7522E"/>
    <w:rsid w:val="00D7525E"/>
    <w:rsid w:val="00D75B1C"/>
    <w:rsid w:val="00D763A3"/>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129"/>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0DD"/>
    <w:rsid w:val="00DB29B0"/>
    <w:rsid w:val="00DB319B"/>
    <w:rsid w:val="00DB34B1"/>
    <w:rsid w:val="00DB3F43"/>
    <w:rsid w:val="00DB5ED2"/>
    <w:rsid w:val="00DB6D8A"/>
    <w:rsid w:val="00DB76F8"/>
    <w:rsid w:val="00DB7C42"/>
    <w:rsid w:val="00DC094B"/>
    <w:rsid w:val="00DC0D8A"/>
    <w:rsid w:val="00DC12D5"/>
    <w:rsid w:val="00DC18D9"/>
    <w:rsid w:val="00DC2416"/>
    <w:rsid w:val="00DC3003"/>
    <w:rsid w:val="00DC3D9B"/>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2F68"/>
    <w:rsid w:val="00DF3464"/>
    <w:rsid w:val="00DF361B"/>
    <w:rsid w:val="00DF3F02"/>
    <w:rsid w:val="00DF425B"/>
    <w:rsid w:val="00DF4A31"/>
    <w:rsid w:val="00DF4DCC"/>
    <w:rsid w:val="00DF5330"/>
    <w:rsid w:val="00DF5F3F"/>
    <w:rsid w:val="00DF69FF"/>
    <w:rsid w:val="00DF6F79"/>
    <w:rsid w:val="00DF7388"/>
    <w:rsid w:val="00DF753F"/>
    <w:rsid w:val="00E007A8"/>
    <w:rsid w:val="00E00A5B"/>
    <w:rsid w:val="00E00A9B"/>
    <w:rsid w:val="00E00B28"/>
    <w:rsid w:val="00E00E00"/>
    <w:rsid w:val="00E012A9"/>
    <w:rsid w:val="00E01365"/>
    <w:rsid w:val="00E0140B"/>
    <w:rsid w:val="00E0192A"/>
    <w:rsid w:val="00E024DD"/>
    <w:rsid w:val="00E03051"/>
    <w:rsid w:val="00E03152"/>
    <w:rsid w:val="00E0398E"/>
    <w:rsid w:val="00E04244"/>
    <w:rsid w:val="00E0470D"/>
    <w:rsid w:val="00E05363"/>
    <w:rsid w:val="00E053C4"/>
    <w:rsid w:val="00E05E8F"/>
    <w:rsid w:val="00E074FE"/>
    <w:rsid w:val="00E0774E"/>
    <w:rsid w:val="00E10202"/>
    <w:rsid w:val="00E10B40"/>
    <w:rsid w:val="00E10E59"/>
    <w:rsid w:val="00E1270A"/>
    <w:rsid w:val="00E13730"/>
    <w:rsid w:val="00E148A2"/>
    <w:rsid w:val="00E1530F"/>
    <w:rsid w:val="00E154BF"/>
    <w:rsid w:val="00E1579E"/>
    <w:rsid w:val="00E15A75"/>
    <w:rsid w:val="00E15F28"/>
    <w:rsid w:val="00E166F0"/>
    <w:rsid w:val="00E16B2B"/>
    <w:rsid w:val="00E16B3A"/>
    <w:rsid w:val="00E1749C"/>
    <w:rsid w:val="00E200AC"/>
    <w:rsid w:val="00E209DB"/>
    <w:rsid w:val="00E21ECD"/>
    <w:rsid w:val="00E2225A"/>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5C6B"/>
    <w:rsid w:val="00E37116"/>
    <w:rsid w:val="00E37C36"/>
    <w:rsid w:val="00E40053"/>
    <w:rsid w:val="00E410A6"/>
    <w:rsid w:val="00E410FA"/>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139"/>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07D"/>
    <w:rsid w:val="00E6769C"/>
    <w:rsid w:val="00E67769"/>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124"/>
    <w:rsid w:val="00E80F6D"/>
    <w:rsid w:val="00E81104"/>
    <w:rsid w:val="00E81521"/>
    <w:rsid w:val="00E81BAB"/>
    <w:rsid w:val="00E81FA4"/>
    <w:rsid w:val="00E827B0"/>
    <w:rsid w:val="00E831CD"/>
    <w:rsid w:val="00E83BF9"/>
    <w:rsid w:val="00E8446C"/>
    <w:rsid w:val="00E84959"/>
    <w:rsid w:val="00E85338"/>
    <w:rsid w:val="00E85669"/>
    <w:rsid w:val="00E85EFA"/>
    <w:rsid w:val="00E86F99"/>
    <w:rsid w:val="00E87BE7"/>
    <w:rsid w:val="00E905D8"/>
    <w:rsid w:val="00E91607"/>
    <w:rsid w:val="00E93C18"/>
    <w:rsid w:val="00E93E28"/>
    <w:rsid w:val="00E955F2"/>
    <w:rsid w:val="00E95B0D"/>
    <w:rsid w:val="00E9605C"/>
    <w:rsid w:val="00E96C2A"/>
    <w:rsid w:val="00EA086A"/>
    <w:rsid w:val="00EA1055"/>
    <w:rsid w:val="00EA13D7"/>
    <w:rsid w:val="00EA266F"/>
    <w:rsid w:val="00EA26B7"/>
    <w:rsid w:val="00EA29B0"/>
    <w:rsid w:val="00EA3781"/>
    <w:rsid w:val="00EA567F"/>
    <w:rsid w:val="00EA6DD3"/>
    <w:rsid w:val="00EA6E6A"/>
    <w:rsid w:val="00EA70AC"/>
    <w:rsid w:val="00EB1426"/>
    <w:rsid w:val="00EB2CB7"/>
    <w:rsid w:val="00EB3C8C"/>
    <w:rsid w:val="00EB4AE1"/>
    <w:rsid w:val="00EB5231"/>
    <w:rsid w:val="00EB52D9"/>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3100"/>
    <w:rsid w:val="00ED4650"/>
    <w:rsid w:val="00ED53CA"/>
    <w:rsid w:val="00ED6818"/>
    <w:rsid w:val="00ED70F7"/>
    <w:rsid w:val="00ED72D3"/>
    <w:rsid w:val="00ED743D"/>
    <w:rsid w:val="00ED75C4"/>
    <w:rsid w:val="00ED792E"/>
    <w:rsid w:val="00ED798C"/>
    <w:rsid w:val="00ED7D7B"/>
    <w:rsid w:val="00EE095B"/>
    <w:rsid w:val="00EE0FD0"/>
    <w:rsid w:val="00EE12A2"/>
    <w:rsid w:val="00EE1758"/>
    <w:rsid w:val="00EE203F"/>
    <w:rsid w:val="00EE272A"/>
    <w:rsid w:val="00EE31A5"/>
    <w:rsid w:val="00EE3234"/>
    <w:rsid w:val="00EE3608"/>
    <w:rsid w:val="00EE3A54"/>
    <w:rsid w:val="00EE443F"/>
    <w:rsid w:val="00EE49AD"/>
    <w:rsid w:val="00EE4CA1"/>
    <w:rsid w:val="00EE5360"/>
    <w:rsid w:val="00EE6028"/>
    <w:rsid w:val="00EE661D"/>
    <w:rsid w:val="00EE7005"/>
    <w:rsid w:val="00EE777A"/>
    <w:rsid w:val="00EE79AD"/>
    <w:rsid w:val="00EE79E9"/>
    <w:rsid w:val="00EEEE9A"/>
    <w:rsid w:val="00EF0FFD"/>
    <w:rsid w:val="00EF1704"/>
    <w:rsid w:val="00EF1EFB"/>
    <w:rsid w:val="00EF2512"/>
    <w:rsid w:val="00EF41A8"/>
    <w:rsid w:val="00EF47BB"/>
    <w:rsid w:val="00EF5CC5"/>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BDC"/>
    <w:rsid w:val="00F03C54"/>
    <w:rsid w:val="00F0434F"/>
    <w:rsid w:val="00F05535"/>
    <w:rsid w:val="00F065C7"/>
    <w:rsid w:val="00F06703"/>
    <w:rsid w:val="00F100B0"/>
    <w:rsid w:val="00F1101B"/>
    <w:rsid w:val="00F1179C"/>
    <w:rsid w:val="00F1193A"/>
    <w:rsid w:val="00F126DF"/>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3B07"/>
    <w:rsid w:val="00F24512"/>
    <w:rsid w:val="00F26103"/>
    <w:rsid w:val="00F27CBD"/>
    <w:rsid w:val="00F27E75"/>
    <w:rsid w:val="00F307A7"/>
    <w:rsid w:val="00F30A2A"/>
    <w:rsid w:val="00F31005"/>
    <w:rsid w:val="00F31273"/>
    <w:rsid w:val="00F31312"/>
    <w:rsid w:val="00F3284B"/>
    <w:rsid w:val="00F32FC4"/>
    <w:rsid w:val="00F33488"/>
    <w:rsid w:val="00F34471"/>
    <w:rsid w:val="00F34CD2"/>
    <w:rsid w:val="00F34E6C"/>
    <w:rsid w:val="00F356F5"/>
    <w:rsid w:val="00F35B66"/>
    <w:rsid w:val="00F3674F"/>
    <w:rsid w:val="00F36EA5"/>
    <w:rsid w:val="00F373A3"/>
    <w:rsid w:val="00F3782D"/>
    <w:rsid w:val="00F37C9B"/>
    <w:rsid w:val="00F402DF"/>
    <w:rsid w:val="00F423A4"/>
    <w:rsid w:val="00F4249D"/>
    <w:rsid w:val="00F43F51"/>
    <w:rsid w:val="00F44374"/>
    <w:rsid w:val="00F453F9"/>
    <w:rsid w:val="00F45714"/>
    <w:rsid w:val="00F464BA"/>
    <w:rsid w:val="00F46956"/>
    <w:rsid w:val="00F472F8"/>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3DC"/>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4378"/>
    <w:rsid w:val="00F851CD"/>
    <w:rsid w:val="00F8521E"/>
    <w:rsid w:val="00F85F1A"/>
    <w:rsid w:val="00F8701A"/>
    <w:rsid w:val="00F87712"/>
    <w:rsid w:val="00F87A59"/>
    <w:rsid w:val="00F87E1C"/>
    <w:rsid w:val="00F87F5D"/>
    <w:rsid w:val="00F87F92"/>
    <w:rsid w:val="00F90EC6"/>
    <w:rsid w:val="00F90FE0"/>
    <w:rsid w:val="00F919FE"/>
    <w:rsid w:val="00F93157"/>
    <w:rsid w:val="00F93193"/>
    <w:rsid w:val="00F932D9"/>
    <w:rsid w:val="00F937A4"/>
    <w:rsid w:val="00F93909"/>
    <w:rsid w:val="00F94CD5"/>
    <w:rsid w:val="00F94DAF"/>
    <w:rsid w:val="00F956C7"/>
    <w:rsid w:val="00F97AC0"/>
    <w:rsid w:val="00F97D32"/>
    <w:rsid w:val="00F97D49"/>
    <w:rsid w:val="00FA0B04"/>
    <w:rsid w:val="00FA1530"/>
    <w:rsid w:val="00FA1B94"/>
    <w:rsid w:val="00FA2441"/>
    <w:rsid w:val="00FA2A24"/>
    <w:rsid w:val="00FA31DE"/>
    <w:rsid w:val="00FA3570"/>
    <w:rsid w:val="00FA3CA3"/>
    <w:rsid w:val="00FA3ED3"/>
    <w:rsid w:val="00FA4B8D"/>
    <w:rsid w:val="00FA56BE"/>
    <w:rsid w:val="00FA6611"/>
    <w:rsid w:val="00FA7310"/>
    <w:rsid w:val="00FB06AD"/>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2AA7"/>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662"/>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0CF"/>
    <w:rsid w:val="00FF65FB"/>
    <w:rsid w:val="00FF788C"/>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23086"/>
    <w:rsid w:val="041B445E"/>
    <w:rsid w:val="0448A46D"/>
    <w:rsid w:val="0456D3BD"/>
    <w:rsid w:val="0462BA28"/>
    <w:rsid w:val="048D073D"/>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B05FD2"/>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19251"/>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A50430"/>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8C574B8"/>
    <w:rsid w:val="292CB7B2"/>
    <w:rsid w:val="294A7972"/>
    <w:rsid w:val="294CBDF8"/>
    <w:rsid w:val="2952117F"/>
    <w:rsid w:val="295A886A"/>
    <w:rsid w:val="29639D66"/>
    <w:rsid w:val="298D988A"/>
    <w:rsid w:val="29932830"/>
    <w:rsid w:val="2993AE3C"/>
    <w:rsid w:val="29A5A0BA"/>
    <w:rsid w:val="29C71C82"/>
    <w:rsid w:val="2A0FA475"/>
    <w:rsid w:val="2A10B017"/>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6456F9"/>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147954"/>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655A82"/>
    <w:rsid w:val="44713CC5"/>
    <w:rsid w:val="4489AAA7"/>
    <w:rsid w:val="44B8EB70"/>
    <w:rsid w:val="44DE4F9F"/>
    <w:rsid w:val="44DE5316"/>
    <w:rsid w:val="44E521D3"/>
    <w:rsid w:val="450EC651"/>
    <w:rsid w:val="45107820"/>
    <w:rsid w:val="4520C170"/>
    <w:rsid w:val="45395831"/>
    <w:rsid w:val="45622B75"/>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521F5C"/>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D65F2"/>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2C8378"/>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3A4D2C"/>
    <w:rsid w:val="6745D886"/>
    <w:rsid w:val="67509023"/>
    <w:rsid w:val="675906D7"/>
    <w:rsid w:val="67691B27"/>
    <w:rsid w:val="676C4255"/>
    <w:rsid w:val="67A5C2DA"/>
    <w:rsid w:val="67F993CF"/>
    <w:rsid w:val="67FE15E7"/>
    <w:rsid w:val="67FEAD5F"/>
    <w:rsid w:val="680F1E75"/>
    <w:rsid w:val="68115A6B"/>
    <w:rsid w:val="68612C66"/>
    <w:rsid w:val="68723E6D"/>
    <w:rsid w:val="68736457"/>
    <w:rsid w:val="687E49A2"/>
    <w:rsid w:val="68A7F455"/>
    <w:rsid w:val="68CCD58F"/>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1D75E7D"/>
    <w:rsid w:val="7214FD05"/>
    <w:rsid w:val="721D293A"/>
    <w:rsid w:val="721F8210"/>
    <w:rsid w:val="723FBFE9"/>
    <w:rsid w:val="723FD073"/>
    <w:rsid w:val="72654D7D"/>
    <w:rsid w:val="727C460D"/>
    <w:rsid w:val="728EA800"/>
    <w:rsid w:val="72A207C1"/>
    <w:rsid w:val="72AD3C56"/>
    <w:rsid w:val="72B31172"/>
    <w:rsid w:val="7309E988"/>
    <w:rsid w:val="732295C5"/>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97BE76"/>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lny" w:default="1">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hAnsi="Times New Roman" w:eastAsia="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styleId="PtaChar" w:customStyle="1">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styleId="TextpoznmkypodiarouChar" w:customStyle="1">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OdsekzoznamuChar" w:customStyle="1">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styleId="TextkomentraChar" w:customStyle="1">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styleId="PredmetkomentraChar" w:customStyle="1">
    <w:name w:val="Predmet komentára Char"/>
    <w:basedOn w:val="TextkomentraChar"/>
    <w:link w:val="Predmetkomentra"/>
    <w:uiPriority w:val="99"/>
    <w:semiHidden/>
    <w:rsid w:val="000A4EFF"/>
    <w:rPr>
      <w:b/>
      <w:bCs/>
      <w:sz w:val="20"/>
      <w:szCs w:val="20"/>
    </w:rPr>
  </w:style>
  <w:style w:type="character" w:styleId="Nevyrieenzmienka1" w:customStyle="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styleId="CitciaChar" w:customStyle="1">
    <w:name w:val="Citácia Char"/>
    <w:basedOn w:val="Predvolenpsmoodseku"/>
    <w:link w:val="Citcia"/>
    <w:uiPriority w:val="29"/>
    <w:rsid w:val="00F36EA5"/>
    <w:rPr>
      <w:i/>
      <w:iCs/>
      <w:color w:val="000000" w:themeColor="text1"/>
    </w:rPr>
  </w:style>
  <w:style w:type="paragraph" w:styleId="cislovanie123" w:customStyle="1">
    <w:name w:val="cislovanie_123"/>
    <w:basedOn w:val="Normlny"/>
    <w:link w:val="cislovanie123Char"/>
    <w:qFormat/>
    <w:rsid w:val="00D427D2"/>
    <w:pPr>
      <w:numPr>
        <w:numId w:val="1"/>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styleId="cislovanie123Char" w:customStyle="1">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hAnsi="Calibri" w:eastAsia="Times New Roman" w:cs="Times New Roman"/>
      <w:sz w:val="24"/>
      <w:szCs w:val="24"/>
    </w:rPr>
  </w:style>
  <w:style w:type="character" w:styleId="ZkladntextChar" w:customStyle="1">
    <w:name w:val="Základný text Char"/>
    <w:basedOn w:val="Predvolenpsmoodseku"/>
    <w:link w:val="Zkladntext"/>
    <w:uiPriority w:val="99"/>
    <w:rsid w:val="007B02D3"/>
    <w:rPr>
      <w:rFonts w:ascii="Calibri" w:hAnsi="Calibri" w:eastAsia="Times New Roman"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styleId="normaltextrun" w:customStyle="1">
    <w:name w:val="normaltextrun"/>
    <w:basedOn w:val="Predvolenpsmoodseku"/>
    <w:rsid w:val="00E554C6"/>
  </w:style>
  <w:style w:type="character" w:styleId="eop" w:customStyle="1">
    <w:name w:val="eop"/>
    <w:basedOn w:val="Predvolenpsmoodseku"/>
    <w:rsid w:val="00E554C6"/>
  </w:style>
  <w:style w:type="paragraph" w:styleId="paragraph" w:customStyle="1">
    <w:name w:val="paragraph"/>
    <w:basedOn w:val="Normlny"/>
    <w:rsid w:val="00786025"/>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hAnsi="Times New Roman" w:eastAsia="Times New Roman" w:cs="Times New Roman"/>
      <w:sz w:val="24"/>
      <w:szCs w:val="24"/>
      <w:lang w:eastAsia="sk-SK"/>
    </w:rPr>
  </w:style>
  <w:style w:type="character" w:styleId="markedcontent" w:customStyle="1">
    <w:name w:val="markedcontent"/>
    <w:basedOn w:val="Predvolenpsmoodseku"/>
    <w:rsid w:val="002F1DFB"/>
  </w:style>
  <w:style w:type="character" w:styleId="Nadpis2Char" w:customStyle="1">
    <w:name w:val="Nadpis 2 Char"/>
    <w:basedOn w:val="Predvolenpsmoodseku"/>
    <w:link w:val="Nadpis2"/>
    <w:uiPriority w:val="9"/>
    <w:rsid w:val="004466CF"/>
    <w:rPr>
      <w:rFonts w:ascii="Times New Roman" w:hAnsi="Times New Roman" w:eastAsia="Times New Roman" w:cs="Times New Roman"/>
      <w:b/>
      <w:bCs/>
      <w:sz w:val="36"/>
      <w:szCs w:val="36"/>
      <w:lang w:eastAsia="sk-SK"/>
    </w:rPr>
  </w:style>
  <w:style w:type="character" w:styleId="Nadpis3Char" w:customStyle="1">
    <w:name w:val="Nadpis 3 Char"/>
    <w:basedOn w:val="Predvolenpsmoodseku"/>
    <w:link w:val="Nadpis3"/>
    <w:uiPriority w:val="9"/>
    <w:semiHidden/>
    <w:rsid w:val="002F6D4D"/>
    <w:rPr>
      <w:rFonts w:asciiTheme="majorHAnsi" w:hAnsiTheme="majorHAnsi" w:eastAsiaTheme="majorEastAsia" w:cstheme="majorBidi"/>
      <w:color w:val="1F3763" w:themeColor="accent1" w:themeShade="7F"/>
      <w:sz w:val="24"/>
      <w:szCs w:val="24"/>
    </w:rPr>
  </w:style>
  <w:style w:type="paragraph" w:styleId="xmsonormal" w:customStyle="1">
    <w:name w:val="x_msonormal"/>
    <w:basedOn w:val="Normlny"/>
    <w:rsid w:val="00074615"/>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xparagraph" w:customStyle="1">
    <w:name w:val="x_paragraph"/>
    <w:basedOn w:val="Normlny"/>
    <w:rsid w:val="00CC2A11"/>
    <w:pPr>
      <w:spacing w:before="100" w:beforeAutospacing="1" w:after="100" w:afterAutospacing="1" w:line="240" w:lineRule="auto"/>
    </w:pPr>
    <w:rPr>
      <w:rFonts w:ascii="Times New Roman" w:hAnsi="Times New Roman" w:eastAsia="Times New Roman" w:cs="Times New Roman"/>
      <w:sz w:val="24"/>
      <w:szCs w:val="24"/>
      <w:lang w:eastAsia="sk-SK"/>
    </w:rPr>
  </w:style>
  <w:style w:type="character" w:styleId="xnormaltextrun" w:customStyle="1">
    <w:name w:val="x_normaltextrun"/>
    <w:basedOn w:val="Predvolenpsmoodseku"/>
    <w:rsid w:val="00CC2A11"/>
  </w:style>
  <w:style w:type="character" w:styleId="xeop" w:customStyle="1">
    <w:name w:val="x_eop"/>
    <w:basedOn w:val="Predvolenpsmoodseku"/>
    <w:rsid w:val="00C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is.uniag.sk/lide/clovek.pl?id=1909;interni_vzorek=1909;lang=sk" TargetMode="External" Id="rId26" /><Relationship Type="http://schemas.openxmlformats.org/officeDocument/2006/relationships/hyperlink" Target="https://www.uniag.sk/sk/predpisy-suvisiace-so-studiom" TargetMode="External" Id="rId21" /><Relationship Type="http://schemas.openxmlformats.org/officeDocument/2006/relationships/hyperlink" Target="https://is.uniag.sk/katalog/syllabus.pl?zpet=/katalog/index.pl?vzorek=z%C3%A1klady%20chemie,Dohledat=Vyh%C4%BEada%C5%A5,obdobi=326,jak=dle_jmena;predmet=141379;lang=sk" TargetMode="External" Id="rId42" /><Relationship Type="http://schemas.openxmlformats.org/officeDocument/2006/relationships/hyperlink" Target="https://is.uniag.sk/katalog/syllabus.pl?zpet=/katalog/index.pl?vzorek=Hodnotenie%20kvality%20%C5%BDP,Dohledat=Vyh%C4%BEada%C5%A5,obdobi=326,jak=dle_jmena;predmet=142287;lang=sk" TargetMode="External" Id="rId47" /><Relationship Type="http://schemas.openxmlformats.org/officeDocument/2006/relationships/hyperlink" Target="http://www.fzki.uniag.sk/sk/studijne-oddelenie/" TargetMode="External" Id="rId68" /><Relationship Type="http://schemas.openxmlformats.org/officeDocument/2006/relationships/hyperlink" Target="mailto:lubica.dudakova@uniag.sk" TargetMode="External" Id="rId84" /><Relationship Type="http://schemas.openxmlformats.org/officeDocument/2006/relationships/hyperlink" Target="http://www.uniag.sk/sk/register-studentov" TargetMode="External" Id="rId89" /><Relationship Type="http://schemas.openxmlformats.org/officeDocument/2006/relationships/footer" Target="footer1.xml" Id="rId112" /><Relationship Type="http://schemas.microsoft.com/office/2016/09/relationships/commentsIds" Target="commentsIds.xml" Id="rId16" /><Relationship Type="http://schemas.openxmlformats.org/officeDocument/2006/relationships/hyperlink" Target="https://uniag.sk/sk/hodnotenie-vzdelavacieho-procesu" TargetMode="External" Id="rId107" /><Relationship Type="http://schemas.openxmlformats.org/officeDocument/2006/relationships/hyperlink" Target="https://cdn.uniag.sk/contao/files/fzki/documents/2022-08/SKSI-Krajinne-inzinierstvo-1-stupen.pdf" TargetMode="External" Id="rId11" /><Relationship Type="http://schemas.openxmlformats.org/officeDocument/2006/relationships/hyperlink" Target="https://is.uniag.sk/katalog/syllabus.pl?odkud=;zobrazit_sklad=0;zobrazit_obdobi=0;obdobi=;zpet=/auth/katalog/index.pl?fakulta=41040,obdobi=326,jak=dle_jmena;predmet=142296;typ=61;jazyk=2;vystup=1;lang=sk" TargetMode="External" Id="rId32" /><Relationship Type="http://schemas.openxmlformats.org/officeDocument/2006/relationships/hyperlink" Target="https://is.uniag.sk/lide/clovek.pl?id=146;lang=sk" TargetMode="External" Id="rId37" /><Relationship Type="http://schemas.openxmlformats.org/officeDocument/2006/relationships/hyperlink" Target="https://is.uniag.sk/katalog/syllabus.pl?predmet=142388;zpet=/katalog/index.pl?obdobi=326,jak=dle_jmena;lang=sk" TargetMode="External" Id="rId53" /><Relationship Type="http://schemas.openxmlformats.org/officeDocument/2006/relationships/hyperlink" Target="https://is.uniag.sk/katalog/syllabus.pl?predmet=142422;zpet=/katalog/index.pl?obdobi=326,jak=dle_jmena;lang=sk" TargetMode="External" Id="rId58" /><Relationship Type="http://schemas.openxmlformats.org/officeDocument/2006/relationships/hyperlink" Target="https://is.uniag.sk/lide/clovek.pl?id=34234" TargetMode="External" Id="rId74" /><Relationship Type="http://schemas.openxmlformats.org/officeDocument/2006/relationships/hyperlink" Target="http://www.fzki.uniag.sk/sk/studium-v-anglickom-jazyku/" TargetMode="External" Id="rId79" /><Relationship Type="http://schemas.openxmlformats.org/officeDocument/2006/relationships/hyperlink" Target="https://www.uniag.sk/sk/volnocasove-aktivity" TargetMode="External" Id="rId102" /><Relationship Type="http://schemas.openxmlformats.org/officeDocument/2006/relationships/numbering" Target="numbering.xml" Id="rId5" /><Relationship Type="http://schemas.openxmlformats.org/officeDocument/2006/relationships/hyperlink" Target="https://www.uniag.sk/en/contact-3" TargetMode="External" Id="rId90" /><Relationship Type="http://schemas.openxmlformats.org/officeDocument/2006/relationships/hyperlink" Target="mailto:lubos.hatar@uniag.sk" TargetMode="External" Id="rId95" /><Relationship Type="http://schemas.openxmlformats.org/officeDocument/2006/relationships/hyperlink" Target="https://is.uniag.sk/lide/clovek.pl?id=1561;interni_vzorek=1561;lang=sk" TargetMode="External" Id="rId22" /><Relationship Type="http://schemas.openxmlformats.org/officeDocument/2006/relationships/hyperlink" Target="https://is.uniag.sk/lide/clovek.pl?id=1540;interni_vzorek=1540;lang=sk" TargetMode="External" Id="rId27" /><Relationship Type="http://schemas.openxmlformats.org/officeDocument/2006/relationships/hyperlink" Target="https://is.uniag.sk/lide/clovek.pl?id=1419;lang=sk" TargetMode="External" Id="rId43" /><Relationship Type="http://schemas.openxmlformats.org/officeDocument/2006/relationships/hyperlink" Target="https://is.uniag.sk/lide/clovek.pl?id=1561;interni_vzorek=1561;lang=sk" TargetMode="External" Id="rId48" /><Relationship Type="http://schemas.openxmlformats.org/officeDocument/2006/relationships/hyperlink" Target="http://is.uniag.sk/lide/clovek.pl?id=1307;lang=sk" TargetMode="External" Id="rId69" /><Relationship Type="http://schemas.openxmlformats.org/officeDocument/2006/relationships/fontTable" Target="fontTable.xml" Id="rId113" /><Relationship Type="http://schemas.openxmlformats.org/officeDocument/2006/relationships/hyperlink" Target="mailto:vladislav.valach@uniag.sk" TargetMode="External" Id="rId80" /><Relationship Type="http://schemas.openxmlformats.org/officeDocument/2006/relationships/hyperlink" Target="https://vydavatelstvo.uniag.sk/" TargetMode="External" Id="rId85" /><Relationship Type="http://schemas.openxmlformats.org/officeDocument/2006/relationships/hyperlink" Target="https://cdn.uniag.sk/contao/files/fzki/documents/2022-08/SPUNitra_KPUSR.pdf" TargetMode="External" Id="rId12" /><Relationship Type="http://schemas.microsoft.com/office/2018/08/relationships/commentsExtensible" Target="commentsExtensible.xml" Id="rId17" /><Relationship Type="http://schemas.openxmlformats.org/officeDocument/2006/relationships/hyperlink" Target="https://is.uniag.sk/katalog/syllabus.pl?predmet=142454;zpet=/katalog/index.pl?obdobi=326,jak=dle_jmena;lang=sk" TargetMode="External" Id="rId38" /><Relationship Type="http://schemas.openxmlformats.org/officeDocument/2006/relationships/hyperlink" Target="https://is.uniag.sk/lide/clovek.pl?id=1467;lang=sk" TargetMode="External" Id="rId59" /><Relationship Type="http://schemas.openxmlformats.org/officeDocument/2006/relationships/hyperlink" Target="https://www.uniag.sk/sk/uppc-o-nas" TargetMode="External" Id="rId103" /><Relationship Type="http://schemas.openxmlformats.org/officeDocument/2006/relationships/hyperlink" Target="https://is.uniag.sk/dok_server/slozka.pl?id=44986;download=53422" TargetMode="External" Id="rId108" /><Relationship Type="http://schemas.openxmlformats.org/officeDocument/2006/relationships/hyperlink" Target="https://is.uniag.sk/lide/clovek.pl?id=1449;lang=sk" TargetMode="External" Id="rId54" /><Relationship Type="http://schemas.openxmlformats.org/officeDocument/2006/relationships/hyperlink" Target="mailto:roberta.stepankova@uniag.sk" TargetMode="External" Id="rId70" /><Relationship Type="http://schemas.openxmlformats.org/officeDocument/2006/relationships/hyperlink" Target="mailto:andrej.tarnik@uniag.sk" TargetMode="External" Id="rId75" /><Relationship Type="http://schemas.openxmlformats.org/officeDocument/2006/relationships/hyperlink" Target="mailto:ivana.grezova@uniag.sk" TargetMode="External" Id="rId91" /><Relationship Type="http://schemas.openxmlformats.org/officeDocument/2006/relationships/hyperlink" Target="https://www.uniag.sk/sk/cikt-home" TargetMode="External" Id="rId9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5" /><Relationship Type="http://schemas.openxmlformats.org/officeDocument/2006/relationships/hyperlink" Target="https://is.uniag.sk/lide/clovek.pl?id=1419;interni_vzorek=1419;lang=sk" TargetMode="External" Id="rId23" /><Relationship Type="http://schemas.openxmlformats.org/officeDocument/2006/relationships/hyperlink" Target="https://is.uniag.sk/katalog/syllabus.pl?odkud=;zobrazit_sklad=0;zobrazit_obdobi=0;obdobi=;zpet=/katalog/index.pl?obdobi=326,jak=dle_jmena;predmet=142384;typ=61;jazyk=2;vystup=1;lang=sk" TargetMode="External" Id="rId36" /><Relationship Type="http://schemas.openxmlformats.org/officeDocument/2006/relationships/hyperlink" Target="https://is.uniag.sk/katalog/syllabus.pl?odkud=;zobrazit_sklad=0;zobrazit_obdobi=0;obdobi=;predmet=142289;typ=61;jazyk=2;vystup=1;lang=sk" TargetMode="External" Id="rId49" /><Relationship Type="http://schemas.openxmlformats.org/officeDocument/2006/relationships/hyperlink" Target="https://is.uniag.sk/lide/clovek.pl?id=1418;lang=sk" TargetMode="External" Id="rId57" /><Relationship Type="http://schemas.openxmlformats.org/officeDocument/2006/relationships/hyperlink" Target="https://www.fzki.uniag.sk/sk/prijimacky-bc-studium/" TargetMode="External" Id="rId106" /><Relationship Type="http://schemas.microsoft.com/office/2011/relationships/people" Target="people.xml" Id="rId114" /><Relationship Type="http://schemas.openxmlformats.org/officeDocument/2006/relationships/endnotes" Target="endnotes.xml" Id="rId10" /><Relationship Type="http://schemas.openxmlformats.org/officeDocument/2006/relationships/hyperlink" Target="https://is.uniag.sk/lide/clovek.pl?id=1327;lang=sk" TargetMode="External" Id="rId31" /><Relationship Type="http://schemas.openxmlformats.org/officeDocument/2006/relationships/hyperlink" Target="https://is.uniag.sk/katalog/syllabus.pl?predmet=142288;zpet=/katalog/index.pl?obdobi=326,jak=dle_jmena;lang=sk" TargetMode="External" Id="rId44" /><Relationship Type="http://schemas.openxmlformats.org/officeDocument/2006/relationships/hyperlink" Target="https://is.uniag.sk/katalog/syllabus.pl?predmet=142319;zpet=/katalog/index.pl?obdobi=326,jak=dle_jmena;lang=sk" TargetMode="External" Id="rId52" /><Relationship Type="http://schemas.openxmlformats.org/officeDocument/2006/relationships/hyperlink" Target="https://is.uniag.sk/katalog/syllabus.pl?zpet=/katalog/index.pl?vzorek=Environment%C3%A1lne%20technol%C3%B3gie,Dohledat=Vyh%C4%BEada%C5%A5,obdobi=326,jak=dle_jmena;predmet=140783;lang=sk" TargetMode="External" Id="rId60" /><Relationship Type="http://schemas.openxmlformats.org/officeDocument/2006/relationships/hyperlink" Target="http://www.fzki.uniag.sk/sk/studijni-poradcovia/" TargetMode="External" Id="rId65" /><Relationship Type="http://schemas.openxmlformats.org/officeDocument/2006/relationships/hyperlink" Target="http://www.uniag.sk/sk/informacie-pre-studentov-so-specifickymi-potrebami" TargetMode="External" Id="rId73" /><Relationship Type="http://schemas.openxmlformats.org/officeDocument/2006/relationships/hyperlink" Target="mailto:miroslava.kacaniova@uniag.sk" TargetMode="External" Id="rId78" /><Relationship Type="http://schemas.openxmlformats.org/officeDocument/2006/relationships/hyperlink" Target="https://www.uniag.sk/sk/kancelaria-zahranicnych-vztahov-a-medzinarodnych-vzdelavacich-projektov-kontakt" TargetMode="External" Id="rId81" /><Relationship Type="http://schemas.openxmlformats.org/officeDocument/2006/relationships/hyperlink" Target="mailto:lubomir.urban@uniag.sk" TargetMode="External" Id="rId86" /><Relationship Type="http://schemas.openxmlformats.org/officeDocument/2006/relationships/hyperlink" Target="http://www.slpk.uniag.sk/sk/uvod/" TargetMode="External" Id="rId94" /><Relationship Type="http://schemas.openxmlformats.org/officeDocument/2006/relationships/hyperlink" Target="https://www.uniag.sk/sk/cikt-home" TargetMode="External" Id="rId99" /><Relationship Type="http://schemas.openxmlformats.org/officeDocument/2006/relationships/hyperlink" Target="https://cus.uniag.sk/sk/cus-home/" TargetMode="Externa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zki.uniag.sk/sk/programove-komisie-fzki/" TargetMode="External" Id="rId13" /><Relationship Type="http://schemas.openxmlformats.org/officeDocument/2006/relationships/hyperlink" Target="https://cdn.uniag.sk/contao/files/fzki/documents/2022-01/absolventi-profily.pdf" TargetMode="External" Id="rId18" /><Relationship Type="http://schemas.openxmlformats.org/officeDocument/2006/relationships/hyperlink" Target="https://is.uniag.sk/lide/clovek.pl?id=1555;zalozka=3;lang=sk" TargetMode="External" Id="rId39" /><Relationship Type="http://schemas.openxmlformats.org/officeDocument/2006/relationships/hyperlink" Target="https://is.uniag.sk/dok_server/slozka.pl?id=44986;download=53421" TargetMode="External" Id="rId109" /><Relationship Type="http://schemas.openxmlformats.org/officeDocument/2006/relationships/hyperlink" Target="https://is.uniag.sk/lide/clovek.pl?id=1527;lang=sk" TargetMode="External" Id="rId50" /><Relationship Type="http://schemas.openxmlformats.org/officeDocument/2006/relationships/hyperlink" Target="https://is.uniag.sk/katalog/syllabus.pl?odkud=;zobrazit_sklad=0;zobrazit_obdobi=0;obdobi=;zpet=/katalog/index.pl?obdobi=326,jak=dle_jmena;predmet=142435;typ=61;jazyk=2;vystup=1;lang=sk" TargetMode="External" Id="rId55" /><Relationship Type="http://schemas.openxmlformats.org/officeDocument/2006/relationships/hyperlink" Target="http://www.fzki.uniag.sk/sk/prax-fzki/" TargetMode="External" Id="rId76" /><Relationship Type="http://schemas.openxmlformats.org/officeDocument/2006/relationships/hyperlink" Target="https://www.fzki.uniag.sk/sk/spravy-o-vysledkoch-vzdelavacej-cinnosti" TargetMode="External" Id="rId97" /><Relationship Type="http://schemas.openxmlformats.org/officeDocument/2006/relationships/hyperlink" Target="https://www.uniag.sk/sk/zahranicne-partnerske-institucie/" TargetMode="External" Id="rId104" /><Relationship Type="http://schemas.openxmlformats.org/officeDocument/2006/relationships/settings" Target="settings.xml" Id="rId7" /><Relationship Type="http://schemas.openxmlformats.org/officeDocument/2006/relationships/hyperlink" Target="http://www.fzki.uniag.sk/sk/studenti-so-specifickymi-potrebami/" TargetMode="External" Id="rId71" /><Relationship Type="http://schemas.openxmlformats.org/officeDocument/2006/relationships/hyperlink" Target="http://www.uniag.sk/sk/centrum-jazykov" TargetMode="External" Id="rId92" /><Relationship Type="http://schemas.openxmlformats.org/officeDocument/2006/relationships/customXml" Target="../customXml/item2.xml" Id="rId2" /><Relationship Type="http://schemas.openxmlformats.org/officeDocument/2006/relationships/hyperlink" Target="https://is.uniag.sk/lide/clovek.pl?id=1540;interni_vzorek=1540;lang=sk" TargetMode="External" Id="rId24" /><Relationship Type="http://schemas.openxmlformats.org/officeDocument/2006/relationships/hyperlink" Target="https://is.uniag.sk/katalog/syllabus.pl?odkud=;zobrazit_sklad=0;zobrazit_obdobi=0;obdobi=;predmet=140479;typ=61;jazyk=2;vystup=1;lang=sk" TargetMode="External" Id="rId40" /><Relationship Type="http://schemas.openxmlformats.org/officeDocument/2006/relationships/hyperlink" Target="https://is.uniag.sk/katalog/syllabus.pl?predmet=142430;zpet=/katalog/index.pl?obdobi=326,jak=dle_jmena;lang=sk" TargetMode="External" Id="rId45" /><Relationship Type="http://schemas.openxmlformats.org/officeDocument/2006/relationships/hyperlink" Target="mailto:andrej.tarnik@uniag.sk" TargetMode="External" Id="rId66" /><Relationship Type="http://schemas.openxmlformats.org/officeDocument/2006/relationships/hyperlink" Target="https://cus.uniag.sk/sk/cus-home/" TargetMode="External" Id="rId87" /><Relationship Type="http://schemas.openxmlformats.org/officeDocument/2006/relationships/hyperlink" Target="https://is.uniag.sk/dok_server/slozka.pl?id=44986;download=55747" TargetMode="External" Id="rId110" /><Relationship Type="http://schemas.openxmlformats.org/officeDocument/2006/relationships/theme" Target="theme/theme1.xml" Id="rId115" /><Relationship Type="http://schemas.openxmlformats.org/officeDocument/2006/relationships/hyperlink" Target="https://is.uniag.sk/lide/clovek.pl?id=1473;lang=sk" TargetMode="External" Id="rId61" /><Relationship Type="http://schemas.openxmlformats.org/officeDocument/2006/relationships/hyperlink" Target="mailto:rsdjspu@uniag.sk" TargetMode="External" Id="rId82" /><Relationship Type="http://schemas.openxmlformats.org/officeDocument/2006/relationships/hyperlink" Target="https://www.uniag.sk/sk/vszk" TargetMode="External" Id="rId19" /><Relationship Type="http://schemas.openxmlformats.org/officeDocument/2006/relationships/comments" Target="comments.xml" Id="rId14" /><Relationship Type="http://schemas.openxmlformats.org/officeDocument/2006/relationships/hyperlink" Target="https://is.uniag.sk/katalog/syllabus.pl?zpet=/katalog/index.pl?vzorek=Hydrol%C3%B3gia,Dohledat=Vyh%C4%BEada%C5%A5,obdobi=326,jak=dle_jmena;predmet=142394;lang=sk" TargetMode="External" Id="rId35" /><Relationship Type="http://schemas.openxmlformats.org/officeDocument/2006/relationships/hyperlink" Target="https://is.uniag.sk/katalog/syllabus.pl?predmet=142341;zpet=/katalog/index.pl?obdobi=326,jak=dle_jmena;lang=sk" TargetMode="External" Id="rId56" /><Relationship Type="http://schemas.openxmlformats.org/officeDocument/2006/relationships/hyperlink" Target="https://is.uniag.sk/lide/clovek.pl?id=1573;lang=sk" TargetMode="External" Id="rId77" /><Relationship Type="http://schemas.openxmlformats.org/officeDocument/2006/relationships/hyperlink" Target="https://ubytovanie.uniag.sk/sk/hlavna-stranka/" TargetMode="External" Id="rId100" /><Relationship Type="http://schemas.openxmlformats.org/officeDocument/2006/relationships/hyperlink" Target="https://is.uniag.sk/dok_server/slozka.pl?id=41344;lang=sk" TargetMode="External" Id="rId105" /><Relationship Type="http://schemas.openxmlformats.org/officeDocument/2006/relationships/webSettings" Target="webSettings.xml" Id="rId8" /><Relationship Type="http://schemas.openxmlformats.org/officeDocument/2006/relationships/hyperlink" Target="https://is.uniag.sk/katalog/syllabus.pl?zpet=/katalog/index.pl?vzorek=Odpadov%C3%A9%20hospod%C3%A1rstvo,Dohledat=Vyh%C4%BEada%C5%A5,obdobi=326,jak=dle_jmena;predmet=142317;lang=sk" TargetMode="External" Id="rId51" /><Relationship Type="http://schemas.openxmlformats.org/officeDocument/2006/relationships/hyperlink" Target="mailto:jana.rybanska@uniag.sk" TargetMode="External" Id="rId72" /><Relationship Type="http://schemas.openxmlformats.org/officeDocument/2006/relationships/hyperlink" Target="mailto:beata.bellerova@uniag.sk" TargetMode="External" Id="rId93" /><Relationship Type="http://schemas.openxmlformats.org/officeDocument/2006/relationships/hyperlink" Target="https://www.slpk.uniag.sk/sk/uvod/" TargetMode="External" Id="rId98" /><Relationship Type="http://schemas.openxmlformats.org/officeDocument/2006/relationships/customXml" Target="../customXml/item3.xml" Id="rId3" /><Relationship Type="http://schemas.openxmlformats.org/officeDocument/2006/relationships/hyperlink" Target="https://is.uniag.sk/lide/clovek.pl?id=1327;interni_vzorek=1327;lang=sk" TargetMode="External" Id="rId25" /><Relationship Type="http://schemas.openxmlformats.org/officeDocument/2006/relationships/hyperlink" Target="https://is.uniag.sk/lide/clovek.pl?id=1259;lang=sk" TargetMode="External" Id="rId46" /><Relationship Type="http://schemas.openxmlformats.org/officeDocument/2006/relationships/hyperlink" Target="http://www.fzki.uniag.sk/sk/ustav-krajinneho-inzinierstva/" TargetMode="External" Id="rId67" /><Relationship Type="http://schemas.microsoft.com/office/2019/05/relationships/documenttasks" Target="documenttasks/documenttasks1.xml" Id="rId116" /><Relationship Type="http://schemas.openxmlformats.org/officeDocument/2006/relationships/hyperlink" Target="https://is.uniag.sk/dok_server/slozka.pl?id=3169;download=62041" TargetMode="External" Id="rId20" /><Relationship Type="http://schemas.openxmlformats.org/officeDocument/2006/relationships/hyperlink" Target="https://is.uniag.sk/lide/clovek.pl?id=1493;lang=sk" TargetMode="External" Id="rId41" /><Relationship Type="http://schemas.openxmlformats.org/officeDocument/2006/relationships/hyperlink" Target="https://is.uniag.sk/katalog/syllabus.pl?predmet=142297;zpet=/katalog/index.pl?obdobi=326,jak=dle_jmena;lang=sk" TargetMode="External" Id="rId62" /><Relationship Type="http://schemas.openxmlformats.org/officeDocument/2006/relationships/hyperlink" Target="https://ubytovanie.uniag.sk/sk/hlavna-stranka/" TargetMode="External" Id="rId83" /><Relationship Type="http://schemas.openxmlformats.org/officeDocument/2006/relationships/hyperlink" Target="mailto:register@uniag.sk" TargetMode="External" Id="rId88" /><Relationship Type="http://schemas.openxmlformats.org/officeDocument/2006/relationships/header" Target="header1.xml" Id="rId111" /><Relationship Type="http://schemas.openxmlformats.org/officeDocument/2006/relationships/hyperlink" Target="https://is.uniag.sk/katalog/syllabus.pl?predmet=142455;zpet=/katalog/index.pl?obdobi=326,jak=dle_jmena;lang=sk" TargetMode="External" Id="Rbad8ec10ded8438e" /><Relationship Type="http://schemas.openxmlformats.org/officeDocument/2006/relationships/hyperlink" Target="https://is.uniag.sk/lide/clovek.pl?id=1909;lang=sk" TargetMode="External" Id="R98c97cabb14148ac" /><Relationship Type="http://schemas.openxmlformats.org/officeDocument/2006/relationships/hyperlink" Target="https://is.uniag.sk/katalog/syllabus.pl?zpet=/katalog/index.pl?vzorek=geode,Dohledat=Vyh%C4%BEada%C5%A5,obdobi=326,jak=dle_jmena;predmet=142286;lang=sk" TargetMode="External" Id="Rc79aec5e301c401c" /><Relationship Type="http://schemas.openxmlformats.org/officeDocument/2006/relationships/hyperlink" Target="https://is.uniag.sk/katalog/syllabus.pl?predmet=142295;zpet=/katalog/index.pl?obdobi=326,jak=dle_jmena;lang=sk" TargetMode="External" Id="R5ea2835dca9247a8" /><Relationship Type="http://schemas.openxmlformats.org/officeDocument/2006/relationships/hyperlink" Target="https://is.uniag.sk/lide/clovek.pl?id=1548;lang=sk" TargetMode="External" Id="R49250b8aa09f41eb" /><Relationship Type="http://schemas.openxmlformats.org/officeDocument/2006/relationships/hyperlink" Target="https://is.uniag.sk/katalog/syllabus.pl?zpet=/katalog/index.pl?vzorek=Vyu%C5%BEitie%20a%20ochrana%20pr%C3%ADrodn%C3%BDch%20zdrojov,Dohledat=Vyh%C4%BEada%C5%A5,obdobi=326,jak=dle_jmena;predmet=140824;lang=sk" TargetMode="External" Id="R464e1baea3f84f26" /><Relationship Type="http://schemas.openxmlformats.org/officeDocument/2006/relationships/hyperlink" Target="https://is.uniag.sk/lide/clovek.pl?id=843" TargetMode="External" Id="R65daebc49a324218" /><Relationship Type="http://schemas.openxmlformats.org/officeDocument/2006/relationships/hyperlink" Target="https://is.uniag.sk/katalog/syllabus.pl?predmet=142356;lang=sk" TargetMode="External" Id="R1afca2b19ce74861" /></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xmlns:thm15="http://schemas.microsoft.com/office/thememl/2012/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f4beb051-b2dc-4046-b8e8-91d99e43d613"/>
    <ds:schemaRef ds:uri="83cdcac2-976f-4033-837f-d09102848a6f"/>
  </ds:schemaRefs>
</ds:datastoreItem>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4.xml><?xml version="1.0" encoding="utf-8"?>
<ds:datastoreItem xmlns:ds="http://schemas.openxmlformats.org/officeDocument/2006/customXml" ds:itemID="{534F7E24-1C6B-4884-975E-5490B81ECC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Martina Džubáková</dc:creator>
  <keywords/>
  <dc:description/>
  <lastModifiedBy>Elena Aydin</lastModifiedBy>
  <revision>307</revision>
  <lastPrinted>2025-10-16T15:35:00.0000000Z</lastPrinted>
  <dcterms:created xsi:type="dcterms:W3CDTF">2025-09-01T07:23:00.0000000Z</dcterms:created>
  <dcterms:modified xsi:type="dcterms:W3CDTF">2026-02-09T13:13:30.2084894Z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370100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