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0847" w14:textId="77777777" w:rsidR="00AD7B9D" w:rsidRPr="00F7722B" w:rsidRDefault="00AD7B9D" w:rsidP="00AD7B9D">
      <w:pPr>
        <w:rPr>
          <w:rFonts w:ascii="Roboto" w:hAnsi="Roboto"/>
          <w:b/>
          <w:color w:val="FF0000"/>
          <w:sz w:val="20"/>
          <w:szCs w:val="20"/>
        </w:rPr>
      </w:pPr>
      <w:r w:rsidRPr="00892FE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429F0" wp14:editId="5759943C">
                <wp:simplePos x="0" y="0"/>
                <wp:positionH relativeFrom="column">
                  <wp:posOffset>1927225</wp:posOffset>
                </wp:positionH>
                <wp:positionV relativeFrom="paragraph">
                  <wp:posOffset>-76835</wp:posOffset>
                </wp:positionV>
                <wp:extent cx="3972560" cy="1112520"/>
                <wp:effectExtent l="0" t="0" r="889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256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A62AA" w14:textId="77777777" w:rsidR="00AD7B9D" w:rsidRPr="007B11CB" w:rsidRDefault="00AD7B9D" w:rsidP="00AD7B9D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7B11CB">
                              <w:rPr>
                                <w:rFonts w:ascii="Arial Narrow" w:hAnsi="Arial Narrow"/>
                              </w:rPr>
                              <w:t xml:space="preserve">FAKULTA ZÁHRADNÍCTVA A KRAJINNÉHO INŽINIERSTVA </w:t>
                            </w:r>
                          </w:p>
                          <w:p w14:paraId="00681071" w14:textId="77777777" w:rsidR="00AD7B9D" w:rsidRPr="00892FE0" w:rsidRDefault="00AD7B9D" w:rsidP="00AD7B9D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7B11CB"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  <w:t>SLOVENSKÁ POĽNOHOSPODÁR</w:t>
                            </w:r>
                            <w:r w:rsidRPr="00892FE0"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  <w:t>SKA UNIVERZITA V NITRE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5D429F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51.75pt;margin-top:-6.05pt;width:312.8pt;height:8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" fillcolor="white [3201]" stroked="f" strokeweight=".5pt">
                <v:textbox>
                  <w:txbxContent>
                    <w:p w14:paraId="63BA62AA" w14:textId="77777777" w:rsidR="00AD7B9D" w:rsidRPr="007B11CB" w:rsidRDefault="00AD7B9D" w:rsidP="00AD7B9D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</w:pPr>
                      <w:r w:rsidRPr="007B11CB">
                        <w:rPr>
                          <w:rFonts w:ascii="Arial Narrow" w:hAnsi="Arial Narrow"/>
                        </w:rPr>
                        <w:t xml:space="preserve">FAKULTA ZÁHRADNÍCTVA A KRAJINNÉHO INŽINIERSTVA </w:t>
                      </w:r>
                    </w:p>
                    <w:p w14:paraId="00681071" w14:textId="77777777" w:rsidR="00AD7B9D" w:rsidRPr="00892FE0" w:rsidRDefault="00AD7B9D" w:rsidP="00AD7B9D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i/>
                          <w:iCs/>
                          <w:sz w:val="24"/>
                          <w:szCs w:val="24"/>
                          <w:lang w:eastAsia="en-US"/>
                        </w:rPr>
                      </w:pPr>
                      <w:r w:rsidRPr="007B11CB"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  <w:t>SLOVENSKÁ POĽNOHOSPODÁR</w:t>
                      </w:r>
                      <w:r w:rsidRPr="00892FE0"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  <w:t>SKA UNIVERZITA V NITRE</w:t>
                      </w:r>
                    </w:p>
                  </w:txbxContent>
                </v:textbox>
              </v:shape>
            </w:pict>
          </mc:Fallback>
        </mc:AlternateContent>
      </w:r>
      <w:r w:rsidRPr="00F7722B"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2298968B" wp14:editId="52D416AE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809750" cy="714375"/>
            <wp:effectExtent l="0" t="0" r="0" b="9525"/>
            <wp:wrapSquare wrapText="bothSides"/>
            <wp:docPr id="1" name="Obrázek 0" descr="FZ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ZKI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722B">
        <w:rPr>
          <w:rFonts w:ascii="Roboto" w:hAnsi="Roboto"/>
          <w:b/>
          <w:color w:val="FF0000"/>
          <w:sz w:val="20"/>
          <w:szCs w:val="20"/>
        </w:rPr>
        <w:t xml:space="preserve"> </w:t>
      </w:r>
    </w:p>
    <w:p w14:paraId="268A3814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1F961828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5C29758B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3D8F4C7C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3D75F59B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715C1CDD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75CC3727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6F64A" wp14:editId="47D34FFF">
                <wp:simplePos x="0" y="0"/>
                <wp:positionH relativeFrom="column">
                  <wp:posOffset>1896745</wp:posOffset>
                </wp:positionH>
                <wp:positionV relativeFrom="paragraph">
                  <wp:posOffset>20955</wp:posOffset>
                </wp:positionV>
                <wp:extent cx="3332480" cy="845820"/>
                <wp:effectExtent l="0" t="0" r="127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248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Mriekatabuky"/>
                              <w:tblW w:w="4961" w:type="dxa"/>
                              <w:jc w:val="right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3118"/>
                            </w:tblGrid>
                            <w:tr w:rsidR="00AD7B9D" w:rsidRPr="00F7722B" w14:paraId="29B4F170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71E56629" w14:textId="77777777" w:rsidR="00AD7B9D" w:rsidRPr="00F02627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Adresa: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88D2444" w14:textId="77777777" w:rsidR="00AD7B9D" w:rsidRPr="007B11CB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7B11CB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Tr. A. Hlinku 2, 949 76 Nitra</w:t>
                                  </w:r>
                                </w:p>
                              </w:tc>
                            </w:tr>
                            <w:tr w:rsidR="00AD7B9D" w:rsidRPr="00F7722B" w14:paraId="15AFD241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1D9F1A06" w14:textId="77777777" w:rsidR="00AD7B9D" w:rsidRPr="00F02627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Telefón: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BB624D4" w14:textId="77777777" w:rsidR="00AD7B9D" w:rsidRPr="007B11CB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7B11CB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037/641 5412, 037/641 5441</w:t>
                                  </w:r>
                                </w:p>
                              </w:tc>
                            </w:tr>
                            <w:tr w:rsidR="00AD7B9D" w:rsidRPr="00F7722B" w14:paraId="774BEA9D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1521B732" w14:textId="77777777" w:rsidR="00AD7B9D" w:rsidRPr="00F02627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497DB9C1" w14:textId="77777777" w:rsidR="00AD7B9D" w:rsidRPr="007B11CB" w:rsidRDefault="00340DE4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hyperlink r:id="rId9" w:history="1">
                                    <w:r w:rsidR="00AD7B9D" w:rsidRPr="007B11CB">
                                      <w:rPr>
                                        <w:rStyle w:val="Hypertextovprepojenie"/>
                                        <w:rFonts w:ascii="Roboto" w:hAnsi="Roboto"/>
                                        <w:color w:val="auto"/>
                                        <w:sz w:val="20"/>
                                        <w:szCs w:val="20"/>
                                        <w:lang w:val="en-US"/>
                                      </w:rPr>
                                      <w:t>dekfzki@uniag.sk</w:t>
                                    </w:r>
                                  </w:hyperlink>
                                </w:p>
                              </w:tc>
                            </w:tr>
                            <w:tr w:rsidR="00AD7B9D" w:rsidRPr="00F7722B" w14:paraId="7ED77629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36749082" w14:textId="77777777" w:rsidR="00AD7B9D" w:rsidRPr="00F02627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Webová stránka: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30D88E4A" w14:textId="77777777" w:rsidR="00AD7B9D" w:rsidRPr="007B11CB" w:rsidRDefault="00340DE4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="00AD7B9D" w:rsidRPr="007B11CB">
                                      <w:rPr>
                                        <w:rStyle w:val="Hypertextovprepojenie"/>
                                        <w:rFonts w:ascii="Roboto" w:hAnsi="Roboto"/>
                                        <w:color w:val="auto"/>
                                        <w:sz w:val="20"/>
                                        <w:szCs w:val="20"/>
                                      </w:rPr>
                                      <w:t>www.fzki.uniag.sk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2ADCF576" w14:textId="77777777" w:rsidR="00AD7B9D" w:rsidRDefault="00AD7B9D" w:rsidP="00AD7B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6F64A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margin-left:149.35pt;margin-top:1.65pt;width:262.4pt;height:6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" fillcolor="white [3201]" stroked="f" strokeweight=".5pt">
                <v:textbox>
                  <w:txbxContent>
                    <w:tbl>
                      <w:tblPr>
                        <w:tblStyle w:val="Mriekatabuky"/>
                        <w:tblW w:w="4961" w:type="dxa"/>
                        <w:jc w:val="right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3118"/>
                      </w:tblGrid>
                      <w:tr w:rsidR="00AD7B9D" w:rsidRPr="00F7722B" w14:paraId="29B4F170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71E56629" w14:textId="77777777" w:rsidR="00AD7B9D" w:rsidRPr="00F02627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Adresa: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88D2444" w14:textId="77777777" w:rsidR="00AD7B9D" w:rsidRPr="007B11CB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7B11CB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Tr. A. Hlinku 2, 949 76 Nitra</w:t>
                            </w:r>
                          </w:p>
                        </w:tc>
                      </w:tr>
                      <w:tr w:rsidR="00AD7B9D" w:rsidRPr="00F7722B" w14:paraId="15AFD241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1D9F1A06" w14:textId="77777777" w:rsidR="00AD7B9D" w:rsidRPr="00F02627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Telefón: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7BB624D4" w14:textId="77777777" w:rsidR="00AD7B9D" w:rsidRPr="007B11CB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7B11CB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037/641 5412, 037/641 5441</w:t>
                            </w:r>
                          </w:p>
                        </w:tc>
                      </w:tr>
                      <w:tr w:rsidR="00AD7B9D" w:rsidRPr="00F7722B" w14:paraId="774BEA9D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1521B732" w14:textId="77777777" w:rsidR="00AD7B9D" w:rsidRPr="00F02627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497DB9C1" w14:textId="77777777" w:rsidR="00AD7B9D" w:rsidRPr="007B11CB" w:rsidRDefault="00340DE4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1" w:history="1">
                              <w:r w:rsidR="00AD7B9D" w:rsidRPr="007B11CB">
                                <w:rPr>
                                  <w:rStyle w:val="Hypertextovprepojenie"/>
                                  <w:rFonts w:ascii="Roboto" w:hAnsi="Roboto"/>
                                  <w:color w:val="auto"/>
                                  <w:sz w:val="20"/>
                                  <w:szCs w:val="20"/>
                                  <w:lang w:val="en-US"/>
                                </w:rPr>
                                <w:t>dekfzki@uniag.sk</w:t>
                              </w:r>
                            </w:hyperlink>
                          </w:p>
                        </w:tc>
                      </w:tr>
                      <w:tr w:rsidR="00AD7B9D" w:rsidRPr="00F7722B" w14:paraId="7ED77629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36749082" w14:textId="77777777" w:rsidR="00AD7B9D" w:rsidRPr="00F02627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Webová stránka: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30D88E4A" w14:textId="77777777" w:rsidR="00AD7B9D" w:rsidRPr="007B11CB" w:rsidRDefault="00340DE4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AD7B9D" w:rsidRPr="007B11CB">
                                <w:rPr>
                                  <w:rStyle w:val="Hypertextovprepojenie"/>
                                  <w:rFonts w:ascii="Roboto" w:hAnsi="Roboto"/>
                                  <w:color w:val="auto"/>
                                  <w:sz w:val="20"/>
                                  <w:szCs w:val="20"/>
                                </w:rPr>
                                <w:t>www.fzki.uniag.sk</w:t>
                              </w:r>
                            </w:hyperlink>
                          </w:p>
                        </w:tc>
                      </w:tr>
                    </w:tbl>
                    <w:p w14:paraId="2ADCF576" w14:textId="77777777" w:rsidR="00AD7B9D" w:rsidRDefault="00AD7B9D" w:rsidP="00AD7B9D"/>
                  </w:txbxContent>
                </v:textbox>
              </v:shape>
            </w:pict>
          </mc:Fallback>
        </mc:AlternateContent>
      </w:r>
    </w:p>
    <w:p w14:paraId="366CD086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07887A2D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19C3CD7E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07AF16A5" w14:textId="77777777" w:rsidR="00AD7B9D" w:rsidRPr="00F02627" w:rsidRDefault="00AD7B9D" w:rsidP="00AD7B9D">
      <w:pPr>
        <w:rPr>
          <w:rFonts w:ascii="Roboto" w:hAnsi="Roboto"/>
          <w:b/>
          <w:sz w:val="20"/>
          <w:szCs w:val="20"/>
        </w:rPr>
      </w:pPr>
    </w:p>
    <w:p w14:paraId="6304706F" w14:textId="77777777" w:rsidR="00AD7B9D" w:rsidRPr="00F02627" w:rsidRDefault="00AD7B9D" w:rsidP="00AD7B9D">
      <w:pPr>
        <w:rPr>
          <w:rFonts w:ascii="Roboto" w:hAnsi="Roboto"/>
          <w:b/>
          <w:sz w:val="20"/>
          <w:szCs w:val="20"/>
        </w:rPr>
      </w:pPr>
    </w:p>
    <w:p w14:paraId="3C5A50E1" w14:textId="77777777" w:rsidR="00AD7B9D" w:rsidRDefault="00AD7B9D" w:rsidP="00AD7B9D">
      <w:pPr>
        <w:autoSpaceDE w:val="0"/>
        <w:autoSpaceDN w:val="0"/>
        <w:adjustRightInd w:val="0"/>
        <w:jc w:val="center"/>
        <w:rPr>
          <w:rFonts w:ascii="Roboto" w:hAnsi="Roboto" w:cs="CenturyGothic,Bold"/>
          <w:b/>
          <w:bCs/>
          <w:sz w:val="32"/>
          <w:szCs w:val="32"/>
        </w:rPr>
      </w:pPr>
    </w:p>
    <w:p w14:paraId="6FDD998F" w14:textId="77777777" w:rsidR="00AD7B9D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C87DA9">
        <w:rPr>
          <w:rFonts w:asciiTheme="minorHAnsi" w:hAnsiTheme="minorHAnsi" w:cstheme="minorBidi"/>
          <w:b/>
          <w:bCs/>
          <w:sz w:val="28"/>
          <w:szCs w:val="28"/>
        </w:rPr>
        <w:t xml:space="preserve">Podmienky a pravidlá prijímacieho konania na III. stupeň </w:t>
      </w:r>
    </w:p>
    <w:p w14:paraId="2358EA47" w14:textId="6F44E9B3" w:rsidR="00AD7B9D" w:rsidRPr="007B11CB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C87DA9">
        <w:rPr>
          <w:rFonts w:asciiTheme="minorHAnsi" w:hAnsiTheme="minorHAnsi" w:cstheme="minorBidi"/>
          <w:b/>
          <w:bCs/>
          <w:sz w:val="28"/>
          <w:szCs w:val="28"/>
        </w:rPr>
        <w:t xml:space="preserve">vysokoškolského štúdia v študijnom programe </w:t>
      </w:r>
      <w:r w:rsidR="00A60EE2">
        <w:rPr>
          <w:rFonts w:asciiTheme="minorHAnsi" w:hAnsiTheme="minorHAnsi" w:cstheme="minorBidi"/>
          <w:b/>
          <w:bCs/>
          <w:i/>
          <w:iCs/>
          <w:sz w:val="28"/>
          <w:szCs w:val="28"/>
        </w:rPr>
        <w:t>záhradníctvo</w:t>
      </w:r>
      <w:r w:rsidRPr="007B11CB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</w:p>
    <w:p w14:paraId="25206BDA" w14:textId="77777777" w:rsidR="00AD7B9D" w:rsidRPr="007B11CB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7B11CB">
        <w:rPr>
          <w:rFonts w:asciiTheme="minorHAnsi" w:hAnsiTheme="minorHAnsi" w:cstheme="minorBidi"/>
          <w:b/>
          <w:bCs/>
          <w:sz w:val="28"/>
          <w:szCs w:val="28"/>
        </w:rPr>
        <w:t xml:space="preserve">na Fakulte záhradníctva a krajinného inžinierstva SPU v Nitre </w:t>
      </w:r>
    </w:p>
    <w:p w14:paraId="67D65DAA" w14:textId="094E0FA3" w:rsidR="00AD7B9D" w:rsidRPr="007B11CB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7B11CB">
        <w:rPr>
          <w:rFonts w:asciiTheme="minorHAnsi" w:hAnsiTheme="minorHAnsi" w:cstheme="minorBidi"/>
          <w:b/>
          <w:bCs/>
          <w:sz w:val="28"/>
          <w:szCs w:val="28"/>
        </w:rPr>
        <w:t>pre akademický rok 202</w:t>
      </w:r>
      <w:r w:rsidR="00863371">
        <w:rPr>
          <w:rFonts w:asciiTheme="minorHAnsi" w:hAnsiTheme="minorHAnsi" w:cstheme="minorBidi"/>
          <w:b/>
          <w:bCs/>
          <w:sz w:val="28"/>
          <w:szCs w:val="28"/>
        </w:rPr>
        <w:t>6</w:t>
      </w:r>
      <w:r w:rsidRPr="007B11CB">
        <w:rPr>
          <w:rFonts w:asciiTheme="minorHAnsi" w:hAnsiTheme="minorHAnsi" w:cstheme="minorBidi"/>
          <w:b/>
          <w:bCs/>
          <w:sz w:val="28"/>
          <w:szCs w:val="28"/>
        </w:rPr>
        <w:t>/202</w:t>
      </w:r>
      <w:r w:rsidR="00863371">
        <w:rPr>
          <w:rFonts w:asciiTheme="minorHAnsi" w:hAnsiTheme="minorHAnsi" w:cstheme="minorBidi"/>
          <w:b/>
          <w:bCs/>
          <w:sz w:val="28"/>
          <w:szCs w:val="28"/>
        </w:rPr>
        <w:t>7</w:t>
      </w:r>
    </w:p>
    <w:p w14:paraId="2D6509A3" w14:textId="77777777" w:rsidR="00097D4A" w:rsidRDefault="00097D4A"/>
    <w:p w14:paraId="1B2D2697" w14:textId="77777777" w:rsidR="00467DA1" w:rsidRDefault="00467DA1" w:rsidP="00467DA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67DA1">
        <w:rPr>
          <w:rFonts w:asciiTheme="minorHAnsi" w:hAnsiTheme="minorHAnsi" w:cstheme="minorHAnsi"/>
          <w:sz w:val="22"/>
          <w:szCs w:val="22"/>
        </w:rPr>
        <w:t>Doktorandské štúdium na Slovenskej poľnohospodárskej univerzite v Nitre sa uskutočňuje v súlade so systémom Doktorandskej školy SPU v Nitre ako celouniverzitného pracoviska zriadeného na základe Smernice č. 5/2025 o Doktorandskej škole Slovenskej poľnohospodárskej univerzity v Nitre, ktorá podporuje akademický, odborný a profesijný rozvoj doktorandov a prispieva k systematickému zvyšovaniu kvality doktorandského štúdia.</w:t>
      </w:r>
    </w:p>
    <w:p w14:paraId="287760F0" w14:textId="77777777" w:rsidR="00467DA1" w:rsidRDefault="00467DA1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6553117" w14:textId="1BC9D183" w:rsidR="00AD7B9D" w:rsidRPr="00702E40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702E4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ZÁKLADNÉ PODMIENKY PRIJATIA NA ŠTÚDIUM</w:t>
      </w:r>
    </w:p>
    <w:p w14:paraId="47D7A156" w14:textId="7DE3AF44" w:rsidR="00AD7B9D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860ED">
        <w:rPr>
          <w:rFonts w:asciiTheme="minorHAnsi" w:hAnsiTheme="minorHAnsi" w:cstheme="minorHAnsi"/>
          <w:sz w:val="22"/>
          <w:szCs w:val="22"/>
        </w:rPr>
        <w:t>V zmysle § 56 ods. 4 Zákona č. 131/2002 Z. z. o vysokých školách a o zmene a doplnení niektorých zákonov (ďalej len „zákon“) a v zmysle čl. 32 ods. 1 Študijného poriadku SPU v Nitre základnou podmienkou prijatia na doktorandské štúdium je vysokoškolské vzdelanie druhého stupňa.</w:t>
      </w:r>
    </w:p>
    <w:p w14:paraId="34EC9E47" w14:textId="77777777" w:rsidR="00AD7B9D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981CC1A" w14:textId="77777777" w:rsidR="00AD7B9D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702E4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ĎALŠIE PODMIENKY PRIJATIA NA ŠTÚDIUM </w:t>
      </w:r>
    </w:p>
    <w:p w14:paraId="5951D819" w14:textId="77777777" w:rsidR="00AD7B9D" w:rsidRDefault="00AD7B9D" w:rsidP="00A242FD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860ED">
        <w:rPr>
          <w:rFonts w:asciiTheme="minorHAnsi" w:hAnsiTheme="minorHAnsi" w:cstheme="minorHAnsi"/>
          <w:sz w:val="22"/>
          <w:szCs w:val="22"/>
        </w:rPr>
        <w:t xml:space="preserve">V zmysle § 57 ods. 1 a ods. 3 zákona prijímacie konanie na doktorandské štúdium obsahuje prijímaciu skúšku, ktorou sa overujú schopnosti uchádzača na štúdium. </w:t>
      </w:r>
    </w:p>
    <w:p w14:paraId="20701225" w14:textId="27D5EAE7" w:rsidR="00AD7B9D" w:rsidRDefault="00AD7B9D" w:rsidP="00A242FD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860ED">
        <w:rPr>
          <w:rFonts w:asciiTheme="minorHAnsi" w:hAnsiTheme="minorHAnsi" w:cstheme="minorHAnsi"/>
          <w:sz w:val="22"/>
          <w:szCs w:val="22"/>
        </w:rPr>
        <w:t>V zmysle čl. 32 ods. 2 Študijného poriadku SPU v Nitre pri prijímacej skúške komisia zohľadňuje znalosti z jedného svetového jazyka, u zahraničných uchádzačov znalosti zo slovenského a svetového jazyka, z predmetov tvoriacich teoretický základ zvoleného študijného programu a prezentáciu téz k téme dizertačnej práce</w:t>
      </w:r>
      <w:r w:rsidR="00C8057B">
        <w:rPr>
          <w:rFonts w:asciiTheme="minorHAnsi" w:hAnsiTheme="minorHAnsi" w:cstheme="minorHAnsi"/>
          <w:sz w:val="22"/>
          <w:szCs w:val="22"/>
        </w:rPr>
        <w:t xml:space="preserve"> (zverejnenej na webovom sídle a na portáli Euraxess)</w:t>
      </w:r>
      <w:r w:rsidRPr="008860ED">
        <w:rPr>
          <w:rFonts w:asciiTheme="minorHAnsi" w:hAnsiTheme="minorHAnsi" w:cstheme="minorHAnsi"/>
          <w:sz w:val="22"/>
          <w:szCs w:val="22"/>
        </w:rPr>
        <w:t>. Zohľadňujú sa aktivity vo vedeckej činnosti študentov počas druhého stupňa štúdia.</w:t>
      </w:r>
    </w:p>
    <w:p w14:paraId="109544EC" w14:textId="197F45A5" w:rsidR="00AD7B9D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02E40">
        <w:rPr>
          <w:rFonts w:asciiTheme="minorHAnsi" w:hAnsiTheme="minorHAnsi" w:cstheme="minorHAnsi"/>
          <w:sz w:val="22"/>
          <w:szCs w:val="22"/>
        </w:rPr>
        <w:t>Prijatie na štúdium v doktorandskom študijnom programe sa uskutočňuje prijímacím konaním v termínoch verejne vyhlásených spravidla raz, maximálne dva razy v priebehu kalendárneho roka. Informácie pre uchádzačov sa zverejňujú v slovenskom jazyku a v anglickom jazyku.</w:t>
      </w:r>
    </w:p>
    <w:p w14:paraId="4C34C09E" w14:textId="1DC4C128" w:rsidR="00AD7B9D" w:rsidRDefault="00AD7B9D" w:rsidP="00A242FD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02E40">
        <w:rPr>
          <w:rFonts w:asciiTheme="minorHAnsi" w:hAnsiTheme="minorHAnsi" w:cstheme="minorHAnsi"/>
          <w:sz w:val="22"/>
          <w:szCs w:val="22"/>
          <w:lang w:val="sk-SK"/>
        </w:rPr>
        <w:t xml:space="preserve">Ak si uchádzač o doktorandské štúdium vyberie tému dizertačnej práce vypísanú externou vzdelávacou inštitúciou, musí s jeho prijatím na doktorandské štúdium súhlasiť aj externá vzdelávacia inštitúcia. Prijímacia skúška (§ 57 ods. 3 zákona) sa koná pred komisiou, v ktorej sú zastúpení členovia z vysokej školy a členovia určení štatutárnym orgánom externej vzdelávacej inštitúcie. Členov z vysokej školy určuje pre ŠP uskutočňované na fakulte dekan a pre ŠP, ktoré sa neuskutočňujú na fakulte, rektor. </w:t>
      </w:r>
      <w:r w:rsidRPr="00702E40">
        <w:rPr>
          <w:rFonts w:asciiTheme="minorHAnsi" w:hAnsiTheme="minorHAnsi" w:cstheme="minorHAnsi"/>
          <w:sz w:val="22"/>
          <w:szCs w:val="22"/>
          <w:lang w:val="sk-SK"/>
        </w:rPr>
        <w:lastRenderedPageBreak/>
        <w:t xml:space="preserve">Prijímacia skúška sa po dohode vysokej školy alebo fakulty s externou vzdelávacou inštitúciou môže konať na pôde externej vzdelávacej inštitúcie za účasti zástupcov vysokej školy. </w:t>
      </w:r>
    </w:p>
    <w:p w14:paraId="2F9EFDB8" w14:textId="43E34414" w:rsidR="00D03FA6" w:rsidRDefault="00D03FA6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Ďalšie podmienky prijatia na doktorandské štúdium zahŕňajú tiež:</w:t>
      </w:r>
      <w:r w:rsidRPr="00D915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97CF82" w14:textId="77777777" w:rsidR="00917990" w:rsidRPr="00A34612" w:rsidRDefault="00917990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A34612">
        <w:rPr>
          <w:rFonts w:asciiTheme="minorHAnsi" w:hAnsiTheme="minorHAnsi" w:cstheme="minorHAnsi"/>
          <w:sz w:val="22"/>
          <w:szCs w:val="22"/>
        </w:rPr>
        <w:t>Úplnosť prihlášky spolu s prílohami a dokladom o zaplatení poplatku, pričom je možné, resp. odporúča sa prihlášku podávať elektronicky. Ostatné dokumenty, ktoré nie je možné priložiť elektronicky v čase podania prihlášky, uchádzači doložia počas prijímacieho konania.</w:t>
      </w:r>
    </w:p>
    <w:p w14:paraId="00AFA9EC" w14:textId="77777777" w:rsidR="00D03FA6" w:rsidRPr="0094185C" w:rsidRDefault="00D03FA6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4185C">
        <w:rPr>
          <w:rFonts w:asciiTheme="minorHAnsi" w:hAnsiTheme="minorHAnsi" w:cstheme="minorHAnsi"/>
          <w:sz w:val="22"/>
          <w:szCs w:val="22"/>
        </w:rPr>
        <w:t>Osobná účasť uchádzača na prijímacej skúške v danom termíne. V prípade zreteľa hodných skutočností  sa prijímacia skúška uskutoční formou online prostredníctvom MS Teams.</w:t>
      </w:r>
    </w:p>
    <w:p w14:paraId="1638CEC2" w14:textId="6CEE224A" w:rsidR="00BA02A2" w:rsidRDefault="00330D0A" w:rsidP="00A242FD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251E1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SPÔSOB OVEROVANIA ĎALŠÍCH PODMIENOK PRIJATIA</w:t>
      </w:r>
    </w:p>
    <w:p w14:paraId="67C10360" w14:textId="77777777" w:rsidR="00967D5C" w:rsidRPr="00304F49" w:rsidRDefault="00967D5C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  <w:r w:rsidRPr="00251E11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V súlade s čl. 32 ods. 2 Študijného poriadku SPU v Nitre pri prijímacej skúške komisia hodnotí znalosť jedného svetového jazyka (u zahraničných uchádzačov znalosti slovenského a svetového jazyka), vedomosti z predmetov tvoriacich teoretický základ zvoleného študijného programu a prezentáciu téz k téme dizertačnej práce (rámcový projekt obsahuje predbežný cieľ práce, dôvod pre výber témy, predpoklady a motivácia uchádzača pre výskum danej témy, predbežný návrh metodiky, očakávaný prínos pre prax). V rámci hodnotenia sa zohľadňujú výsledky a aktivity v odbornej a vedeckej činnosti uchádzača počas predchádzajúceho štúdia.</w:t>
      </w:r>
    </w:p>
    <w:p w14:paraId="06B84F25" w14:textId="38BC5B47" w:rsidR="00967D5C" w:rsidRDefault="00967D5C" w:rsidP="00A242FD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251E11">
        <w:rPr>
          <w:rFonts w:asciiTheme="minorHAnsi" w:hAnsiTheme="minorHAnsi" w:cstheme="minorHAnsi"/>
          <w:sz w:val="22"/>
          <w:szCs w:val="22"/>
          <w:lang w:val="sk-SK"/>
        </w:rPr>
        <w:t>O prijatí uchádzača na doktorandské štúdium rozhoduje dekan na základe výsledkov prijímacej skúšky. Každý uchádzač o doktorandské štúdium musí absolvovať prijímaciu skúšku.</w:t>
      </w:r>
    </w:p>
    <w:p w14:paraId="1C353F7A" w14:textId="45B8BC8C" w:rsidR="00EC7044" w:rsidRPr="00251E11" w:rsidRDefault="00EC7044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691576">
        <w:rPr>
          <w:rFonts w:asciiTheme="minorHAnsi" w:hAnsiTheme="minorHAnsi" w:cstheme="minorHAnsi"/>
          <w:sz w:val="22"/>
          <w:szCs w:val="22"/>
          <w:lang w:val="sk-SK"/>
        </w:rPr>
        <w:t>Spôsob overovania</w:t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(</w:t>
      </w:r>
      <w:r w:rsidRPr="007B11CB">
        <w:rPr>
          <w:rFonts w:asciiTheme="minorHAnsi" w:hAnsiTheme="minorHAnsi" w:cstheme="minorHAnsi"/>
          <w:color w:val="auto"/>
          <w:sz w:val="22"/>
          <w:szCs w:val="22"/>
          <w:lang w:val="sk-SK"/>
        </w:rPr>
        <w:t xml:space="preserve">ústnou/písomnou formou) a hodnotenie (max. </w:t>
      </w:r>
      <w:r w:rsidR="00803DDA">
        <w:rPr>
          <w:rFonts w:asciiTheme="minorHAnsi" w:hAnsiTheme="minorHAnsi" w:cstheme="minorHAnsi"/>
          <w:color w:val="auto"/>
          <w:sz w:val="22"/>
          <w:szCs w:val="22"/>
          <w:lang w:val="sk-SK"/>
        </w:rPr>
        <w:t>počet bodov</w:t>
      </w:r>
      <w:r w:rsidRPr="007B11CB">
        <w:rPr>
          <w:rFonts w:asciiTheme="minorHAnsi" w:hAnsiTheme="minorHAnsi" w:cstheme="minorHAnsi"/>
          <w:color w:val="auto"/>
          <w:sz w:val="22"/>
          <w:szCs w:val="22"/>
          <w:lang w:val="sk-SK"/>
        </w:rPr>
        <w:t xml:space="preserve">) prijímacej skúšky pre študijný program </w:t>
      </w:r>
      <w:r w:rsidR="00084810" w:rsidRPr="00803DDA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val="sk-SK"/>
        </w:rPr>
        <w:t>záhradníctvo</w:t>
      </w:r>
      <w:r>
        <w:rPr>
          <w:rFonts w:asciiTheme="minorHAnsi" w:hAnsiTheme="minorHAnsi" w:cstheme="minorHAnsi"/>
          <w:sz w:val="22"/>
          <w:szCs w:val="22"/>
          <w:lang w:val="sk-SK"/>
        </w:rPr>
        <w:t>:</w:t>
      </w:r>
    </w:p>
    <w:p w14:paraId="3F00665F" w14:textId="77777777" w:rsidR="008257D4" w:rsidRDefault="008257D4" w:rsidP="00967D5C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3800"/>
      </w:tblGrid>
      <w:tr w:rsidR="00287745" w:rsidRPr="0044480B" w14:paraId="6699AD96" w14:textId="77777777" w:rsidTr="00976AF4">
        <w:trPr>
          <w:trHeight w:hRule="exact" w:val="534"/>
          <w:jc w:val="center"/>
        </w:trPr>
        <w:tc>
          <w:tcPr>
            <w:tcW w:w="2891" w:type="pct"/>
            <w:vMerge w:val="restart"/>
            <w:vAlign w:val="center"/>
          </w:tcPr>
          <w:p w14:paraId="1D4E65D7" w14:textId="77777777" w:rsidR="00287745" w:rsidRPr="0044480B" w:rsidRDefault="00287745" w:rsidP="00976AF4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44480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Hodnotenie predpokladov uchádzača </w:t>
            </w:r>
          </w:p>
        </w:tc>
        <w:tc>
          <w:tcPr>
            <w:tcW w:w="2109" w:type="pct"/>
            <w:vAlign w:val="center"/>
          </w:tcPr>
          <w:p w14:paraId="63A5B18F" w14:textId="77777777" w:rsidR="00287745" w:rsidRPr="0044480B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Maximálny počet bodov</w:t>
            </w:r>
          </w:p>
        </w:tc>
      </w:tr>
      <w:tr w:rsidR="00287745" w:rsidRPr="0044480B" w14:paraId="2ECA84C0" w14:textId="77777777" w:rsidTr="00976AF4">
        <w:trPr>
          <w:trHeight w:hRule="exact" w:val="414"/>
          <w:jc w:val="center"/>
        </w:trPr>
        <w:tc>
          <w:tcPr>
            <w:tcW w:w="2891" w:type="pct"/>
            <w:vMerge/>
            <w:vAlign w:val="center"/>
          </w:tcPr>
          <w:p w14:paraId="30A55040" w14:textId="77777777" w:rsidR="00287745" w:rsidRPr="0044480B" w:rsidRDefault="00287745" w:rsidP="00976AF4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09" w:type="pct"/>
            <w:vAlign w:val="center"/>
          </w:tcPr>
          <w:p w14:paraId="51046B49" w14:textId="77777777" w:rsidR="00287745" w:rsidRPr="0044480B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denné / externé </w:t>
            </w:r>
            <w:r w:rsidRPr="0044480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štúdium</w:t>
            </w:r>
          </w:p>
          <w:p w14:paraId="3194A6AA" w14:textId="77777777" w:rsidR="00287745" w:rsidRPr="0044480B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87745" w:rsidRPr="009A35F0" w14:paraId="75B84D85" w14:textId="77777777" w:rsidTr="00976AF4">
        <w:trPr>
          <w:trHeight w:hRule="exact" w:val="637"/>
          <w:jc w:val="center"/>
        </w:trPr>
        <w:tc>
          <w:tcPr>
            <w:tcW w:w="2891" w:type="pct"/>
            <w:vAlign w:val="center"/>
          </w:tcPr>
          <w:p w14:paraId="2A538E0C" w14:textId="77777777" w:rsidR="00287745" w:rsidRPr="00287745" w:rsidRDefault="00287745" w:rsidP="00976AF4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Vedomosti z oblasti zvoleného študijného odboru a programu (ústna forma)</w:t>
            </w:r>
          </w:p>
        </w:tc>
        <w:tc>
          <w:tcPr>
            <w:tcW w:w="2109" w:type="pct"/>
            <w:vAlign w:val="center"/>
          </w:tcPr>
          <w:p w14:paraId="627D2318" w14:textId="77777777" w:rsidR="00287745" w:rsidRPr="00287745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20 b </w:t>
            </w:r>
          </w:p>
        </w:tc>
      </w:tr>
      <w:tr w:rsidR="00287745" w:rsidRPr="009A35F0" w14:paraId="2736E477" w14:textId="77777777" w:rsidTr="00976AF4">
        <w:trPr>
          <w:trHeight w:hRule="exact" w:val="618"/>
          <w:jc w:val="center"/>
        </w:trPr>
        <w:tc>
          <w:tcPr>
            <w:tcW w:w="2891" w:type="pct"/>
            <w:vAlign w:val="center"/>
          </w:tcPr>
          <w:p w14:paraId="3A82E68C" w14:textId="77777777" w:rsidR="00287745" w:rsidRPr="00287745" w:rsidRDefault="00287745" w:rsidP="00976AF4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Prezentácia rámcového projektu k téme dizertačnej práce (ústna forma)</w:t>
            </w:r>
          </w:p>
        </w:tc>
        <w:tc>
          <w:tcPr>
            <w:tcW w:w="2109" w:type="pct"/>
            <w:vAlign w:val="center"/>
          </w:tcPr>
          <w:p w14:paraId="4AD34CD2" w14:textId="77777777" w:rsidR="00287745" w:rsidRPr="00287745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30 b</w:t>
            </w:r>
          </w:p>
        </w:tc>
      </w:tr>
      <w:tr w:rsidR="00287745" w:rsidRPr="009A35F0" w14:paraId="2C084017" w14:textId="77777777" w:rsidTr="00976AF4">
        <w:trPr>
          <w:trHeight w:hRule="exact" w:val="743"/>
          <w:jc w:val="center"/>
        </w:trPr>
        <w:tc>
          <w:tcPr>
            <w:tcW w:w="2891" w:type="pct"/>
            <w:vAlign w:val="center"/>
          </w:tcPr>
          <w:p w14:paraId="7FE76A57" w14:textId="77777777" w:rsidR="00287745" w:rsidRPr="00287745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Schopnosť komunikácie v anglickom jazyku (možnosť nahradiť osvedčením/certifikátom)* (ústna/písomná forma)</w:t>
            </w:r>
          </w:p>
        </w:tc>
        <w:tc>
          <w:tcPr>
            <w:tcW w:w="2109" w:type="pct"/>
            <w:vAlign w:val="center"/>
          </w:tcPr>
          <w:p w14:paraId="6BE785E3" w14:textId="77777777" w:rsidR="00287745" w:rsidRPr="00287745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 b</w:t>
            </w:r>
          </w:p>
        </w:tc>
      </w:tr>
      <w:tr w:rsidR="00287745" w:rsidRPr="009A35F0" w14:paraId="0796D3DC" w14:textId="77777777" w:rsidTr="00976AF4">
        <w:trPr>
          <w:trHeight w:hRule="exact" w:val="821"/>
          <w:jc w:val="center"/>
        </w:trPr>
        <w:tc>
          <w:tcPr>
            <w:tcW w:w="2891" w:type="pct"/>
            <w:tcBorders>
              <w:bottom w:val="single" w:sz="4" w:space="0" w:color="auto"/>
            </w:tcBorders>
            <w:vAlign w:val="center"/>
          </w:tcPr>
          <w:p w14:paraId="538F781D" w14:textId="77777777" w:rsidR="00287745" w:rsidRPr="00287745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Prospech z 2. stupňa štúdia           </w:t>
            </w:r>
          </w:p>
          <w:p w14:paraId="41FFCE7F" w14:textId="0BAF9736" w:rsidR="00287745" w:rsidRPr="00287745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- za rozsah do 2,00 </w:t>
            </w:r>
          </w:p>
          <w:p w14:paraId="0DA1AF70" w14:textId="6A48B740" w:rsidR="00287745" w:rsidRPr="00287745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- za rozsah nad 2,00 </w:t>
            </w:r>
          </w:p>
          <w:p w14:paraId="0ED4123D" w14:textId="77777777" w:rsidR="00287745" w:rsidRPr="00287745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8CC6AA0" w14:textId="77777777" w:rsidR="00287745" w:rsidRPr="00287745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(s ohľadom na kvalitu absolvovanej univerzity a profilu štúdia)</w:t>
            </w:r>
          </w:p>
        </w:tc>
        <w:tc>
          <w:tcPr>
            <w:tcW w:w="2109" w:type="pct"/>
            <w:vAlign w:val="center"/>
          </w:tcPr>
          <w:p w14:paraId="55236C5E" w14:textId="0AA14AA0" w:rsidR="00287745" w:rsidRPr="00287745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  <w:r w:rsidR="0086337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</w:t>
            </w:r>
          </w:p>
          <w:p w14:paraId="4B012FE2" w14:textId="77777777" w:rsidR="00287745" w:rsidRPr="00287745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 b</w:t>
            </w:r>
          </w:p>
        </w:tc>
      </w:tr>
      <w:tr w:rsidR="00287745" w:rsidRPr="009A35F0" w14:paraId="63C7C26F" w14:textId="77777777" w:rsidTr="00976AF4">
        <w:trPr>
          <w:trHeight w:hRule="exact" w:val="2171"/>
          <w:jc w:val="center"/>
        </w:trPr>
        <w:tc>
          <w:tcPr>
            <w:tcW w:w="2891" w:type="pct"/>
            <w:vAlign w:val="center"/>
          </w:tcPr>
          <w:p w14:paraId="404A61D5" w14:textId="77777777" w:rsidR="00287745" w:rsidRPr="00287745" w:rsidRDefault="00287745" w:rsidP="00976AF4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Aktívne pôsobenie vo vedecko-výskumnej oblasti (aktívna účasť na ŠVOČ alebo inom vedeckom podujatí  a prípadné umiestnenie, publikácie, znalosť ďalších cudzích jazykov – doložiť jazykový certifikát aj z iného jazyka, ako je jazyk prezentácie, ocenenia, zahraničné pobyty, mobility, stáže, motivačný list, doplňujúce štúdium a kurzy (pedagogické štúdium, kurzy štatistiky, programovania a pod. – doložiť diplom alebo certifikát))</w:t>
            </w:r>
          </w:p>
        </w:tc>
        <w:tc>
          <w:tcPr>
            <w:tcW w:w="2109" w:type="pct"/>
            <w:vAlign w:val="center"/>
          </w:tcPr>
          <w:p w14:paraId="00980A17" w14:textId="77777777" w:rsidR="00287745" w:rsidRPr="00287745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 b</w:t>
            </w:r>
          </w:p>
        </w:tc>
      </w:tr>
      <w:tr w:rsidR="00287745" w:rsidRPr="0044480B" w14:paraId="2202C861" w14:textId="77777777" w:rsidTr="00976AF4">
        <w:trPr>
          <w:trHeight w:hRule="exact" w:val="480"/>
          <w:jc w:val="center"/>
        </w:trPr>
        <w:tc>
          <w:tcPr>
            <w:tcW w:w="2891" w:type="pct"/>
            <w:vAlign w:val="center"/>
          </w:tcPr>
          <w:p w14:paraId="017B115E" w14:textId="77777777" w:rsidR="00287745" w:rsidRPr="00287745" w:rsidRDefault="00287745" w:rsidP="00976AF4">
            <w:pPr>
              <w:tabs>
                <w:tab w:val="left" w:pos="284"/>
              </w:tabs>
              <w:ind w:right="9"/>
              <w:outlineLvl w:val="3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Maximálny počet bodov</w:t>
            </w:r>
          </w:p>
        </w:tc>
        <w:tc>
          <w:tcPr>
            <w:tcW w:w="2109" w:type="pct"/>
            <w:vAlign w:val="center"/>
          </w:tcPr>
          <w:p w14:paraId="6955F772" w14:textId="77777777" w:rsidR="00287745" w:rsidRPr="00287745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100 b</w:t>
            </w:r>
          </w:p>
        </w:tc>
      </w:tr>
    </w:tbl>
    <w:p w14:paraId="5391FF45" w14:textId="77777777" w:rsidR="00287745" w:rsidRDefault="00287745" w:rsidP="00967D5C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570392D" w14:textId="77777777" w:rsidR="00287745" w:rsidRDefault="00287745" w:rsidP="00967D5C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2342CD7" w14:textId="4D13DCEE" w:rsidR="00151C7A" w:rsidRPr="00AA0BD2" w:rsidRDefault="00CB1945" w:rsidP="00151C7A">
      <w:pPr>
        <w:jc w:val="both"/>
        <w:rPr>
          <w:rFonts w:asciiTheme="minorHAnsi" w:hAnsiTheme="minorHAnsi" w:cstheme="minorHAnsi"/>
          <w:sz w:val="22"/>
          <w:szCs w:val="22"/>
        </w:rPr>
      </w:pPr>
      <w:r w:rsidRPr="001D0580">
        <w:rPr>
          <w:rFonts w:asciiTheme="minorHAnsi" w:hAnsiTheme="minorHAnsi" w:cstheme="minorHAnsi"/>
          <w:sz w:val="22"/>
          <w:szCs w:val="22"/>
        </w:rPr>
        <w:t>*</w:t>
      </w:r>
      <w:r w:rsidR="00151C7A" w:rsidRPr="001D0580">
        <w:rPr>
          <w:rFonts w:asciiTheme="minorHAnsi" w:hAnsiTheme="minorHAnsi" w:cstheme="minorHAnsi"/>
          <w:sz w:val="22"/>
          <w:szCs w:val="22"/>
        </w:rPr>
        <w:t xml:space="preserve"> </w:t>
      </w:r>
      <w:r w:rsidR="00B3644C" w:rsidRPr="001D0580">
        <w:rPr>
          <w:rFonts w:asciiTheme="minorHAnsi" w:hAnsiTheme="minorHAnsi" w:cstheme="minorHAnsi"/>
          <w:sz w:val="22"/>
          <w:szCs w:val="22"/>
        </w:rPr>
        <w:t xml:space="preserve">Uchádzač/uchádzačka môže predložiť doklad preukazujúci uspokojivú úroveň znalostí anglického jazyka prostredníctvom niektorého z nasledujúcich osvedčení/certifikátov (netýka sa uchádzačov, pre </w:t>
      </w:r>
      <w:r w:rsidR="00B3644C" w:rsidRPr="001D0580">
        <w:rPr>
          <w:rFonts w:asciiTheme="minorHAnsi" w:hAnsiTheme="minorHAnsi" w:cstheme="minorHAnsi"/>
          <w:sz w:val="22"/>
          <w:szCs w:val="22"/>
        </w:rPr>
        <w:lastRenderedPageBreak/>
        <w:t xml:space="preserve">ktorých je AJ materinským jazykom a uchádzačov so štátnym občianstvom krajín, kde je AJ jedným </w:t>
      </w:r>
      <w:r w:rsidR="00803DDA">
        <w:rPr>
          <w:rFonts w:asciiTheme="minorHAnsi" w:hAnsiTheme="minorHAnsi" w:cstheme="minorHAnsi"/>
          <w:sz w:val="22"/>
          <w:szCs w:val="22"/>
        </w:rPr>
        <w:t>z</w:t>
      </w:r>
      <w:r w:rsidR="00B3644C" w:rsidRPr="001D0580">
        <w:rPr>
          <w:rFonts w:asciiTheme="minorHAnsi" w:hAnsiTheme="minorHAnsi" w:cstheme="minorHAnsi"/>
          <w:sz w:val="22"/>
          <w:szCs w:val="22"/>
        </w:rPr>
        <w:t>o štátnych jazykov)</w:t>
      </w:r>
      <w:r w:rsidR="001D0580" w:rsidRPr="001D0580">
        <w:rPr>
          <w:rFonts w:asciiTheme="minorHAnsi" w:hAnsiTheme="minorHAnsi" w:cstheme="minorHAnsi"/>
          <w:sz w:val="22"/>
          <w:szCs w:val="22"/>
        </w:rPr>
        <w:t>:</w:t>
      </w:r>
    </w:p>
    <w:p w14:paraId="46A90986" w14:textId="77777777" w:rsidR="00151C7A" w:rsidRPr="00047AB5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047AB5">
        <w:rPr>
          <w:rFonts w:ascii="Calibri" w:hAnsi="Calibri" w:cs="Calibri"/>
          <w:color w:val="000000"/>
          <w:sz w:val="22"/>
          <w:szCs w:val="22"/>
        </w:rPr>
        <w:t>Štátna jazyková skúška minimálne na úrovni B2</w:t>
      </w:r>
    </w:p>
    <w:p w14:paraId="5DDF3637" w14:textId="77777777" w:rsidR="00151C7A" w:rsidRPr="00047AB5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047AB5">
        <w:rPr>
          <w:rFonts w:ascii="Calibri" w:hAnsi="Calibri" w:cs="Calibri"/>
          <w:color w:val="000000"/>
          <w:sz w:val="22"/>
          <w:szCs w:val="22"/>
        </w:rPr>
        <w:t>UNIcert® na úrovni B2 resp. C1.</w:t>
      </w:r>
    </w:p>
    <w:p w14:paraId="572FC255" w14:textId="77777777" w:rsidR="00151C7A" w:rsidRPr="0091192E" w:rsidRDefault="00151C7A" w:rsidP="001D0580">
      <w:pPr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91192E">
        <w:rPr>
          <w:rFonts w:ascii="Calibri" w:hAnsi="Calibri" w:cs="Calibri"/>
          <w:color w:val="000000"/>
          <w:sz w:val="22"/>
          <w:szCs w:val="22"/>
        </w:rPr>
        <w:t>IELTS Akademická verzia (International English Language Testing Service, British Council) s minimálnym skóre 6,5 bodu.</w:t>
      </w:r>
    </w:p>
    <w:p w14:paraId="5E3F155D" w14:textId="77777777" w:rsidR="00151C7A" w:rsidRPr="0091192E" w:rsidRDefault="00151C7A" w:rsidP="001D0580">
      <w:pPr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91192E">
        <w:rPr>
          <w:rFonts w:ascii="Calibri" w:hAnsi="Calibri" w:cs="Calibri"/>
          <w:color w:val="000000"/>
          <w:sz w:val="22"/>
          <w:szCs w:val="22"/>
        </w:rPr>
        <w:t>Cambridge Exam (Certificate in Advanced English, alebo osvedčenie o znalosti angličtiny z University of Cambridge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1192E">
        <w:rPr>
          <w:rFonts w:ascii="Calibri" w:hAnsi="Calibri" w:cs="Calibri"/>
          <w:color w:val="000000"/>
          <w:sz w:val="22"/>
          <w:szCs w:val="22"/>
        </w:rPr>
        <w:t>minimálne na úrovni B2).</w:t>
      </w:r>
    </w:p>
    <w:p w14:paraId="35236C80" w14:textId="77777777" w:rsidR="00151C7A" w:rsidRPr="00047AB5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047AB5">
        <w:rPr>
          <w:rFonts w:ascii="Calibri" w:hAnsi="Calibri" w:cs="Calibri"/>
          <w:color w:val="000000"/>
          <w:sz w:val="22"/>
          <w:szCs w:val="22"/>
        </w:rPr>
        <w:t>TOEFL minimálne na úrovni B2.</w:t>
      </w:r>
    </w:p>
    <w:p w14:paraId="2B062A91" w14:textId="77777777" w:rsidR="00151C7A" w:rsidRPr="00047AB5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047AB5">
        <w:rPr>
          <w:rFonts w:ascii="Calibri" w:hAnsi="Calibri" w:cs="Calibri"/>
          <w:color w:val="000000"/>
          <w:sz w:val="22"/>
          <w:szCs w:val="22"/>
        </w:rPr>
        <w:t>Iný uznávaný certifikát o úrovni jazykovej spôsobilosti minimálne na úrovni B2 podľa CEFR (Spoločný európsky referenčný rámec pre jazyky).</w:t>
      </w:r>
    </w:p>
    <w:p w14:paraId="269BBBC4" w14:textId="5F184102" w:rsidR="00151C7A" w:rsidRPr="00047AB5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047AB5">
        <w:rPr>
          <w:rFonts w:ascii="Calibri" w:hAnsi="Calibri" w:cs="Calibri"/>
          <w:color w:val="000000"/>
          <w:sz w:val="22"/>
          <w:szCs w:val="22"/>
        </w:rPr>
        <w:t>V prípade, že uchádzač/uchádzačka nepredlož</w:t>
      </w:r>
      <w:r w:rsidR="00BF3352">
        <w:rPr>
          <w:rFonts w:ascii="Calibri" w:hAnsi="Calibri" w:cs="Calibri"/>
          <w:color w:val="000000"/>
          <w:sz w:val="22"/>
          <w:szCs w:val="22"/>
        </w:rPr>
        <w:t>í</w:t>
      </w:r>
      <w:r w:rsidRPr="00047AB5">
        <w:rPr>
          <w:rFonts w:ascii="Calibri" w:hAnsi="Calibri" w:cs="Calibri"/>
          <w:color w:val="000000"/>
          <w:sz w:val="22"/>
          <w:szCs w:val="22"/>
        </w:rPr>
        <w:t xml:space="preserve"> doklad preukazujúci uspokojivú úroveň znalostí anglického jazyka, takúto úroveň po preskúšaní potvrdí zástupca/zástupkyňa Centra jazykov SPU</w:t>
      </w:r>
      <w:r w:rsidR="00803DDA" w:rsidRPr="00803DD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03DDA">
        <w:rPr>
          <w:rFonts w:ascii="Calibri" w:hAnsi="Calibri" w:cs="Calibri"/>
          <w:color w:val="000000"/>
          <w:sz w:val="22"/>
          <w:szCs w:val="22"/>
        </w:rPr>
        <w:t>v Nitre</w:t>
      </w:r>
      <w:r w:rsidRPr="00047AB5">
        <w:rPr>
          <w:rFonts w:ascii="Calibri" w:hAnsi="Calibri" w:cs="Calibri"/>
          <w:color w:val="000000"/>
          <w:sz w:val="22"/>
          <w:szCs w:val="22"/>
        </w:rPr>
        <w:t xml:space="preserve"> na prijímacom pohovore.</w:t>
      </w:r>
    </w:p>
    <w:p w14:paraId="3618907A" w14:textId="77777777" w:rsidR="005B26D7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304F49">
        <w:rPr>
          <w:rFonts w:asciiTheme="minorHAnsi" w:hAnsiTheme="minorHAnsi" w:cstheme="minorHAnsi"/>
          <w:sz w:val="22"/>
          <w:szCs w:val="22"/>
        </w:rPr>
        <w:t xml:space="preserve">chádzačovi so špecifickými potrebami sa na jeho žiadosť na základe vyhodnotenia jeho špecifických potrieb určí forma prijímacej skúšky a spôsob jej vykonania s prihliadnutím na jeho špecifické potreby. </w:t>
      </w:r>
    </w:p>
    <w:p w14:paraId="1D3BA0C5" w14:textId="77777777" w:rsidR="005B26D7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Prijímacia</w:t>
      </w:r>
      <w:r w:rsidRPr="008719DC">
        <w:rPr>
          <w:rFonts w:asciiTheme="minorHAnsi" w:hAnsiTheme="minorHAnsi" w:cstheme="minorHAnsi"/>
          <w:sz w:val="22"/>
          <w:szCs w:val="22"/>
        </w:rPr>
        <w:t xml:space="preserve"> komisia na neverejnom zasadaní zhodnotí výsledok prijímacích skúšok. Ak sa na prijímacích skúškach zúčastnia viacerí uchádzači o tú istú tému dizertačnej práce, </w:t>
      </w:r>
      <w:r>
        <w:rPr>
          <w:rFonts w:asciiTheme="minorHAnsi" w:hAnsiTheme="minorHAnsi" w:cstheme="minorHAnsi"/>
          <w:sz w:val="22"/>
          <w:szCs w:val="22"/>
        </w:rPr>
        <w:t>prijímacia</w:t>
      </w:r>
      <w:r w:rsidRPr="008719DC">
        <w:rPr>
          <w:rFonts w:asciiTheme="minorHAnsi" w:hAnsiTheme="minorHAnsi" w:cstheme="minorHAnsi"/>
          <w:sz w:val="22"/>
          <w:szCs w:val="22"/>
        </w:rPr>
        <w:t xml:space="preserve"> komisia určí poradie úspešnosti uchádzačov podľa výsledku prijímacích skúšok.</w:t>
      </w:r>
    </w:p>
    <w:p w14:paraId="1B077BEA" w14:textId="77777777" w:rsidR="005B26D7" w:rsidRPr="008719DC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Prijímacia</w:t>
      </w:r>
      <w:r w:rsidRPr="008719DC">
        <w:rPr>
          <w:rFonts w:asciiTheme="minorHAnsi" w:hAnsiTheme="minorHAnsi" w:cstheme="minorHAnsi"/>
          <w:sz w:val="22"/>
          <w:szCs w:val="22"/>
        </w:rPr>
        <w:t xml:space="preserve"> komisia spíše o výsledku prijímacích skúšok zápisnicu, súčasťou ktorej bude prehľad o získaní bodov za jednotlivé oblasti, ako aj poradie podľa celkového dosiahnutého počtu bodov. Zápisnicu s jej prílohami predseda </w:t>
      </w:r>
      <w:r>
        <w:rPr>
          <w:rFonts w:asciiTheme="minorHAnsi" w:hAnsiTheme="minorHAnsi" w:cstheme="minorHAnsi"/>
          <w:sz w:val="22"/>
          <w:szCs w:val="22"/>
        </w:rPr>
        <w:t>prijímacej</w:t>
      </w:r>
      <w:r w:rsidRPr="008719DC">
        <w:rPr>
          <w:rFonts w:asciiTheme="minorHAnsi" w:hAnsiTheme="minorHAnsi" w:cstheme="minorHAnsi"/>
          <w:sz w:val="22"/>
          <w:szCs w:val="22"/>
        </w:rPr>
        <w:t xml:space="preserve"> komisie potvrdí svojim podpisom a odovzdá dekanovi fakulty.</w:t>
      </w:r>
    </w:p>
    <w:p w14:paraId="1911AD43" w14:textId="77777777" w:rsidR="005B26D7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719DC">
        <w:rPr>
          <w:rFonts w:asciiTheme="minorHAnsi" w:hAnsiTheme="minorHAnsi" w:cstheme="minorHAnsi"/>
          <w:sz w:val="22"/>
          <w:szCs w:val="22"/>
        </w:rPr>
        <w:t>Rozhodnutie o výsledku prijímacieho konania sa musí vyhotoviť písomne do 30 dní od overenia splnenia podmienok prijatia na štúdium.</w:t>
      </w:r>
    </w:p>
    <w:p w14:paraId="33FF35A4" w14:textId="77777777" w:rsidR="00536AF9" w:rsidRPr="00536AF9" w:rsidRDefault="00536AF9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36AF9">
        <w:rPr>
          <w:rFonts w:asciiTheme="minorHAnsi" w:hAnsiTheme="minorHAnsi" w:cstheme="minorHAnsi"/>
          <w:sz w:val="22"/>
          <w:szCs w:val="22"/>
        </w:rPr>
        <w:t>Dekan pri prijímaní na doktorandské štúdium má právo výberu uchádzačov s lepšími výsledkami, ktorí sú prihlásení na iné témy, resp. iný študijný program.</w:t>
      </w:r>
    </w:p>
    <w:p w14:paraId="213BFFEB" w14:textId="77777777" w:rsidR="005B26D7" w:rsidRPr="00702E40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02E40">
        <w:rPr>
          <w:rFonts w:asciiTheme="minorHAnsi" w:hAnsiTheme="minorHAnsi" w:cstheme="minorHAnsi"/>
          <w:sz w:val="22"/>
          <w:szCs w:val="22"/>
        </w:rPr>
        <w:t>Uchádzač, ktorý dostal rozhodnutie o neprijatí na doktorandské štúdium, môže podať žiadosť o preskúmanie tohto rozhodnutia orgánu, ktorý rozhodnutie vydal, v lehote do ôsmich dní odo dňa jeho doručenia.</w:t>
      </w:r>
    </w:p>
    <w:p w14:paraId="45B3FF4E" w14:textId="77777777" w:rsidR="00794898" w:rsidRDefault="00794898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989C3BF" w14:textId="2F720EF1" w:rsidR="008D41D3" w:rsidRPr="00BD4E94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D4E9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INFORMÁCIE PRE ZAHRANIČNÝCH UCHÁDZAČOV</w:t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00178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 UCHÁDZAČOV, KTORÍ ABSOLVOVALI DRUHÝ STUPEŇ VYSOKOŠKOLSKÉHO ŠTÚDIA V ZAHRANIČÍ</w:t>
      </w:r>
    </w:p>
    <w:p w14:paraId="05272A8A" w14:textId="77777777" w:rsidR="008D41D3" w:rsidRPr="0094185C" w:rsidRDefault="008D41D3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4185C">
        <w:rPr>
          <w:rFonts w:asciiTheme="minorHAnsi" w:hAnsiTheme="minorHAnsi" w:cstheme="minorHAnsi"/>
          <w:sz w:val="22"/>
          <w:szCs w:val="22"/>
        </w:rPr>
        <w:t xml:space="preserve">Zahraničný uchádzač resp. uchádzač, ktorý skončil štúdium na II. stupni štúdia v zahraničí, musí okrem povinných príloh priložiť k prihláške, resp. k </w:t>
      </w:r>
      <w:hyperlink r:id="rId13" w:history="1"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Application Form</w:t>
        </w:r>
      </w:hyperlink>
      <w:r w:rsidRPr="0094185C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Pr="0094185C">
        <w:rPr>
          <w:rFonts w:asciiTheme="minorHAnsi" w:hAnsiTheme="minorHAnsi" w:cstheme="minorHAnsi"/>
          <w:sz w:val="22"/>
          <w:szCs w:val="22"/>
        </w:rPr>
        <w:t>aj úradne overené Rozhodnutie o uznan</w:t>
      </w:r>
      <w:r w:rsidRPr="0094185C">
        <w:rPr>
          <w:rFonts w:ascii="Calibri" w:hAnsi="Calibri" w:cs="Calibri"/>
          <w:sz w:val="22"/>
          <w:szCs w:val="22"/>
        </w:rPr>
        <w:t>í</w:t>
      </w:r>
      <w:r w:rsidRPr="0094185C">
        <w:rPr>
          <w:rFonts w:asciiTheme="minorHAnsi" w:hAnsiTheme="minorHAnsi" w:cstheme="minorHAnsi"/>
          <w:sz w:val="22"/>
          <w:szCs w:val="22"/>
        </w:rPr>
        <w:t xml:space="preserve"> dokladu o vzdelan</w:t>
      </w:r>
      <w:r w:rsidRPr="0094185C">
        <w:rPr>
          <w:rFonts w:ascii="Calibri" w:hAnsi="Calibri" w:cs="Calibri"/>
          <w:sz w:val="22"/>
          <w:szCs w:val="22"/>
        </w:rPr>
        <w:t>í.</w:t>
      </w:r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97B3CB" w14:textId="77777777" w:rsidR="008D41D3" w:rsidRPr="0094185C" w:rsidRDefault="008D41D3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4185C">
        <w:rPr>
          <w:rFonts w:asciiTheme="minorHAnsi" w:hAnsiTheme="minorHAnsi" w:cstheme="minorHAnsi"/>
          <w:sz w:val="22"/>
          <w:szCs w:val="22"/>
        </w:rPr>
        <w:t xml:space="preserve">Rozhodnutie o uznaní dokladu o vzdelaní (uznanie stupňa vzdelania bez porovnania odboru) vydáva </w:t>
      </w:r>
      <w:r w:rsidRPr="0094185C">
        <w:rPr>
          <w:rStyle w:val="markedcontent"/>
          <w:rFonts w:asciiTheme="minorHAnsi" w:hAnsiTheme="minorHAnsi" w:cstheme="minorHAnsi"/>
          <w:sz w:val="22"/>
          <w:szCs w:val="22"/>
        </w:rPr>
        <w:t>Ministerstvo školstva, vývoja, výskumu a mládeže SR</w:t>
      </w:r>
      <w:r w:rsidRPr="0094185C">
        <w:rPr>
          <w:rFonts w:asciiTheme="minorHAnsi" w:hAnsiTheme="minorHAnsi" w:cstheme="minorHAnsi"/>
          <w:sz w:val="22"/>
          <w:szCs w:val="22"/>
        </w:rPr>
        <w:t xml:space="preserve">, ak o uznanie stupňa žiada žiadateľ, ktorého doklad o vzdelaní bol vydaný v štáte, s ktorým bola podpísaná medzinárodná bilaterálna zmluva, ale aj žiadateľ z ktoréhokoľvek iného štátu na účely preukázania splnenia základnej podmienky prijatia na štúdium. Podrobné informácie sú zverejnené: </w:t>
      </w:r>
      <w:hyperlink r:id="rId14" w:anchor="Ziadost" w:history="1"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https://www.minedu.sk/uznavanie-dosiahnuteho-stupna-vysokoskolskeho-vzdelania-bez-porovnania-odboru-medzinarodne-dohody/#Ziadost</w:t>
        </w:r>
      </w:hyperlink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7B86BF" w14:textId="1402D333" w:rsidR="008D41D3" w:rsidRPr="0094185C" w:rsidRDefault="008D41D3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4185C">
        <w:rPr>
          <w:rFonts w:asciiTheme="minorHAnsi" w:hAnsiTheme="minorHAnsi" w:cstheme="minorHAnsi"/>
          <w:sz w:val="22"/>
          <w:szCs w:val="22"/>
        </w:rPr>
        <w:t xml:space="preserve">Rozhodnutie o uznaní dokladu o vzdelaní (uznanie dokladu o vzdelaní v študijnom odbore) vydáva vysoká škola v Slovenskej republike, ktorá uskutočňuje študijný program v rovnakom alebo príbuznom študijnom odbore, ako je uvedený na doklade o riadne ukončenom vysokoškolskom vzdelaní. Podrobné informácie sú zverejnené: </w:t>
      </w:r>
      <w:hyperlink r:id="rId15" w:history="1"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http://www.uniag.sk/sk/uznavanie-dokladov-o-vzdelani</w:t>
        </w:r>
      </w:hyperlink>
      <w:r w:rsidRPr="0094185C">
        <w:rPr>
          <w:rFonts w:asciiTheme="minorHAnsi" w:hAnsiTheme="minorHAnsi" w:cstheme="minorHAnsi"/>
          <w:sz w:val="22"/>
          <w:szCs w:val="22"/>
        </w:rPr>
        <w:t xml:space="preserve">, </w:t>
      </w:r>
      <w:hyperlink r:id="rId16" w:history="1"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https://www.uniag.sk/en/recognition-of-prior-learning</w:t>
        </w:r>
      </w:hyperlink>
    </w:p>
    <w:p w14:paraId="34ECF972" w14:textId="77777777" w:rsidR="008D41D3" w:rsidRPr="006306A7" w:rsidRDefault="008D41D3" w:rsidP="00794898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lastRenderedPageBreak/>
        <w:t>Zahraniční uchádzači (výnimkou sú uchádzači z Českej republiky a uchádzači, ktorí maturovali zo slovenského jazyka), ktorí sa prihlásia na štúdium študijného programu poskytovaného na SPU v Nitre v slovenskom jazyku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1A299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 v kombinácii slovenského a anglického jazyka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, musia povinne absolvovať online test a online ústny pohovor zameraný na zistenie úrovne ich jazykovej spôsobilosti zo slovenského jazyka. Testovanie zabezpečuje Centrum jazykov SPU v Nitre (</w:t>
      </w:r>
      <w:hyperlink r:id="rId17" w:history="1">
        <w:r w:rsidRPr="000E3CE1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https://cj.uniag.sk/sk/domov/</w:t>
        </w:r>
      </w:hyperlink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 v dvoch termínoch, o ktorých budú uchádzači vopred informovaní.</w:t>
      </w:r>
    </w:p>
    <w:p w14:paraId="022A5CC4" w14:textId="6EE919AC" w:rsidR="008D41D3" w:rsidRPr="006306A7" w:rsidRDefault="008D41D3" w:rsidP="00794898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Uchádzačovi bude po absolvovaní jazykovej skúšky vystavené potvrdenie o výsledku testu, ktoré bude zodpovedať jazykovej úrovni podľa Spoločného európskeho referenčného rámca pre jazyky. Test a potvrdenie sú spoplatnené sumou 30,- €. Ak úroveň jazykovej spôsobilosti uchádzača o štúdium bude nižšia ako A1, uchádzač nebude na štúdium prijatý. Ak úroveň jazykovej spôsobilosti uchádzača bude A1, uchádzač splnil jednu z podmienok prijatia na štúdium, avšak bude povinný absolvovať 30 hodinový platený kurz slovenského jazyka organizovaný Centrom jazykov SPU v Nitre (poplatok za kurz: 120,- €). Kurz bude prebiehať 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v dňoch 2</w:t>
      </w:r>
      <w:r w:rsidR="00340DE4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4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 augusta 202</w:t>
      </w:r>
      <w:r w:rsidR="00340DE4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– </w:t>
      </w:r>
      <w:r w:rsidR="00340DE4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4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 septembra 202</w:t>
      </w:r>
      <w:r w:rsidR="00340DE4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Po ukončení kurzu bude uchádzačovi vydané potvrdenie o jeho absolvovaní. Ak úroveň jazykovej spôsobilosti uchádzača bude A2 a viac, uchádzač splnil jednu z podmienok prijatia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2E357038" w14:textId="77777777" w:rsidR="008D41D3" w:rsidRDefault="008D41D3" w:rsidP="00794898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Podrobné informácie o teste a o kurze budú uvedené na webovej stránke Centra jazykov (</w:t>
      </w:r>
      <w:hyperlink r:id="rId18" w:history="1">
        <w:r w:rsidRPr="000E3CE1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https://cj.uniag.sk/sk/domov/</w:t>
        </w:r>
      </w:hyperlink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).</w:t>
      </w:r>
    </w:p>
    <w:p w14:paraId="4E6D5FD1" w14:textId="7FBB2935" w:rsidR="00C8057B" w:rsidRDefault="00C8057B" w:rsidP="00794898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Ďalšie požiadavky na PhD. štúdium upravuje Metodický pokyn 03/2022 Zabezpečovanie kvality doktorandského štúdia na SPU v Nitre (</w:t>
      </w:r>
      <w:hyperlink r:id="rId19" w:history="1">
        <w:r w:rsidRPr="00C144B7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https://www.uniag.sk/sk/studijne-programy-2</w:t>
        </w:r>
      </w:hyperlink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).</w:t>
      </w:r>
    </w:p>
    <w:p w14:paraId="531EE3D8" w14:textId="77777777" w:rsidR="008D41D3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enturyGothic,Bold"/>
          <w:bCs/>
          <w:sz w:val="22"/>
          <w:szCs w:val="22"/>
          <w:lang w:eastAsia="en-US"/>
        </w:rPr>
      </w:pPr>
    </w:p>
    <w:p w14:paraId="4C224739" w14:textId="77777777" w:rsidR="00C7046B" w:rsidRDefault="00C7046B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36539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VŠEOBECNÉ ÚDAJE O PRIJÍMACOM KONANÍ</w:t>
      </w:r>
    </w:p>
    <w:p w14:paraId="5A1343ED" w14:textId="2EE7031C" w:rsidR="00C7046B" w:rsidRPr="006D2ABA" w:rsidRDefault="00C7046B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D2ABA">
        <w:rPr>
          <w:rFonts w:asciiTheme="minorHAnsi" w:hAnsiTheme="minorHAnsi" w:cstheme="minorHAnsi"/>
          <w:sz w:val="22"/>
          <w:szCs w:val="22"/>
        </w:rPr>
        <w:t xml:space="preserve">Prijímacie konanie na doktorandské štúdium na </w:t>
      </w:r>
      <w:r w:rsidR="00287745" w:rsidRPr="00287745">
        <w:rPr>
          <w:rFonts w:asciiTheme="minorHAnsi" w:hAnsiTheme="minorHAnsi" w:cstheme="minorBidi"/>
          <w:sz w:val="22"/>
          <w:szCs w:val="22"/>
        </w:rPr>
        <w:t xml:space="preserve">Fakulte záhradníctva a krajinného inžinierstva </w:t>
      </w:r>
      <w:r w:rsidRPr="00287745">
        <w:rPr>
          <w:rFonts w:asciiTheme="minorHAnsi" w:hAnsiTheme="minorHAnsi" w:cstheme="minorHAnsi"/>
          <w:sz w:val="22"/>
          <w:szCs w:val="22"/>
        </w:rPr>
        <w:t>SPU v Nitre pr</w:t>
      </w:r>
      <w:r w:rsidRPr="006D2ABA">
        <w:rPr>
          <w:rFonts w:asciiTheme="minorHAnsi" w:hAnsiTheme="minorHAnsi" w:cstheme="minorHAnsi"/>
          <w:sz w:val="22"/>
          <w:szCs w:val="22"/>
        </w:rPr>
        <w:t>e akademický rok 202</w:t>
      </w:r>
      <w:r w:rsidR="00803DDA">
        <w:rPr>
          <w:rFonts w:asciiTheme="minorHAnsi" w:hAnsiTheme="minorHAnsi" w:cstheme="minorHAnsi"/>
          <w:sz w:val="22"/>
          <w:szCs w:val="22"/>
        </w:rPr>
        <w:t>6</w:t>
      </w:r>
      <w:r w:rsidRPr="006D2ABA">
        <w:rPr>
          <w:rFonts w:asciiTheme="minorHAnsi" w:hAnsiTheme="minorHAnsi" w:cstheme="minorHAnsi"/>
          <w:sz w:val="22"/>
          <w:szCs w:val="22"/>
        </w:rPr>
        <w:t>/202</w:t>
      </w:r>
      <w:r w:rsidR="00803DDA">
        <w:rPr>
          <w:rFonts w:asciiTheme="minorHAnsi" w:hAnsiTheme="minorHAnsi" w:cstheme="minorHAnsi"/>
          <w:sz w:val="22"/>
          <w:szCs w:val="22"/>
        </w:rPr>
        <w:t>7</w:t>
      </w:r>
      <w:r w:rsidRPr="006D2ABA">
        <w:rPr>
          <w:rFonts w:asciiTheme="minorHAnsi" w:hAnsiTheme="minorHAnsi" w:cstheme="minorHAnsi"/>
          <w:sz w:val="22"/>
          <w:szCs w:val="22"/>
        </w:rPr>
        <w:t xml:space="preserve"> prebieha v súlade s § 56 a s § 57  zákona a v súlade s čl. 32 Študijného poriadku SPU v Nitre.</w:t>
      </w:r>
    </w:p>
    <w:p w14:paraId="3021BC5B" w14:textId="77777777" w:rsidR="00C7046B" w:rsidRPr="00570E2A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70E2A">
        <w:rPr>
          <w:rFonts w:asciiTheme="minorHAnsi" w:hAnsiTheme="minorHAnsi" w:cstheme="minorHAnsi"/>
          <w:b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Termíny:</w:t>
      </w:r>
    </w:p>
    <w:p w14:paraId="1943C00F" w14:textId="0E5AF6BD" w:rsidR="00C7046B" w:rsidRPr="00287745" w:rsidRDefault="00C7046B" w:rsidP="004C451A">
      <w:pPr>
        <w:spacing w:before="60"/>
        <w:ind w:right="566"/>
        <w:rPr>
          <w:rFonts w:asciiTheme="majorHAnsi" w:hAnsiTheme="majorHAnsi" w:cstheme="majorHAnsi"/>
          <w:iCs/>
          <w:sz w:val="22"/>
          <w:szCs w:val="22"/>
          <w:bdr w:val="none" w:sz="0" w:space="0" w:color="auto" w:frame="1"/>
          <w:shd w:val="clear" w:color="auto" w:fill="FFFFFF"/>
        </w:rPr>
      </w:pPr>
      <w:r w:rsidRPr="007E6C7D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Termín podania prihlášky do: </w:t>
      </w:r>
      <w:r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ab/>
      </w:r>
      <w:r w:rsidRPr="00287745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 xml:space="preserve">     </w:t>
      </w:r>
      <w:r w:rsidRPr="00287745">
        <w:rPr>
          <w:rFonts w:asciiTheme="minorHAnsi" w:hAnsiTheme="minorHAnsi" w:cstheme="minorHAnsi"/>
          <w:sz w:val="22"/>
          <w:szCs w:val="22"/>
        </w:rPr>
        <w:t>31. 05. 202</w:t>
      </w:r>
      <w:r w:rsidR="00863371">
        <w:rPr>
          <w:rFonts w:asciiTheme="minorHAnsi" w:hAnsiTheme="minorHAnsi" w:cstheme="minorHAnsi"/>
          <w:sz w:val="22"/>
          <w:szCs w:val="22"/>
        </w:rPr>
        <w:t>6</w:t>
      </w:r>
      <w:r w:rsidRPr="002877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2BC07C" w14:textId="27027810" w:rsidR="00C7046B" w:rsidRPr="00287745" w:rsidRDefault="00C7046B" w:rsidP="004C451A">
      <w:pPr>
        <w:spacing w:before="60"/>
        <w:ind w:right="566"/>
        <w:rPr>
          <w:rFonts w:asciiTheme="minorHAnsi" w:hAnsiTheme="minorHAnsi" w:cstheme="minorHAnsi"/>
          <w:sz w:val="22"/>
          <w:szCs w:val="22"/>
        </w:rPr>
      </w:pPr>
      <w:r w:rsidRPr="00287745">
        <w:rPr>
          <w:rFonts w:asciiTheme="minorHAnsi" w:hAnsiTheme="minorHAnsi" w:cstheme="minorHAnsi"/>
          <w:sz w:val="22"/>
          <w:szCs w:val="22"/>
        </w:rPr>
        <w:t xml:space="preserve">Termín konania prijímacej skúšky: </w:t>
      </w:r>
      <w:r w:rsidRPr="00287745">
        <w:rPr>
          <w:rFonts w:asciiTheme="minorHAnsi" w:hAnsiTheme="minorHAnsi" w:cstheme="minorHAnsi"/>
          <w:sz w:val="22"/>
          <w:szCs w:val="22"/>
        </w:rPr>
        <w:tab/>
        <w:t xml:space="preserve">     1</w:t>
      </w:r>
      <w:r w:rsidR="00863371">
        <w:rPr>
          <w:rFonts w:asciiTheme="minorHAnsi" w:hAnsiTheme="minorHAnsi" w:cstheme="minorHAnsi"/>
          <w:sz w:val="22"/>
          <w:szCs w:val="22"/>
        </w:rPr>
        <w:t>1</w:t>
      </w:r>
      <w:r w:rsidRPr="00287745">
        <w:rPr>
          <w:rFonts w:asciiTheme="minorHAnsi" w:hAnsiTheme="minorHAnsi" w:cstheme="minorHAnsi"/>
          <w:sz w:val="22"/>
          <w:szCs w:val="22"/>
        </w:rPr>
        <w:t>. 06. 202</w:t>
      </w:r>
      <w:r w:rsidR="00863371">
        <w:rPr>
          <w:rFonts w:asciiTheme="minorHAnsi" w:hAnsiTheme="minorHAnsi" w:cstheme="minorHAnsi"/>
          <w:sz w:val="22"/>
          <w:szCs w:val="22"/>
        </w:rPr>
        <w:t>6</w:t>
      </w:r>
      <w:r w:rsidRPr="00287745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Mriekatabuky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665"/>
      </w:tblGrid>
      <w:tr w:rsidR="00C7046B" w:rsidRPr="00892FE0" w14:paraId="181C96EF" w14:textId="77777777" w:rsidTr="00B351D9">
        <w:tc>
          <w:tcPr>
            <w:tcW w:w="3833" w:type="dxa"/>
          </w:tcPr>
          <w:p w14:paraId="4484485D" w14:textId="77777777" w:rsidR="00C7046B" w:rsidRPr="00843120" w:rsidRDefault="00C7046B" w:rsidP="004C451A">
            <w:pPr>
              <w:spacing w:before="60"/>
              <w:ind w:left="37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Rozhodnutie o výsledku prijímacieho </w:t>
            </w: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 </w:t>
            </w:r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konania</w:t>
            </w: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5665" w:type="dxa"/>
          </w:tcPr>
          <w:p w14:paraId="21D8E02B" w14:textId="77777777" w:rsidR="00C7046B" w:rsidRPr="00843120" w:rsidRDefault="00C7046B" w:rsidP="004C451A">
            <w:pPr>
              <w:spacing w:before="6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do 30 dní od overenia splnenia podmienok prijatia na štúdium</w:t>
            </w:r>
          </w:p>
        </w:tc>
      </w:tr>
    </w:tbl>
    <w:p w14:paraId="1BD702FA" w14:textId="77777777" w:rsidR="00C7046B" w:rsidRPr="00843120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sz w:val="22"/>
          <w:szCs w:val="22"/>
        </w:rPr>
      </w:pPr>
      <w:r w:rsidRPr="00843120">
        <w:rPr>
          <w:rFonts w:asciiTheme="minorHAnsi" w:hAnsiTheme="minorHAnsi" w:cstheme="minorHAnsi"/>
          <w:b/>
          <w:bCs/>
          <w:sz w:val="22"/>
          <w:szCs w:val="22"/>
        </w:rPr>
        <w:t>Poplatky:</w:t>
      </w:r>
    </w:p>
    <w:p w14:paraId="2299F47C" w14:textId="77777777" w:rsidR="00C7046B" w:rsidRDefault="00C7046B" w:rsidP="004C451A">
      <w:pPr>
        <w:spacing w:before="60"/>
        <w:jc w:val="both"/>
        <w:rPr>
          <w:rFonts w:asciiTheme="minorHAnsi" w:hAnsiTheme="minorHAnsi"/>
          <w:sz w:val="22"/>
          <w:szCs w:val="22"/>
        </w:rPr>
      </w:pPr>
      <w:r w:rsidRPr="006306A7">
        <w:rPr>
          <w:rFonts w:asciiTheme="minorHAnsi" w:hAnsiTheme="minorHAnsi"/>
          <w:sz w:val="22"/>
          <w:szCs w:val="22"/>
        </w:rPr>
        <w:t xml:space="preserve">Poplatok za prijímacie konanie: </w:t>
      </w:r>
      <w:r>
        <w:rPr>
          <w:rFonts w:asciiTheme="minorHAnsi" w:hAnsiTheme="minorHAnsi"/>
          <w:sz w:val="22"/>
          <w:szCs w:val="22"/>
        </w:rPr>
        <w:tab/>
        <w:t xml:space="preserve">     5</w:t>
      </w:r>
      <w:r w:rsidRPr="006306A7">
        <w:rPr>
          <w:rFonts w:asciiTheme="minorHAnsi" w:hAnsiTheme="minorHAnsi"/>
          <w:sz w:val="22"/>
          <w:szCs w:val="22"/>
        </w:rPr>
        <w:t>0 €</w:t>
      </w:r>
    </w:p>
    <w:p w14:paraId="0744ED5A" w14:textId="5D3DA935" w:rsidR="00C7046B" w:rsidRDefault="00C7046B" w:rsidP="004C451A">
      <w:pPr>
        <w:spacing w:before="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tbl>
      <w:tblPr>
        <w:tblStyle w:val="Mriekatabuky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665"/>
      </w:tblGrid>
      <w:tr w:rsidR="00AD3ED9" w:rsidRPr="00843120" w14:paraId="70A2B96E" w14:textId="77777777" w:rsidTr="00B351D9">
        <w:tc>
          <w:tcPr>
            <w:tcW w:w="3833" w:type="dxa"/>
          </w:tcPr>
          <w:p w14:paraId="5528C66B" w14:textId="0295925D" w:rsidR="00AD3ED9" w:rsidRPr="00843120" w:rsidRDefault="00AD3ED9" w:rsidP="00B351D9">
            <w:pPr>
              <w:spacing w:before="60"/>
              <w:ind w:left="37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Spôsob platby:</w:t>
            </w:r>
          </w:p>
        </w:tc>
        <w:tc>
          <w:tcPr>
            <w:tcW w:w="5665" w:type="dxa"/>
          </w:tcPr>
          <w:p w14:paraId="1850D908" w14:textId="5BF90C06" w:rsidR="00AD3ED9" w:rsidRPr="00843120" w:rsidRDefault="00AD3ED9" w:rsidP="00B351D9">
            <w:pPr>
              <w:spacing w:before="6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bezhotovostne podľa návodu uvedeného v elektronickej </w:t>
            </w:r>
            <w:r w:rsidR="00D81112">
              <w:rPr>
                <w:rFonts w:asciiTheme="minorHAnsi" w:hAnsiTheme="minorHAnsi"/>
                <w:sz w:val="22"/>
                <w:szCs w:val="22"/>
              </w:rPr>
              <w:t>prihláške</w:t>
            </w:r>
          </w:p>
        </w:tc>
      </w:tr>
    </w:tbl>
    <w:p w14:paraId="683246DE" w14:textId="77777777" w:rsidR="00D81112" w:rsidRDefault="00D81112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3A70142" w14:textId="77777777" w:rsidR="00287745" w:rsidRDefault="00287745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E6A524C" w14:textId="77777777" w:rsidR="00287745" w:rsidRDefault="00287745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A5240ED" w14:textId="48E82F45" w:rsidR="00C7046B" w:rsidRPr="00287745" w:rsidRDefault="00C7046B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287745">
        <w:rPr>
          <w:rFonts w:asciiTheme="minorHAnsi" w:hAnsiTheme="minorHAnsi"/>
          <w:b/>
          <w:bCs/>
          <w:sz w:val="22"/>
          <w:szCs w:val="22"/>
        </w:rPr>
        <w:t xml:space="preserve">Informácie k prijímaciemu konaniu, postupe podania prihlášky </w:t>
      </w:r>
      <w:r w:rsidR="006E65DA" w:rsidRPr="00287745">
        <w:rPr>
          <w:rFonts w:asciiTheme="minorHAnsi" w:hAnsiTheme="minorHAnsi"/>
          <w:b/>
          <w:bCs/>
          <w:sz w:val="22"/>
          <w:szCs w:val="22"/>
        </w:rPr>
        <w:t xml:space="preserve">a povinných príloh </w:t>
      </w:r>
      <w:r w:rsidRPr="00287745">
        <w:rPr>
          <w:rFonts w:asciiTheme="minorHAnsi" w:hAnsiTheme="minorHAnsi"/>
          <w:b/>
          <w:bCs/>
          <w:sz w:val="22"/>
          <w:szCs w:val="22"/>
        </w:rPr>
        <w:t>sú zverejnené na</w:t>
      </w:r>
    </w:p>
    <w:p w14:paraId="1C600F55" w14:textId="2C38F783" w:rsidR="00287745" w:rsidRPr="00287745" w:rsidRDefault="00340DE4" w:rsidP="00287745">
      <w:pPr>
        <w:pStyle w:val="Nadpis3"/>
        <w:spacing w:before="0" w:after="0"/>
        <w:rPr>
          <w:color w:val="auto"/>
        </w:rPr>
      </w:pPr>
      <w:hyperlink r:id="rId20" w:history="1">
        <w:r w:rsidR="00C7046B" w:rsidRPr="00287745">
          <w:rPr>
            <w:rStyle w:val="Hypertextovprepojenie"/>
            <w:rFonts w:asciiTheme="minorHAnsi" w:hAnsiTheme="minorHAnsi" w:cstheme="minorHAnsi"/>
            <w:color w:val="auto"/>
            <w:sz w:val="22"/>
            <w:szCs w:val="22"/>
          </w:rPr>
          <w:t>www.fzki.uniag.sk/sk</w:t>
        </w:r>
      </w:hyperlink>
    </w:p>
    <w:p w14:paraId="1C4F4D5C" w14:textId="33DB3A47" w:rsidR="009A6B8F" w:rsidRPr="00287745" w:rsidRDefault="00C7046B" w:rsidP="00D81112">
      <w:pPr>
        <w:pStyle w:val="Normlnywebov"/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87745">
        <w:rPr>
          <w:rFonts w:asciiTheme="minorHAnsi" w:hAnsiTheme="minorHAnsi" w:cstheme="minorHAnsi"/>
          <w:sz w:val="22"/>
          <w:szCs w:val="22"/>
        </w:rPr>
        <w:t>Témy dizertačných prác sú zverejnené  na web</w:t>
      </w:r>
      <w:r w:rsidR="00AD1329" w:rsidRPr="00287745">
        <w:rPr>
          <w:rFonts w:asciiTheme="minorHAnsi" w:hAnsiTheme="minorHAnsi" w:cstheme="minorHAnsi"/>
          <w:sz w:val="22"/>
          <w:szCs w:val="22"/>
        </w:rPr>
        <w:t>e</w:t>
      </w:r>
      <w:r w:rsidRPr="00287745">
        <w:rPr>
          <w:rFonts w:asciiTheme="minorHAnsi" w:hAnsiTheme="minorHAnsi" w:cstheme="minorHAnsi"/>
          <w:sz w:val="22"/>
          <w:szCs w:val="22"/>
        </w:rPr>
        <w:t xml:space="preserve"> sídl</w:t>
      </w:r>
      <w:r w:rsidR="001F594D" w:rsidRPr="00287745">
        <w:rPr>
          <w:rFonts w:asciiTheme="minorHAnsi" w:hAnsiTheme="minorHAnsi" w:cstheme="minorHAnsi"/>
          <w:sz w:val="22"/>
          <w:szCs w:val="22"/>
        </w:rPr>
        <w:t>a</w:t>
      </w:r>
      <w:r w:rsidRPr="00287745">
        <w:rPr>
          <w:rFonts w:asciiTheme="minorHAnsi" w:hAnsiTheme="minorHAnsi" w:cstheme="minorHAnsi"/>
          <w:sz w:val="22"/>
          <w:szCs w:val="22"/>
        </w:rPr>
        <w:t xml:space="preserve"> fakulty</w:t>
      </w:r>
    </w:p>
    <w:p w14:paraId="52442C51" w14:textId="1C6506E7" w:rsidR="00287745" w:rsidRPr="00287745" w:rsidRDefault="00340DE4" w:rsidP="05089110">
      <w:pPr>
        <w:pStyle w:val="Normlnywebov"/>
        <w:spacing w:before="0" w:beforeAutospacing="0" w:after="0" w:afterAutospacing="0"/>
        <w:jc w:val="both"/>
        <w:rPr>
          <w:rStyle w:val="Hypertextovprepojenie"/>
          <w:color w:val="auto"/>
          <w:u w:val="none"/>
        </w:rPr>
      </w:pPr>
      <w:hyperlink r:id="rId21">
        <w:r w:rsidR="00C7046B" w:rsidRPr="00287745">
          <w:rPr>
            <w:rStyle w:val="Hypertextovprepojenie"/>
            <w:rFonts w:asciiTheme="minorHAnsi" w:hAnsiTheme="minorHAnsi" w:cstheme="minorBidi"/>
            <w:color w:val="auto"/>
            <w:sz w:val="22"/>
            <w:szCs w:val="22"/>
          </w:rPr>
          <w:t>http://www.fzki.uniag.sk/sk/doktorandske-studijne-programy/</w:t>
        </w:r>
      </w:hyperlink>
    </w:p>
    <w:p w14:paraId="7585DF5D" w14:textId="77777777" w:rsidR="00C7046B" w:rsidRDefault="00C7046B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enturyGothic,Bold"/>
          <w:bCs/>
          <w:sz w:val="22"/>
          <w:szCs w:val="22"/>
          <w:lang w:eastAsia="en-US"/>
        </w:rPr>
      </w:pPr>
    </w:p>
    <w:p w14:paraId="2B489678" w14:textId="77777777" w:rsidR="00287745" w:rsidRDefault="00287745" w:rsidP="00287745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285BF36" w14:textId="77777777" w:rsidR="00287745" w:rsidRDefault="00287745" w:rsidP="00287745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227DBFF" w14:textId="77777777" w:rsidR="00287745" w:rsidRDefault="00287745" w:rsidP="00287745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24D910B" w14:textId="77777777" w:rsidR="00287745" w:rsidRDefault="00287745" w:rsidP="00287745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34915A9" w14:textId="600530A4" w:rsidR="00287745" w:rsidRDefault="008D41D3" w:rsidP="00287745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="CenturyGothic"/>
          <w:b/>
          <w:caps/>
          <w:sz w:val="22"/>
          <w:szCs w:val="22"/>
          <w:lang w:eastAsia="en-US"/>
        </w:rPr>
      </w:pPr>
      <w:r w:rsidRPr="00BD4E9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</w:t>
      </w:r>
      <w:r w:rsidR="00C113F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REDPOKLADANÉ POČTY ŠTUDENTOV</w:t>
      </w:r>
      <w:r w:rsidR="003125B6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, KTORÍ SA BUDÚ PRIJÍMAŤ NA DANÝ ŠTUDIJNÝ PROGRAM </w:t>
      </w:r>
      <w:r w:rsidR="00F9714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 DENNEJ, EXTERNEJ FORME</w:t>
      </w:r>
      <w:r w:rsidRPr="00BD4E9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287745" w:rsidRPr="00441897">
        <w:rPr>
          <w:rFonts w:asciiTheme="minorHAnsi" w:hAnsiTheme="minorHAnsi" w:cs="CenturyGothic"/>
          <w:b/>
          <w:caps/>
          <w:sz w:val="22"/>
          <w:szCs w:val="22"/>
          <w:lang w:eastAsia="en-US"/>
        </w:rPr>
        <w:t>(</w:t>
      </w:r>
      <w:r w:rsidR="00287745" w:rsidRPr="00441897">
        <w:rPr>
          <w:rFonts w:asciiTheme="minorHAnsi" w:hAnsiTheme="minorHAnsi" w:cs="CenturyGothic"/>
          <w:b/>
          <w:caps/>
          <w:sz w:val="22"/>
          <w:szCs w:val="22"/>
          <w:u w:val="single"/>
          <w:lang w:eastAsia="en-US"/>
        </w:rPr>
        <w:t>plat</w:t>
      </w:r>
      <w:r w:rsidR="00287745" w:rsidRPr="00805346">
        <w:rPr>
          <w:rFonts w:asciiTheme="minorHAnsi" w:hAnsiTheme="minorHAnsi" w:cs="CenturyGothic"/>
          <w:b/>
          <w:caps/>
          <w:sz w:val="22"/>
          <w:szCs w:val="22"/>
          <w:u w:val="single"/>
          <w:lang w:eastAsia="en-US"/>
        </w:rPr>
        <w:t>í spoločne pre ŠP v slovenskom jazyku a</w:t>
      </w:r>
      <w:r w:rsidR="00287745">
        <w:rPr>
          <w:rFonts w:asciiTheme="minorHAnsi" w:hAnsiTheme="minorHAnsi" w:cs="CenturyGothic"/>
          <w:b/>
          <w:caps/>
          <w:sz w:val="22"/>
          <w:szCs w:val="22"/>
          <w:u w:val="single"/>
          <w:lang w:eastAsia="en-US"/>
        </w:rPr>
        <w:t xml:space="preserve"> v </w:t>
      </w:r>
      <w:r w:rsidR="00287745" w:rsidRPr="00805346">
        <w:rPr>
          <w:rFonts w:asciiTheme="minorHAnsi" w:hAnsiTheme="minorHAnsi" w:cs="CenturyGothic"/>
          <w:b/>
          <w:caps/>
          <w:sz w:val="22"/>
          <w:szCs w:val="22"/>
          <w:u w:val="single"/>
          <w:lang w:eastAsia="en-US"/>
        </w:rPr>
        <w:t>anglickom jazyku</w:t>
      </w:r>
      <w:r w:rsidR="00287745" w:rsidRPr="00441897">
        <w:rPr>
          <w:rFonts w:asciiTheme="minorHAnsi" w:hAnsiTheme="minorHAnsi" w:cs="CenturyGothic"/>
          <w:b/>
          <w:caps/>
          <w:sz w:val="22"/>
          <w:szCs w:val="22"/>
          <w:lang w:eastAsia="en-US"/>
        </w:rPr>
        <w:t>)</w:t>
      </w:r>
    </w:p>
    <w:tbl>
      <w:tblPr>
        <w:tblStyle w:val="Mriekatabuky"/>
        <w:tblW w:w="93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134"/>
        <w:gridCol w:w="1559"/>
        <w:gridCol w:w="871"/>
        <w:gridCol w:w="1114"/>
        <w:gridCol w:w="1558"/>
      </w:tblGrid>
      <w:tr w:rsidR="00A60EE2" w:rsidRPr="00A10195" w14:paraId="55CDF061" w14:textId="77777777" w:rsidTr="00976AF4">
        <w:tc>
          <w:tcPr>
            <w:tcW w:w="1413" w:type="dxa"/>
            <w:vAlign w:val="center"/>
          </w:tcPr>
          <w:p w14:paraId="00B47A37" w14:textId="77777777" w:rsidR="00A60EE2" w:rsidRPr="00A10195" w:rsidRDefault="00A60EE2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0195">
              <w:rPr>
                <w:rFonts w:asciiTheme="minorHAnsi" w:hAnsiTheme="minorHAnsi" w:cstheme="minorHAnsi"/>
                <w:sz w:val="20"/>
                <w:szCs w:val="20"/>
              </w:rPr>
              <w:t>Študijný program</w:t>
            </w:r>
          </w:p>
        </w:tc>
        <w:tc>
          <w:tcPr>
            <w:tcW w:w="1701" w:type="dxa"/>
            <w:vAlign w:val="center"/>
          </w:tcPr>
          <w:p w14:paraId="26C13BBE" w14:textId="77777777" w:rsidR="00A60EE2" w:rsidRPr="00A10195" w:rsidRDefault="00A60EE2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0195">
              <w:rPr>
                <w:rFonts w:asciiTheme="minorHAnsi" w:hAnsiTheme="minorHAnsi" w:cstheme="minorHAnsi"/>
                <w:sz w:val="20"/>
                <w:szCs w:val="20"/>
              </w:rPr>
              <w:t>Forma (denná/externá)</w:t>
            </w:r>
          </w:p>
        </w:tc>
        <w:tc>
          <w:tcPr>
            <w:tcW w:w="1134" w:type="dxa"/>
            <w:vAlign w:val="center"/>
          </w:tcPr>
          <w:p w14:paraId="5E1D9E7F" w14:textId="77777777" w:rsidR="00A60EE2" w:rsidRPr="00A10195" w:rsidRDefault="00A60EE2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0195">
              <w:rPr>
                <w:rFonts w:asciiTheme="minorHAnsi" w:hAnsiTheme="minorHAnsi" w:cstheme="minorHAnsi"/>
                <w:sz w:val="20"/>
                <w:szCs w:val="20"/>
              </w:rPr>
              <w:t>Dĺžka štúdia</w:t>
            </w:r>
          </w:p>
          <w:p w14:paraId="31565580" w14:textId="77777777" w:rsidR="00A60EE2" w:rsidRPr="00A10195" w:rsidRDefault="00A60EE2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0195">
              <w:rPr>
                <w:rFonts w:asciiTheme="minorHAnsi" w:hAnsiTheme="minorHAnsi" w:cstheme="minorHAnsi"/>
                <w:sz w:val="20"/>
                <w:szCs w:val="20"/>
              </w:rPr>
              <w:t>denná /externá</w:t>
            </w:r>
          </w:p>
        </w:tc>
        <w:tc>
          <w:tcPr>
            <w:tcW w:w="1559" w:type="dxa"/>
            <w:vAlign w:val="center"/>
          </w:tcPr>
          <w:p w14:paraId="581AEC1C" w14:textId="77777777" w:rsidR="00A60EE2" w:rsidRPr="00A10195" w:rsidRDefault="00A60EE2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0195">
              <w:rPr>
                <w:rFonts w:asciiTheme="minorHAnsi" w:hAnsiTheme="minorHAnsi" w:cstheme="minorHAnsi"/>
                <w:sz w:val="20"/>
                <w:szCs w:val="20"/>
              </w:rPr>
              <w:t>Predpokladaný počet prijatých na ŠP denná / externá</w:t>
            </w:r>
          </w:p>
        </w:tc>
        <w:tc>
          <w:tcPr>
            <w:tcW w:w="871" w:type="dxa"/>
            <w:vAlign w:val="center"/>
          </w:tcPr>
          <w:p w14:paraId="1BE0DB7F" w14:textId="77777777" w:rsidR="00A60EE2" w:rsidRPr="00A10195" w:rsidRDefault="00A60EE2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0195">
              <w:rPr>
                <w:rFonts w:asciiTheme="minorHAnsi" w:hAnsiTheme="minorHAnsi" w:cstheme="minorHAnsi"/>
                <w:sz w:val="20"/>
                <w:szCs w:val="20"/>
              </w:rPr>
              <w:t>Jazyk štúdia</w:t>
            </w:r>
          </w:p>
        </w:tc>
        <w:tc>
          <w:tcPr>
            <w:tcW w:w="1114" w:type="dxa"/>
            <w:vAlign w:val="center"/>
          </w:tcPr>
          <w:p w14:paraId="1C514B24" w14:textId="77777777" w:rsidR="00A60EE2" w:rsidRPr="00A10195" w:rsidRDefault="00A60EE2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0195">
              <w:rPr>
                <w:rFonts w:asciiTheme="minorHAnsi" w:hAnsiTheme="minorHAnsi" w:cstheme="minorHAnsi"/>
                <w:sz w:val="20"/>
                <w:szCs w:val="20"/>
              </w:rPr>
              <w:t>Poplatok za prijímacie konanie</w:t>
            </w:r>
          </w:p>
        </w:tc>
        <w:tc>
          <w:tcPr>
            <w:tcW w:w="1558" w:type="dxa"/>
          </w:tcPr>
          <w:p w14:paraId="75BC59CC" w14:textId="77777777" w:rsidR="00A60EE2" w:rsidRPr="00A10195" w:rsidRDefault="00A60EE2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0195">
              <w:rPr>
                <w:rFonts w:asciiTheme="minorHAnsi" w:hAnsiTheme="minorHAnsi" w:cstheme="minorHAnsi"/>
                <w:sz w:val="20"/>
                <w:szCs w:val="20"/>
              </w:rPr>
              <w:t xml:space="preserve">Poplatok za štúdium za </w:t>
            </w:r>
            <w:r w:rsidRPr="00A10195">
              <w:rPr>
                <w:rFonts w:asciiTheme="minorHAnsi" w:hAnsiTheme="minorHAnsi" w:cstheme="minorHAnsi"/>
                <w:sz w:val="20"/>
                <w:szCs w:val="20"/>
              </w:rPr>
              <w:br/>
              <w:t>1 akademický rok                  denná / externá</w:t>
            </w:r>
          </w:p>
        </w:tc>
      </w:tr>
      <w:tr w:rsidR="00A60EE2" w:rsidRPr="00A10195" w14:paraId="4CB9AF2B" w14:textId="77777777" w:rsidTr="00976AF4">
        <w:tc>
          <w:tcPr>
            <w:tcW w:w="1413" w:type="dxa"/>
            <w:vAlign w:val="center"/>
          </w:tcPr>
          <w:p w14:paraId="588B8A16" w14:textId="77777777" w:rsidR="00A60EE2" w:rsidRPr="00A10195" w:rsidRDefault="00A60EE2" w:rsidP="00976A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195">
              <w:rPr>
                <w:rFonts w:asciiTheme="minorHAnsi" w:hAnsiTheme="minorHAnsi" w:cstheme="minorHAnsi"/>
                <w:sz w:val="22"/>
                <w:szCs w:val="22"/>
              </w:rPr>
              <w:t>Záhradníctvo</w:t>
            </w:r>
          </w:p>
        </w:tc>
        <w:tc>
          <w:tcPr>
            <w:tcW w:w="1701" w:type="dxa"/>
            <w:vAlign w:val="center"/>
          </w:tcPr>
          <w:p w14:paraId="7C3D4774" w14:textId="77777777" w:rsidR="00A60EE2" w:rsidRPr="00A10195" w:rsidRDefault="00A60EE2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0195">
              <w:rPr>
                <w:rFonts w:asciiTheme="minorHAnsi" w:hAnsiTheme="minorHAnsi" w:cstheme="minorHAnsi"/>
                <w:sz w:val="20"/>
                <w:szCs w:val="20"/>
              </w:rPr>
              <w:t>denná/externá</w:t>
            </w:r>
          </w:p>
        </w:tc>
        <w:tc>
          <w:tcPr>
            <w:tcW w:w="1134" w:type="dxa"/>
            <w:vAlign w:val="center"/>
          </w:tcPr>
          <w:p w14:paraId="55EB28B2" w14:textId="77777777" w:rsidR="00A60EE2" w:rsidRPr="00A10195" w:rsidRDefault="00A60EE2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0195">
              <w:rPr>
                <w:rFonts w:asciiTheme="minorHAnsi" w:hAnsiTheme="minorHAnsi" w:cstheme="minorHAnsi"/>
                <w:sz w:val="20"/>
                <w:szCs w:val="20"/>
              </w:rPr>
              <w:t>3/4</w:t>
            </w:r>
          </w:p>
        </w:tc>
        <w:tc>
          <w:tcPr>
            <w:tcW w:w="1559" w:type="dxa"/>
            <w:vMerge w:val="restart"/>
            <w:vAlign w:val="center"/>
          </w:tcPr>
          <w:p w14:paraId="398522BC" w14:textId="77777777" w:rsidR="00A60EE2" w:rsidRPr="00A10195" w:rsidRDefault="00A60EE2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0195">
              <w:rPr>
                <w:rFonts w:asciiTheme="minorHAnsi" w:hAnsiTheme="minorHAnsi" w:cstheme="minorHAnsi"/>
                <w:sz w:val="20"/>
                <w:szCs w:val="20"/>
              </w:rPr>
              <w:t>2 / 2</w:t>
            </w:r>
          </w:p>
        </w:tc>
        <w:tc>
          <w:tcPr>
            <w:tcW w:w="871" w:type="dxa"/>
            <w:vAlign w:val="center"/>
          </w:tcPr>
          <w:p w14:paraId="4392599E" w14:textId="77777777" w:rsidR="00A60EE2" w:rsidRPr="00A10195" w:rsidRDefault="00A60EE2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0195">
              <w:rPr>
                <w:rFonts w:asciiTheme="minorHAnsi" w:hAnsiTheme="minorHAnsi" w:cstheme="minorHAnsi"/>
                <w:sz w:val="20"/>
                <w:szCs w:val="20"/>
              </w:rPr>
              <w:t>SJ,            SJ a AJ,</w:t>
            </w:r>
          </w:p>
        </w:tc>
        <w:tc>
          <w:tcPr>
            <w:tcW w:w="1114" w:type="dxa"/>
            <w:vMerge w:val="restart"/>
            <w:vAlign w:val="center"/>
          </w:tcPr>
          <w:p w14:paraId="6084DBA3" w14:textId="77777777" w:rsidR="00A60EE2" w:rsidRPr="00A10195" w:rsidRDefault="00A60EE2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0195">
              <w:rPr>
                <w:rFonts w:asciiTheme="minorHAnsi" w:hAnsiTheme="minorHAnsi" w:cstheme="minorHAnsi"/>
                <w:sz w:val="20"/>
                <w:szCs w:val="20"/>
              </w:rPr>
              <w:t>50 €</w:t>
            </w:r>
          </w:p>
          <w:p w14:paraId="63EAE2DD" w14:textId="77777777" w:rsidR="00A60EE2" w:rsidRPr="00A10195" w:rsidRDefault="00A60EE2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450E32A5" w14:textId="2E6F74E5" w:rsidR="00A60EE2" w:rsidRPr="00A10195" w:rsidRDefault="00A60EE2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0195">
              <w:rPr>
                <w:rFonts w:asciiTheme="minorHAnsi" w:hAnsiTheme="minorHAnsi" w:cstheme="minorHAnsi"/>
                <w:sz w:val="20"/>
                <w:szCs w:val="20"/>
              </w:rPr>
              <w:t>0 € / 1</w:t>
            </w:r>
            <w:r w:rsidR="0086337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A10195">
              <w:rPr>
                <w:rFonts w:asciiTheme="minorHAnsi" w:hAnsiTheme="minorHAnsi" w:cstheme="minorHAnsi"/>
                <w:sz w:val="20"/>
                <w:szCs w:val="20"/>
              </w:rPr>
              <w:t>00 €</w:t>
            </w:r>
          </w:p>
        </w:tc>
      </w:tr>
      <w:tr w:rsidR="00A60EE2" w:rsidRPr="00CA7124" w14:paraId="0AC69460" w14:textId="77777777" w:rsidTr="00976AF4">
        <w:tc>
          <w:tcPr>
            <w:tcW w:w="1413" w:type="dxa"/>
            <w:vAlign w:val="center"/>
          </w:tcPr>
          <w:p w14:paraId="0A81EC8D" w14:textId="77777777" w:rsidR="00A60EE2" w:rsidRPr="00A10195" w:rsidRDefault="00A60EE2" w:rsidP="00976A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195">
              <w:rPr>
                <w:rFonts w:asciiTheme="minorHAnsi" w:hAnsiTheme="minorHAnsi" w:cstheme="minorHAnsi"/>
                <w:sz w:val="22"/>
                <w:szCs w:val="22"/>
              </w:rPr>
              <w:t>Záhradníctvo</w:t>
            </w:r>
          </w:p>
        </w:tc>
        <w:tc>
          <w:tcPr>
            <w:tcW w:w="1701" w:type="dxa"/>
            <w:vAlign w:val="center"/>
          </w:tcPr>
          <w:p w14:paraId="355C8E3A" w14:textId="77777777" w:rsidR="00A60EE2" w:rsidRPr="00A10195" w:rsidRDefault="00A60EE2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0195">
              <w:rPr>
                <w:rFonts w:asciiTheme="minorHAnsi" w:hAnsiTheme="minorHAnsi" w:cstheme="minorHAnsi"/>
                <w:sz w:val="20"/>
                <w:szCs w:val="20"/>
              </w:rPr>
              <w:t>denná/externá</w:t>
            </w:r>
          </w:p>
        </w:tc>
        <w:tc>
          <w:tcPr>
            <w:tcW w:w="1134" w:type="dxa"/>
            <w:vAlign w:val="center"/>
          </w:tcPr>
          <w:p w14:paraId="3AC918F8" w14:textId="77777777" w:rsidR="00A60EE2" w:rsidRPr="00A10195" w:rsidRDefault="00A60EE2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0195">
              <w:rPr>
                <w:rFonts w:asciiTheme="minorHAnsi" w:hAnsiTheme="minorHAnsi" w:cstheme="minorHAnsi"/>
                <w:sz w:val="20"/>
                <w:szCs w:val="20"/>
              </w:rPr>
              <w:t>3/4</w:t>
            </w:r>
          </w:p>
        </w:tc>
        <w:tc>
          <w:tcPr>
            <w:tcW w:w="1559" w:type="dxa"/>
            <w:vMerge/>
            <w:vAlign w:val="center"/>
          </w:tcPr>
          <w:p w14:paraId="4FCFAA06" w14:textId="77777777" w:rsidR="00A60EE2" w:rsidRPr="00A10195" w:rsidRDefault="00A60EE2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6CBA9067" w14:textId="77777777" w:rsidR="00A60EE2" w:rsidRPr="00A10195" w:rsidRDefault="00A60EE2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0195">
              <w:rPr>
                <w:rFonts w:asciiTheme="minorHAnsi" w:hAnsiTheme="minorHAnsi" w:cstheme="minorHAnsi"/>
                <w:sz w:val="20"/>
                <w:szCs w:val="20"/>
              </w:rPr>
              <w:t>AJ</w:t>
            </w:r>
          </w:p>
        </w:tc>
        <w:tc>
          <w:tcPr>
            <w:tcW w:w="1114" w:type="dxa"/>
            <w:vMerge/>
            <w:vAlign w:val="center"/>
          </w:tcPr>
          <w:p w14:paraId="4C42B2A8" w14:textId="77777777" w:rsidR="00A60EE2" w:rsidRPr="00A10195" w:rsidRDefault="00A60EE2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35CCBEF5" w14:textId="77777777" w:rsidR="00A60EE2" w:rsidRPr="00D01D26" w:rsidRDefault="00A60EE2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0195">
              <w:rPr>
                <w:rFonts w:asciiTheme="minorHAnsi" w:hAnsiTheme="minorHAnsi" w:cstheme="minorHAnsi"/>
                <w:sz w:val="20"/>
                <w:szCs w:val="20"/>
              </w:rPr>
              <w:t>2 200 / 2 200 €</w:t>
            </w:r>
          </w:p>
        </w:tc>
      </w:tr>
    </w:tbl>
    <w:p w14:paraId="4785F0A2" w14:textId="77777777" w:rsidR="00A60EE2" w:rsidRDefault="00A60EE2" w:rsidP="00287745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="CenturyGothic"/>
          <w:b/>
          <w:caps/>
          <w:sz w:val="22"/>
          <w:szCs w:val="22"/>
          <w:lang w:eastAsia="en-US"/>
        </w:rPr>
      </w:pPr>
    </w:p>
    <w:p w14:paraId="7BC137E5" w14:textId="77777777" w:rsidR="00A5502F" w:rsidRDefault="00A5502F" w:rsidP="00A5502F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r w:rsidRPr="00A5502F">
        <w:rPr>
          <w:rFonts w:asciiTheme="minorHAnsi" w:hAnsiTheme="minorHAnsi"/>
          <w:sz w:val="22"/>
          <w:szCs w:val="22"/>
        </w:rPr>
        <w:t>Podmienky a pravidlá prijímacieho konania na III. stupeň štúdia sú vypracované v súlade so Smernicou č. 5/2025 o Doktorandskej škole Slovenskej poľnohospodárskej univerzity v Nitre, ktorá nadobúda účinnosť od 1. 9. 2026</w:t>
      </w:r>
      <w:r>
        <w:rPr>
          <w:rFonts w:asciiTheme="minorHAnsi" w:hAnsiTheme="minorHAnsi"/>
          <w:sz w:val="22"/>
          <w:szCs w:val="22"/>
        </w:rPr>
        <w:t>.</w:t>
      </w:r>
    </w:p>
    <w:p w14:paraId="6F80B126" w14:textId="77777777" w:rsidR="00467DA1" w:rsidRDefault="00467DA1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5699B72" w14:textId="02C58B61" w:rsidR="000A0D82" w:rsidRPr="00A60EE2" w:rsidRDefault="008D41D3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r w:rsidRPr="4BF2CAE2">
        <w:rPr>
          <w:rFonts w:asciiTheme="minorHAnsi" w:hAnsiTheme="minorHAnsi"/>
          <w:sz w:val="22"/>
          <w:szCs w:val="22"/>
        </w:rPr>
        <w:t xml:space="preserve">Programová komisia študijného programu </w:t>
      </w:r>
      <w:r w:rsidR="00A60EE2" w:rsidRPr="00A60EE2">
        <w:rPr>
          <w:rFonts w:asciiTheme="minorHAnsi" w:hAnsiTheme="minorHAnsi"/>
          <w:i/>
          <w:iCs/>
          <w:sz w:val="22"/>
          <w:szCs w:val="22"/>
        </w:rPr>
        <w:t>záhradníctvo</w:t>
      </w:r>
      <w:r w:rsidRPr="00A60EE2">
        <w:rPr>
          <w:rFonts w:asciiTheme="minorHAnsi" w:hAnsiTheme="minorHAnsi"/>
          <w:sz w:val="22"/>
          <w:szCs w:val="22"/>
        </w:rPr>
        <w:t xml:space="preserve"> schválila návrh podmienok a pravidiel prijímacieho konania pre daný študijný program so zohľadnením osobitostí pre študentov so špecifickými potrebami dňa </w:t>
      </w:r>
      <w:r w:rsidR="00863371" w:rsidRPr="00467DA1">
        <w:rPr>
          <w:rFonts w:asciiTheme="minorHAnsi" w:hAnsiTheme="minorHAnsi"/>
          <w:sz w:val="22"/>
          <w:szCs w:val="22"/>
        </w:rPr>
        <w:t>22.1.2026.</w:t>
      </w:r>
    </w:p>
    <w:p w14:paraId="7330AC99" w14:textId="77777777" w:rsidR="00B06EB4" w:rsidRPr="00A60EE2" w:rsidRDefault="00B06EB4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77B5997" w14:textId="44300F3E" w:rsidR="00D93633" w:rsidRDefault="008D41D3" w:rsidP="00863371">
      <w:pPr>
        <w:autoSpaceDE w:val="0"/>
        <w:autoSpaceDN w:val="0"/>
        <w:adjustRightInd w:val="0"/>
        <w:spacing w:before="60"/>
        <w:contextualSpacing/>
        <w:jc w:val="both"/>
      </w:pPr>
      <w:r w:rsidRPr="00A60EE2">
        <w:rPr>
          <w:rFonts w:asciiTheme="minorHAnsi" w:hAnsiTheme="minorHAnsi"/>
          <w:sz w:val="22"/>
          <w:szCs w:val="22"/>
        </w:rPr>
        <w:t xml:space="preserve">Podmienky a pravidlá prijímacieho konania pre študijný program </w:t>
      </w:r>
      <w:r w:rsidR="00A60EE2" w:rsidRPr="00A60EE2">
        <w:rPr>
          <w:rFonts w:asciiTheme="minorHAnsi" w:hAnsiTheme="minorHAnsi"/>
          <w:i/>
          <w:iCs/>
          <w:sz w:val="22"/>
          <w:szCs w:val="22"/>
        </w:rPr>
        <w:t>záhradníctvo</w:t>
      </w:r>
      <w:r w:rsidR="00A60EE2" w:rsidRPr="00A60EE2">
        <w:rPr>
          <w:rFonts w:asciiTheme="minorHAnsi" w:hAnsiTheme="minorHAnsi"/>
          <w:sz w:val="22"/>
          <w:szCs w:val="22"/>
        </w:rPr>
        <w:t xml:space="preserve"> </w:t>
      </w:r>
      <w:r w:rsidRPr="00A60EE2">
        <w:rPr>
          <w:rFonts w:asciiTheme="minorHAnsi" w:hAnsiTheme="minorHAnsi"/>
          <w:sz w:val="22"/>
          <w:szCs w:val="22"/>
        </w:rPr>
        <w:t xml:space="preserve">boli </w:t>
      </w:r>
      <w:r w:rsidR="00467DA1">
        <w:rPr>
          <w:rFonts w:asciiTheme="minorHAnsi" w:hAnsiTheme="minorHAnsi"/>
          <w:sz w:val="22"/>
          <w:szCs w:val="22"/>
        </w:rPr>
        <w:t>schvále</w:t>
      </w:r>
      <w:r w:rsidRPr="00A60EE2">
        <w:rPr>
          <w:rFonts w:asciiTheme="minorHAnsi" w:hAnsiTheme="minorHAnsi"/>
          <w:sz w:val="22"/>
          <w:szCs w:val="22"/>
        </w:rPr>
        <w:t>né v Rade pre vnútorný systém zabezpečovania kvality vzdelávania na SPU v Nitre dňa</w:t>
      </w:r>
      <w:r w:rsidR="00467DA1">
        <w:rPr>
          <w:rFonts w:asciiTheme="minorHAnsi" w:hAnsiTheme="minorHAnsi"/>
          <w:sz w:val="22"/>
          <w:szCs w:val="22"/>
        </w:rPr>
        <w:t xml:space="preserve"> 26.02.2026.</w:t>
      </w:r>
    </w:p>
    <w:sectPr w:rsidR="00D93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1BD3"/>
    <w:multiLevelType w:val="hybridMultilevel"/>
    <w:tmpl w:val="23E44F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3C64C1"/>
    <w:multiLevelType w:val="multilevel"/>
    <w:tmpl w:val="3B8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FE645E"/>
    <w:multiLevelType w:val="hybridMultilevel"/>
    <w:tmpl w:val="AABEC040"/>
    <w:lvl w:ilvl="0" w:tplc="1B40B3B4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1A6763"/>
    <w:multiLevelType w:val="hybridMultilevel"/>
    <w:tmpl w:val="069C044E"/>
    <w:lvl w:ilvl="0" w:tplc="E62A7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56768"/>
    <w:multiLevelType w:val="hybridMultilevel"/>
    <w:tmpl w:val="A6A802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227A3"/>
    <w:multiLevelType w:val="hybridMultilevel"/>
    <w:tmpl w:val="C76ACF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77E82"/>
    <w:multiLevelType w:val="hybridMultilevel"/>
    <w:tmpl w:val="4A4833EA"/>
    <w:lvl w:ilvl="0" w:tplc="1B40B3B4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9D"/>
    <w:rsid w:val="000622B8"/>
    <w:rsid w:val="0007104D"/>
    <w:rsid w:val="00084810"/>
    <w:rsid w:val="00097D4A"/>
    <w:rsid w:val="000A0D82"/>
    <w:rsid w:val="00151C7A"/>
    <w:rsid w:val="001B5848"/>
    <w:rsid w:val="001D0580"/>
    <w:rsid w:val="001D1E88"/>
    <w:rsid w:val="001F594D"/>
    <w:rsid w:val="00202A66"/>
    <w:rsid w:val="00211BB5"/>
    <w:rsid w:val="00250F62"/>
    <w:rsid w:val="00251FF7"/>
    <w:rsid w:val="00287745"/>
    <w:rsid w:val="003120A9"/>
    <w:rsid w:val="003125B6"/>
    <w:rsid w:val="00324E10"/>
    <w:rsid w:val="00330D0A"/>
    <w:rsid w:val="00340DE4"/>
    <w:rsid w:val="00417DCB"/>
    <w:rsid w:val="004326B0"/>
    <w:rsid w:val="004420AE"/>
    <w:rsid w:val="00445CF1"/>
    <w:rsid w:val="0044670E"/>
    <w:rsid w:val="00467DA1"/>
    <w:rsid w:val="004C451A"/>
    <w:rsid w:val="004D062F"/>
    <w:rsid w:val="005175F7"/>
    <w:rsid w:val="00536AF9"/>
    <w:rsid w:val="005435C5"/>
    <w:rsid w:val="0054617D"/>
    <w:rsid w:val="00570E2A"/>
    <w:rsid w:val="005B26D7"/>
    <w:rsid w:val="005B5DCD"/>
    <w:rsid w:val="005F7668"/>
    <w:rsid w:val="006007B8"/>
    <w:rsid w:val="00684AA7"/>
    <w:rsid w:val="00697920"/>
    <w:rsid w:val="006C3101"/>
    <w:rsid w:val="006D2ABA"/>
    <w:rsid w:val="006E65DA"/>
    <w:rsid w:val="00751AE5"/>
    <w:rsid w:val="00777C7B"/>
    <w:rsid w:val="00793C06"/>
    <w:rsid w:val="00794898"/>
    <w:rsid w:val="007A5381"/>
    <w:rsid w:val="007B11CB"/>
    <w:rsid w:val="007C4825"/>
    <w:rsid w:val="007E0583"/>
    <w:rsid w:val="00803DDA"/>
    <w:rsid w:val="008257D4"/>
    <w:rsid w:val="00843120"/>
    <w:rsid w:val="00861640"/>
    <w:rsid w:val="00863371"/>
    <w:rsid w:val="008D41D3"/>
    <w:rsid w:val="00917990"/>
    <w:rsid w:val="0094702E"/>
    <w:rsid w:val="00967D5C"/>
    <w:rsid w:val="009A6B8F"/>
    <w:rsid w:val="00A242FD"/>
    <w:rsid w:val="00A26E2C"/>
    <w:rsid w:val="00A34612"/>
    <w:rsid w:val="00A3589F"/>
    <w:rsid w:val="00A5502F"/>
    <w:rsid w:val="00A60EE2"/>
    <w:rsid w:val="00AB22DC"/>
    <w:rsid w:val="00AD1329"/>
    <w:rsid w:val="00AD3ED9"/>
    <w:rsid w:val="00AD7B9D"/>
    <w:rsid w:val="00B06EB4"/>
    <w:rsid w:val="00B21AE5"/>
    <w:rsid w:val="00B24B47"/>
    <w:rsid w:val="00B3644C"/>
    <w:rsid w:val="00B577AF"/>
    <w:rsid w:val="00B8516C"/>
    <w:rsid w:val="00BA02A2"/>
    <w:rsid w:val="00BC4BA6"/>
    <w:rsid w:val="00BF3352"/>
    <w:rsid w:val="00C113F1"/>
    <w:rsid w:val="00C15299"/>
    <w:rsid w:val="00C7046B"/>
    <w:rsid w:val="00C8057B"/>
    <w:rsid w:val="00C829AB"/>
    <w:rsid w:val="00CB1945"/>
    <w:rsid w:val="00CC2236"/>
    <w:rsid w:val="00CF7BF6"/>
    <w:rsid w:val="00D035DE"/>
    <w:rsid w:val="00D03FA6"/>
    <w:rsid w:val="00D53405"/>
    <w:rsid w:val="00D64486"/>
    <w:rsid w:val="00D81112"/>
    <w:rsid w:val="00D93633"/>
    <w:rsid w:val="00D97DD2"/>
    <w:rsid w:val="00DB18CC"/>
    <w:rsid w:val="00E1434A"/>
    <w:rsid w:val="00E20618"/>
    <w:rsid w:val="00E90B91"/>
    <w:rsid w:val="00EA735A"/>
    <w:rsid w:val="00EC6AB8"/>
    <w:rsid w:val="00EC7044"/>
    <w:rsid w:val="00F738AF"/>
    <w:rsid w:val="00F97148"/>
    <w:rsid w:val="00FD7E25"/>
    <w:rsid w:val="05089110"/>
    <w:rsid w:val="110C8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D370B"/>
  <w15:chartTrackingRefBased/>
  <w15:docId w15:val="{775AE548-427B-430F-A36E-120B584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7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D7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D7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D7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D7B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D7B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D7B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D7B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7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7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AD7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D7B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D7B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D7B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D7B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D7B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D7B9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D7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D7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D7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D7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D7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D7B9D"/>
    <w:rPr>
      <w:i/>
      <w:iCs/>
      <w:color w:val="404040" w:themeColor="text1" w:themeTint="BF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AD7B9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D7B9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D7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D7B9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D7B9D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59"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AD7B9D"/>
    <w:rPr>
      <w:rFonts w:cs="Times New Roman"/>
      <w:color w:val="0000FF"/>
      <w:u w:val="single"/>
    </w:rPr>
  </w:style>
  <w:style w:type="paragraph" w:customStyle="1" w:styleId="HlavikaTFSPU">
    <w:name w:val="Hlavička TF SPU"/>
    <w:basedOn w:val="Normlny"/>
    <w:link w:val="HlavikaTFSPUChar"/>
    <w:qFormat/>
    <w:rsid w:val="00AD7B9D"/>
    <w:pPr>
      <w:shd w:val="clear" w:color="auto" w:fill="FFFFFF"/>
      <w:spacing w:before="120" w:line="360" w:lineRule="auto"/>
      <w:jc w:val="center"/>
      <w:textAlignment w:val="baseline"/>
    </w:pPr>
    <w:rPr>
      <w:rFonts w:asciiTheme="minorHAnsi" w:hAnsiTheme="minorHAnsi"/>
      <w:b/>
      <w:sz w:val="32"/>
      <w:szCs w:val="32"/>
    </w:rPr>
  </w:style>
  <w:style w:type="character" w:customStyle="1" w:styleId="HlavikaTFSPUChar">
    <w:name w:val="Hlavička TF SPU Char"/>
    <w:basedOn w:val="Predvolenpsmoodseku"/>
    <w:link w:val="HlavikaTFSPU"/>
    <w:rsid w:val="00AD7B9D"/>
    <w:rPr>
      <w:rFonts w:eastAsia="Times New Roman" w:cs="Times New Roman"/>
      <w:b/>
      <w:kern w:val="0"/>
      <w:sz w:val="32"/>
      <w:szCs w:val="32"/>
      <w:shd w:val="clear" w:color="auto" w:fill="FFFFFF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AD7B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D7B9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7B9D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ormlnywebov">
    <w:name w:val="Normal (Web)"/>
    <w:aliases w:val="Normálny (webový) Char"/>
    <w:basedOn w:val="Normlny"/>
    <w:link w:val="NormlnywebovChar1"/>
    <w:uiPriority w:val="99"/>
    <w:unhideWhenUsed/>
    <w:qFormat/>
    <w:rsid w:val="00AD7B9D"/>
    <w:pPr>
      <w:spacing w:before="100" w:beforeAutospacing="1" w:after="100" w:afterAutospacing="1"/>
    </w:pPr>
  </w:style>
  <w:style w:type="character" w:customStyle="1" w:styleId="NormlnywebovChar1">
    <w:name w:val="Normálny (webový) Char1"/>
    <w:aliases w:val="Normálny (webový) Char Char"/>
    <w:link w:val="Normlnywebov"/>
    <w:uiPriority w:val="99"/>
    <w:rsid w:val="00AD7B9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Default">
    <w:name w:val="Default"/>
    <w:rsid w:val="00AD7B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s-CZ" w:eastAsia="cs-CZ"/>
      <w14:ligatures w14:val="none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967D5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rsid w:val="005B26D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B26D7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markedcontent">
    <w:name w:val="markedcontent"/>
    <w:basedOn w:val="Predvolenpsmoodseku"/>
    <w:rsid w:val="008D41D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06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061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20618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80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s.uniag.sk/prihlaska/?lang=en" TargetMode="External"/><Relationship Id="rId18" Type="http://schemas.openxmlformats.org/officeDocument/2006/relationships/hyperlink" Target="https://cj.uniag.sk/sk/domov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zki.uniag.sk/sk/doktorandske-studijne-programy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fzki.uniag.sk" TargetMode="External"/><Relationship Id="rId17" Type="http://schemas.openxmlformats.org/officeDocument/2006/relationships/hyperlink" Target="https://cj.uniag.sk/sk/domov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niag.sk/en/recognition-of-prior-learning" TargetMode="External"/><Relationship Id="rId20" Type="http://schemas.openxmlformats.org/officeDocument/2006/relationships/hyperlink" Target="http://www.fzki.uniag.sk/s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kfzki@uniag.s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niag.sk/sk/uznavanie-dokladov-o-vzdelan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zki.uniag.sk" TargetMode="External"/><Relationship Id="rId19" Type="http://schemas.openxmlformats.org/officeDocument/2006/relationships/hyperlink" Target="https://www.uniag.sk/sk/studijne-programy-2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ekfzki@uniag.sk" TargetMode="External"/><Relationship Id="rId14" Type="http://schemas.openxmlformats.org/officeDocument/2006/relationships/hyperlink" Target="https://www.minedu.sk/uznavanie-dosiahnuteho-stupna-vysokoskolskeho-vzdelania-bez-porovnania-odboru-medzinarodne-dohod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717451DCD82549B8ED2E2A5F66214C" ma:contentTypeVersion="13" ma:contentTypeDescription="Umožňuje vytvoriť nový dokument." ma:contentTypeScope="" ma:versionID="0c85a1c9dec493a0567bba08c0f30e40">
  <xsd:schema xmlns:xsd="http://www.w3.org/2001/XMLSchema" xmlns:xs="http://www.w3.org/2001/XMLSchema" xmlns:p="http://schemas.microsoft.com/office/2006/metadata/properties" xmlns:ns2="3e5637a4-0b9b-4c00-ae56-f8f3df3a1f31" xmlns:ns3="b558ba9d-d992-4336-a3b0-921803cc0071" targetNamespace="http://schemas.microsoft.com/office/2006/metadata/properties" ma:root="true" ma:fieldsID="dacf5793b0b5ab9f15eef6210a6c21df" ns2:_="" ns3:_="">
    <xsd:import namespace="3e5637a4-0b9b-4c00-ae56-f8f3df3a1f31"/>
    <xsd:import namespace="b558ba9d-d992-4336-a3b0-921803cc0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637a4-0b9b-4c00-ae56-f8f3df3a1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8ba9d-d992-4336-a3b0-921803cc0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a9f0b7-ae52-41c9-8d0e-e00c5f8f7e9c}" ma:internalName="TaxCatchAll" ma:showField="CatchAllData" ma:web="b558ba9d-d992-4336-a3b0-921803cc0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58ba9d-d992-4336-a3b0-921803cc0071" xsi:nil="true"/>
    <lcf76f155ced4ddcb4097134ff3c332f xmlns="3e5637a4-0b9b-4c00-ae56-f8f3df3a1f3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5F2EB-ACCF-47D9-B805-CEDE63352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637a4-0b9b-4c00-ae56-f8f3df3a1f31"/>
    <ds:schemaRef ds:uri="b558ba9d-d992-4336-a3b0-921803cc0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FDCFD-ECB9-463F-991B-BB5E2487CC2B}">
  <ds:schemaRefs>
    <ds:schemaRef ds:uri="http://schemas.microsoft.com/office/2006/metadata/properties"/>
    <ds:schemaRef ds:uri="http://schemas.microsoft.com/office/infopath/2007/PartnerControls"/>
    <ds:schemaRef ds:uri="b558ba9d-d992-4336-a3b0-921803cc0071"/>
    <ds:schemaRef ds:uri="3e5637a4-0b9b-4c00-ae56-f8f3df3a1f31"/>
  </ds:schemaRefs>
</ds:datastoreItem>
</file>

<file path=customXml/itemProps3.xml><?xml version="1.0" encoding="utf-8"?>
<ds:datastoreItem xmlns:ds="http://schemas.openxmlformats.org/officeDocument/2006/customXml" ds:itemID="{3493B83A-7592-4CD1-A423-29B61C4DF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Zach</dc:creator>
  <cp:keywords/>
  <dc:description/>
  <cp:lastModifiedBy>Lívia Stoklasová</cp:lastModifiedBy>
  <cp:revision>21</cp:revision>
  <dcterms:created xsi:type="dcterms:W3CDTF">2025-01-08T09:48:00Z</dcterms:created>
  <dcterms:modified xsi:type="dcterms:W3CDTF">2026-03-31T07:57:00Z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0x0101005B717451DCD82549B8ED2E2A5F66214C</vt:lpwstr>
  </property>
  <property fmtid="{D5CDD505-2E9C-101B-9397-08002B2CF9AE}" pid="3" name="MediaServiceImageTags">
    <vt:lpwstr/>
  </property>
  <property fmtid="{D5CDD505-2E9C-101B-9397-08002B2CF9AE}" pid="4" name="GrammarlyDocumentId">
    <vt:lpwstr>b6551cad03ed461671898d9b65d9ec716d3ff303fb5e37110077de77d92ac32b</vt:lpwstr>
  </property>
</Properties>
</file>