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1257"/>
        <w:tblW w:w="9072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1"/>
        <w:gridCol w:w="5111"/>
      </w:tblGrid>
      <w:tr w:rsidRPr="001D654A" w:rsidR="00D7525E" w:rsidTr="00102356" w14:paraId="423FDBE6" w14:textId="77777777">
        <w:trPr>
          <w:trHeight w:val="66"/>
        </w:trPr>
        <w:tc>
          <w:tcPr>
            <w:tcW w:w="90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1D654A" w:rsidR="00D7525E" w:rsidP="00102356" w:rsidRDefault="00924AFE" w14:paraId="2D341615" w14:textId="69C771E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color w:val="538135" w:themeColor="accent6" w:themeShade="BF"/>
                <w:sz w:val="32"/>
                <w:szCs w:val="32"/>
                <w:lang w:eastAsia="sk-SK"/>
              </w:rPr>
              <w:t>Názov študijného programu</w:t>
            </w:r>
          </w:p>
        </w:tc>
      </w:tr>
      <w:tr w:rsidRPr="001D654A" w:rsidR="002D581B" w:rsidTr="00102356" w14:paraId="5FD0A44E" w14:textId="77777777">
        <w:trPr>
          <w:trHeight w:val="405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7E7E7E" w:sz="6" w:space="0"/>
              <w:right w:val="single" w:color="000000" w:themeColor="text1" w:sz="6" w:space="0"/>
            </w:tcBorders>
            <w:shd w:val="clear" w:color="auto" w:fill="F1F1F1"/>
            <w:hideMark/>
          </w:tcPr>
          <w:p w:rsidRPr="001D654A" w:rsidR="002D581B" w:rsidP="00102356" w:rsidRDefault="002D581B" w14:paraId="639ED7FB" w14:textId="45071F34">
            <w:pPr>
              <w:spacing w:after="0" w:line="240" w:lineRule="auto"/>
              <w:jc w:val="both"/>
              <w:textAlignment w:val="baseline"/>
              <w:divId w:val="1816220796"/>
              <w:rPr>
                <w:rFonts w:eastAsia="Times New Roman" w:cstheme="minorHAnsi"/>
                <w:sz w:val="24"/>
                <w:szCs w:val="24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> Identifikačné údaje žiadateľa</w:t>
            </w:r>
            <w:r w:rsidRPr="001D654A">
              <w:rPr>
                <w:rFonts w:eastAsia="Times New Roman" w:cstheme="minorHAnsi"/>
                <w:lang w:eastAsia="sk-SK"/>
              </w:rPr>
              <w:t> </w:t>
            </w:r>
          </w:p>
        </w:tc>
      </w:tr>
      <w:tr w:rsidRPr="001D654A" w:rsidR="002D581B" w:rsidTr="00102356" w14:paraId="2D7433A1" w14:textId="77777777">
        <w:trPr>
          <w:trHeight w:val="300"/>
        </w:trPr>
        <w:tc>
          <w:tcPr>
            <w:tcW w:w="3961" w:type="dxa"/>
            <w:tcBorders>
              <w:top w:val="single" w:color="7E7E7E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10848" w14:paraId="623C394C" w14:textId="086A299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Názov vysokej školy </w:t>
            </w:r>
          </w:p>
        </w:tc>
        <w:tc>
          <w:tcPr>
            <w:tcW w:w="5111" w:type="dxa"/>
            <w:tcBorders>
              <w:top w:val="single" w:color="7E7E7E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2D581B" w:rsidP="00102356" w:rsidRDefault="002D581B" w14:paraId="3B6F0734" w14:textId="0910AAA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Slovenská poľnohospodárska univerzita v Nitre</w:t>
            </w:r>
          </w:p>
        </w:tc>
      </w:tr>
      <w:tr w:rsidRPr="001D654A" w:rsidR="002D581B" w:rsidTr="00102356" w14:paraId="455D8CCC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F6183" w14:paraId="5DED63E1" w14:textId="5B0783F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Sídlo vysokej školy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2D581B" w:rsidP="00102356" w:rsidRDefault="002D581B" w14:paraId="771D9802" w14:textId="5F6F89D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Tr. A. Hlinku 2, 949 76 Nitra</w:t>
            </w:r>
          </w:p>
        </w:tc>
      </w:tr>
      <w:tr w:rsidRPr="001D654A" w:rsidR="002D581B" w:rsidTr="00102356" w14:paraId="5351A98A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F6183" w14:paraId="30EF428E" w14:textId="10EECCF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Identifikačné číslo vysokej školy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2D581B" w:rsidP="00102356" w:rsidRDefault="002D581B" w14:paraId="65D91042" w14:textId="55087172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00397482</w:t>
            </w:r>
          </w:p>
        </w:tc>
      </w:tr>
      <w:tr w:rsidRPr="001D654A" w:rsidR="002D581B" w:rsidTr="00102356" w14:paraId="211F33C8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AF6183" w14:paraId="7EE1ECBE" w14:textId="555DC4FF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Názov fakulty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2D581B" w:rsidP="00102356" w:rsidRDefault="000846A0" w14:paraId="3C443E84" w14:textId="0DD92C10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Technická fakulta</w:t>
            </w:r>
          </w:p>
        </w:tc>
      </w:tr>
      <w:tr w:rsidRPr="001D654A" w:rsidR="002D581B" w:rsidTr="00102356" w14:paraId="32E2BB02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CF7A63" w14:paraId="451253BA" w14:textId="0C0DDE7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2D581B">
              <w:rPr>
                <w:rFonts w:eastAsia="Times New Roman" w:cstheme="minorHAnsi"/>
                <w:lang w:eastAsia="sk-SK"/>
              </w:rPr>
              <w:t>Sídlo fakulty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0846A0" w14:paraId="6B22D8C4" w14:textId="03EED8D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Nitra</w:t>
            </w:r>
          </w:p>
        </w:tc>
      </w:tr>
      <w:tr w:rsidRPr="001D654A" w:rsidR="00481FD5" w:rsidTr="00102356" w14:paraId="146268E7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539EB" w14:paraId="2D8B51FE" w14:textId="46A89D0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00481FD5">
              <w:rPr>
                <w:rFonts w:eastAsia="Times New Roman" w:cstheme="minorHAnsi"/>
                <w:lang w:eastAsia="sk-SK"/>
              </w:rPr>
              <w:t>Orgán VŠ na schvaľovanie ŠP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A51DD" w14:paraId="54D5426E" w14:textId="67D1097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Rada vnútorného systému zabezpečovania kvality</w:t>
            </w:r>
            <w:r w:rsidRPr="001D654A" w:rsidR="00344CAB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 xml:space="preserve"> vzdelávania </w:t>
            </w:r>
            <w:r w:rsidRPr="001D654A">
              <w:rPr>
                <w:rFonts w:eastAsia="Times New Roman" w:cstheme="minorHAnsi"/>
                <w:b/>
                <w:bCs/>
                <w:i/>
                <w:iCs/>
                <w:sz w:val="18"/>
                <w:szCs w:val="18"/>
                <w:lang w:eastAsia="sk-SK"/>
              </w:rPr>
              <w:t>na SPU v Nitre</w:t>
            </w:r>
          </w:p>
        </w:tc>
      </w:tr>
      <w:tr w:rsidRPr="001D654A" w:rsidR="00481FD5" w:rsidTr="00102356" w14:paraId="75A81A06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539EB" w14:paraId="2D4C07A5" w14:textId="7FCC5C6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 Dátum schválenia ŠP alebo úpravy ŠP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481FD5" w:rsidP="00102356" w:rsidRDefault="00344CAB" w14:paraId="58CE1929" w14:textId="1DB3201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(dátum poslednej úpravy alebo schválenia)</w:t>
            </w:r>
          </w:p>
        </w:tc>
      </w:tr>
      <w:tr w:rsidRPr="001D654A" w:rsidR="002D581B" w:rsidTr="00102356" w14:paraId="3F50B0F8" w14:textId="77777777">
        <w:trPr>
          <w:trHeight w:val="300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shd w:val="clear" w:color="auto" w:fill="F1F1F1"/>
            <w:hideMark/>
          </w:tcPr>
          <w:p w:rsidRPr="007F13B6" w:rsidR="002D581B" w:rsidP="003740B7" w:rsidRDefault="003C7DD2" w14:paraId="3F2D1378" w14:textId="094BF8F6">
            <w:pPr>
              <w:pStyle w:val="Odsekzoznamu"/>
              <w:numPr>
                <w:ilvl w:val="0"/>
                <w:numId w:val="29"/>
              </w:num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28"/>
                <w:szCs w:val="28"/>
                <w:lang w:eastAsia="sk-SK"/>
              </w:rPr>
            </w:pPr>
            <w:r w:rsidRPr="007F13B6">
              <w:rPr>
                <w:rFonts w:eastAsia="Times New Roman" w:cstheme="minorHAnsi"/>
                <w:b/>
                <w:bCs/>
                <w:color w:val="538135" w:themeColor="accent6" w:themeShade="BF"/>
                <w:sz w:val="28"/>
                <w:szCs w:val="28"/>
                <w:lang w:eastAsia="sk-SK"/>
              </w:rPr>
              <w:t>Základné údaje o študijnom programe</w:t>
            </w:r>
          </w:p>
        </w:tc>
      </w:tr>
      <w:tr w:rsidRPr="001D654A" w:rsidR="002D581B" w:rsidTr="00102356" w14:paraId="044E16DE" w14:textId="77777777">
        <w:trPr>
          <w:trHeight w:val="20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E148A2" w:rsidRDefault="00B32A3C" w14:paraId="011229C2" w14:textId="5DD5E8D6">
            <w:pPr>
              <w:spacing w:after="0" w:line="240" w:lineRule="auto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a</w:t>
            </w:r>
            <w:r w:rsidRPr="001D654A" w:rsidR="009031ED">
              <w:rPr>
                <w:rFonts w:eastAsia="Times New Roman" w:cstheme="minorHAnsi"/>
                <w:lang w:eastAsia="sk-SK"/>
              </w:rPr>
              <w:t>)</w:t>
            </w:r>
            <w:r w:rsidRPr="001D654A" w:rsidR="00202CBB">
              <w:rPr>
                <w:rFonts w:eastAsia="Times New Roman" w:cstheme="minorHAnsi"/>
                <w:lang w:eastAsia="sk-SK"/>
              </w:rPr>
              <w:t> Názov študijného programu </w:t>
            </w:r>
            <w:r w:rsidRPr="001D654A" w:rsidR="0016398D">
              <w:rPr>
                <w:rFonts w:eastAsia="Times New Roman" w:cstheme="minorHAnsi"/>
                <w:lang w:eastAsia="sk-SK"/>
              </w:rPr>
              <w:t xml:space="preserve"> a číslo ŠP podľa registra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2D581B" w14:paraId="30D8B2BF" w14:textId="1A22E9A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sz w:val="18"/>
                <w:szCs w:val="18"/>
                <w:lang w:eastAsia="sk-SK"/>
              </w:rPr>
              <w:t> </w:t>
            </w:r>
            <w:r w:rsidR="000846A0">
              <w:rPr>
                <w:rFonts w:eastAsia="Times New Roman" w:cstheme="minorHAnsi"/>
                <w:sz w:val="18"/>
                <w:szCs w:val="18"/>
                <w:lang w:eastAsia="sk-SK"/>
              </w:rPr>
              <w:t>Informačné a riadiace systémy vo výrobnej technike</w:t>
            </w:r>
          </w:p>
        </w:tc>
      </w:tr>
      <w:tr w:rsidRPr="001D654A" w:rsidR="002D581B" w:rsidTr="00102356" w14:paraId="6C80B59C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5F3F77" w14:paraId="7D213E5A" w14:textId="5D91386F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</w:rPr>
            </w:pPr>
            <w:r w:rsidRPr="001D654A">
              <w:rPr>
                <w:rFonts w:cstheme="minorHAnsi"/>
                <w:color w:val="000000" w:themeColor="text1"/>
              </w:rPr>
              <w:t>b</w:t>
            </w:r>
            <w:r w:rsidRPr="001D654A" w:rsidR="00B32A3C">
              <w:rPr>
                <w:rFonts w:cstheme="minorHAnsi"/>
                <w:color w:val="000000" w:themeColor="text1"/>
              </w:rPr>
              <w:t>)</w:t>
            </w:r>
            <w:r w:rsidRPr="001D654A" w:rsidR="00A10848">
              <w:rPr>
                <w:rFonts w:cstheme="minorHAnsi"/>
                <w:color w:val="000000" w:themeColor="text1"/>
              </w:rPr>
              <w:t xml:space="preserve"> </w:t>
            </w:r>
            <w:r w:rsidRPr="001D654A" w:rsidR="007E3E5F">
              <w:rPr>
                <w:rFonts w:cstheme="minorHAnsi"/>
                <w:color w:val="000000" w:themeColor="text1"/>
              </w:rPr>
              <w:t>Stupeň vysokoškolského štúdia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2D581B" w:rsidP="00102356" w:rsidRDefault="00000000" w14:paraId="7F61F854" w14:textId="12A2BE46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1348678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54A" w:rsidR="009211C3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I.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8901791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6A0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</w:rPr>
                  <w:t>☒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II.          </w:t>
            </w:r>
            <w:r w:rsidRPr="001D654A" w:rsidR="00003E65">
              <w:rPr>
                <w:rFonts w:cstheme="minorHAnsi"/>
                <w:color w:val="000000" w:themeColor="text1"/>
                <w:sz w:val="18"/>
                <w:szCs w:val="18"/>
              </w:rPr>
              <w:t xml:space="preserve">  </w:t>
            </w:r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254821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54A" w:rsidR="009211C3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1744F">
              <w:rPr>
                <w:rFonts w:cstheme="minorHAnsi"/>
                <w:color w:val="000000" w:themeColor="text1"/>
                <w:sz w:val="18"/>
                <w:szCs w:val="18"/>
              </w:rPr>
              <w:t>III</w:t>
            </w:r>
            <w:r w:rsidRPr="001D654A" w:rsidR="001A7484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      </w:t>
            </w:r>
          </w:p>
        </w:tc>
      </w:tr>
      <w:tr w:rsidRPr="001D654A" w:rsidR="00290E5F" w:rsidTr="00102356" w14:paraId="426DC0B3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290E5F" w:rsidP="00102356" w:rsidRDefault="00E62690" w14:paraId="420F1AF5" w14:textId="7C053E92">
            <w:pPr>
              <w:spacing w:after="0" w:line="240" w:lineRule="auto"/>
              <w:jc w:val="both"/>
              <w:rPr>
                <w:rFonts w:cstheme="minorHAnsi"/>
              </w:rPr>
            </w:pPr>
            <w:r w:rsidRPr="001D654A">
              <w:rPr>
                <w:rFonts w:eastAsia="Times New Roman" w:cstheme="minorHAnsi"/>
                <w:lang w:eastAsia="sk-SK"/>
              </w:rPr>
              <w:t>c</w:t>
            </w:r>
            <w:r w:rsidRPr="001D654A" w:rsidR="2F5F2CAA">
              <w:rPr>
                <w:rFonts w:eastAsia="Times New Roman" w:cstheme="minorHAnsi"/>
                <w:lang w:eastAsia="sk-SK"/>
              </w:rPr>
              <w:t>)</w:t>
            </w:r>
            <w:r w:rsidR="00E148A2">
              <w:rPr>
                <w:rFonts w:eastAsia="Times New Roman" w:cstheme="minorHAnsi"/>
                <w:lang w:eastAsia="sk-SK"/>
              </w:rPr>
              <w:t xml:space="preserve"> </w:t>
            </w:r>
            <w:r w:rsidRPr="001D654A" w:rsidR="2F5F2CAA">
              <w:rPr>
                <w:rFonts w:eastAsia="Times New Roman" w:cstheme="minorHAnsi"/>
                <w:lang w:eastAsia="sk-SK"/>
              </w:rPr>
              <w:t>Názov odboru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2E3CD7" w:rsidP="00102356" w:rsidRDefault="000846A0" w14:paraId="588A0850" w14:textId="62E9B76A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  <w:r>
              <w:rPr>
                <w:rFonts w:eastAsia="Times New Roman" w:cstheme="minorHAnsi"/>
                <w:sz w:val="18"/>
                <w:szCs w:val="18"/>
                <w:lang w:eastAsia="sk-SK"/>
              </w:rPr>
              <w:t>Strojárstvo</w:t>
            </w:r>
          </w:p>
        </w:tc>
      </w:tr>
      <w:tr w:rsidRPr="001D654A" w:rsidR="009E3F2C" w:rsidTr="00102356" w14:paraId="05809E55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BF2DAF" w14:paraId="4CF98B24" w14:textId="7C533F9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d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Typ študijného programu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000000" w14:paraId="10A5ABB9" w14:textId="7C5DC5D4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456456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6A0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BD2498">
              <w:rPr>
                <w:rFonts w:cstheme="minorHAnsi"/>
                <w:color w:val="000000" w:themeColor="text1"/>
                <w:sz w:val="18"/>
                <w:szCs w:val="18"/>
              </w:rPr>
              <w:t xml:space="preserve">akademicky </w:t>
            </w:r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orientovaný</w:t>
            </w:r>
          </w:p>
          <w:p w:rsidRPr="001D654A" w:rsidR="00BD2498" w:rsidP="00102356" w:rsidRDefault="00000000" w14:paraId="25DF9540" w14:textId="48BDC54F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090927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54A" w:rsidR="00BD2498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BD2498">
              <w:rPr>
                <w:rFonts w:cstheme="minorHAnsi"/>
                <w:color w:val="000000" w:themeColor="text1"/>
                <w:sz w:val="18"/>
                <w:szCs w:val="18"/>
              </w:rPr>
              <w:t>profesijne orientovaný</w:t>
            </w:r>
          </w:p>
          <w:p w:rsidRPr="001D654A" w:rsidR="006C52C1" w:rsidP="00102356" w:rsidRDefault="00000000" w14:paraId="1C5BB6CD" w14:textId="5F6539E3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88152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54A" w:rsidR="006C52C1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6C52C1">
              <w:rPr>
                <w:rFonts w:cstheme="minorHAnsi"/>
                <w:color w:val="000000" w:themeColor="text1"/>
                <w:sz w:val="18"/>
                <w:szCs w:val="18"/>
              </w:rPr>
              <w:t>spoločný študijný program</w:t>
            </w:r>
          </w:p>
        </w:tc>
      </w:tr>
      <w:tr w:rsidRPr="001D654A" w:rsidR="009E3F2C" w:rsidTr="00102356" w14:paraId="3967BA52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FA3CA3" w14:paraId="2C7AB8CC" w14:textId="47E4A10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e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Udeľovaný akademický titul 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000000" w14:paraId="7B103FAD" w14:textId="7BAD086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43457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D654A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Bc.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86810992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6A0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505F71">
              <w:rPr>
                <w:rFonts w:cstheme="minorHAnsi"/>
                <w:color w:val="000000" w:themeColor="text1"/>
                <w:sz w:val="18"/>
                <w:szCs w:val="18"/>
              </w:rPr>
              <w:t xml:space="preserve"> </w:t>
            </w:r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Ing.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052422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PhD.</w:t>
            </w:r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</w:rPr>
                <w:id w:val="-160471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54A" w:rsidR="0083170C">
                  <w:rPr>
                    <w:rFonts w:ascii="Segoe UI Symbol" w:hAnsi="Segoe UI Symbol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83170C">
              <w:rPr>
                <w:rFonts w:cstheme="minorHAnsi"/>
                <w:color w:val="000000" w:themeColor="text1"/>
                <w:sz w:val="18"/>
                <w:szCs w:val="18"/>
              </w:rPr>
              <w:t>MSc.</w:t>
            </w:r>
          </w:p>
        </w:tc>
      </w:tr>
      <w:tr w:rsidRPr="001D654A" w:rsidR="009E3F2C" w:rsidTr="00A27837" w14:paraId="26D25583" w14:textId="77777777">
        <w:trPr>
          <w:trHeight w:val="24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9E3F2C" w:rsidP="00102356" w:rsidRDefault="00FA3CA3" w14:paraId="26BF9A9E" w14:textId="586F9D8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f</w:t>
            </w:r>
            <w:r w:rsidRPr="001D654A" w:rsidR="009E3F2C">
              <w:rPr>
                <w:rFonts w:eastAsia="Times New Roman" w:cstheme="minorHAnsi"/>
                <w:color w:val="000000" w:themeColor="text1"/>
                <w:lang w:eastAsia="sk-SK"/>
              </w:rPr>
              <w:t>) Forma štúdia </w:t>
            </w:r>
            <w:r w:rsidRPr="001D654A" w:rsidR="00C46B4B">
              <w:rPr>
                <w:rFonts w:cstheme="minorHAnsi"/>
                <w:color w:val="000000" w:themeColor="text1"/>
              </w:rPr>
              <w:t xml:space="preserve"> </w:t>
            </w:r>
            <w:r w:rsidRPr="001D654A" w:rsidR="00C46B4B">
              <w:rPr>
                <w:rFonts w:eastAsia="Times New Roman" w:cstheme="minorHAnsi"/>
                <w:i/>
                <w:iCs/>
                <w:color w:val="000000" w:themeColor="text1"/>
                <w:lang w:eastAsia="sk-SK"/>
              </w:rPr>
              <w:t>Podľa § 60 zákona č. 131/2002 Z. z. o vysokých školách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  <w:hideMark/>
          </w:tcPr>
          <w:p w:rsidRPr="001D654A" w:rsidR="009E3F2C" w:rsidP="00A27837" w:rsidRDefault="00000000" w14:paraId="1F9B6083" w14:textId="70C70113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3153083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6A0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denná                    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56116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externá</w:t>
            </w:r>
          </w:p>
        </w:tc>
      </w:tr>
      <w:tr w:rsidRPr="001D654A" w:rsidR="000F34EC" w:rsidTr="00102356" w14:paraId="1EF708E7" w14:textId="77777777">
        <w:trPr>
          <w:trHeight w:val="244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0F34EC" w:rsidP="00102356" w:rsidRDefault="00FA3CA3" w14:paraId="625A32B9" w14:textId="4CC9821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lang w:eastAsia="sk-SK"/>
              </w:rPr>
            </w:pPr>
            <w:r w:rsidRPr="001D654A">
              <w:rPr>
                <w:rFonts w:eastAsia="Times New Roman" w:cstheme="minorHAnsi"/>
                <w:color w:val="000000" w:themeColor="text1"/>
                <w:lang w:eastAsia="sk-SK"/>
              </w:rPr>
              <w:t>g</w:t>
            </w:r>
            <w:r w:rsidRPr="001D654A" w:rsidR="00573DC8">
              <w:rPr>
                <w:rFonts w:eastAsia="Times New Roman" w:cstheme="minorHAnsi"/>
                <w:color w:val="000000" w:themeColor="text1"/>
                <w:lang w:eastAsia="sk-SK"/>
              </w:rPr>
              <w:t xml:space="preserve">) </w:t>
            </w:r>
            <w:r w:rsidRPr="001D654A" w:rsidR="00BF2DAF">
              <w:rPr>
                <w:rFonts w:eastAsia="Times New Roman" w:cstheme="minorHAnsi"/>
                <w:color w:val="000000" w:themeColor="text1"/>
                <w:lang w:eastAsia="sk-SK"/>
              </w:rPr>
              <w:t>M</w:t>
            </w:r>
            <w:r w:rsidRPr="001D654A" w:rsidR="00573DC8">
              <w:rPr>
                <w:rFonts w:eastAsia="Times New Roman" w:cstheme="minorHAnsi"/>
                <w:color w:val="000000" w:themeColor="text1"/>
                <w:lang w:eastAsia="sk-SK"/>
              </w:rPr>
              <w:t xml:space="preserve">etóda </w:t>
            </w:r>
            <w:r w:rsidRPr="001D654A" w:rsidR="00D975D4">
              <w:rPr>
                <w:rFonts w:eastAsia="Times New Roman" w:cstheme="minorHAnsi"/>
                <w:color w:val="000000" w:themeColor="text1"/>
                <w:lang w:eastAsia="sk-SK"/>
              </w:rPr>
              <w:t>štúdia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0F34EC" w:rsidP="00102356" w:rsidRDefault="00000000" w14:paraId="3958CE81" w14:textId="5A3402FB">
            <w:pPr>
              <w:spacing w:after="0" w:line="240" w:lineRule="auto"/>
              <w:jc w:val="both"/>
              <w:textAlignment w:val="baseline"/>
              <w:rPr>
                <w:rFonts w:cstheme="minorHAnsi"/>
                <w:color w:val="000000" w:themeColor="text1"/>
                <w:sz w:val="18"/>
                <w:szCs w:val="18"/>
                <w:shd w:val="clear" w:color="auto" w:fill="E6E6E6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125836408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6A0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573DC8">
              <w:rPr>
                <w:rFonts w:cstheme="minorHAnsi"/>
                <w:color w:val="000000" w:themeColor="text1"/>
                <w:sz w:val="18"/>
                <w:szCs w:val="18"/>
              </w:rPr>
              <w:t>denná</w:t>
            </w:r>
            <w:r w:rsidRPr="001D654A" w:rsidR="00E578D0">
              <w:rPr>
                <w:rFonts w:cstheme="minorHAnsi"/>
                <w:color w:val="000000" w:themeColor="text1"/>
                <w:sz w:val="18"/>
                <w:szCs w:val="18"/>
              </w:rPr>
              <w:t xml:space="preserve"> prezenčná</w:t>
            </w:r>
            <w:r w:rsidRPr="001D654A" w:rsidR="00573DC8">
              <w:rPr>
                <w:rFonts w:cstheme="minorHAnsi"/>
                <w:color w:val="000000" w:themeColor="text1"/>
                <w:sz w:val="18"/>
                <w:szCs w:val="18"/>
              </w:rPr>
              <w:t xml:space="preserve">      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4640815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6A0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E578D0">
              <w:rPr>
                <w:rFonts w:cstheme="minorHAnsi"/>
                <w:color w:val="000000" w:themeColor="text1"/>
                <w:sz w:val="18"/>
                <w:szCs w:val="18"/>
              </w:rPr>
              <w:t>denná kombinovaná</w:t>
            </w:r>
          </w:p>
        </w:tc>
      </w:tr>
      <w:tr w:rsidRPr="001D654A" w:rsidR="009E3F2C" w:rsidTr="00102356" w14:paraId="6ED434E1" w14:textId="77777777">
        <w:trPr>
          <w:trHeight w:val="516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9E3F2C" w:rsidP="00102356" w:rsidRDefault="00735CD1" w14:paraId="6E2746D9" w14:textId="6FEB0771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h)</w:t>
            </w:r>
            <w:r w:rsidR="008D1CF4">
              <w:rPr>
                <w:rFonts w:eastAsia="Times New Roman" w:cstheme="minorHAnsi"/>
                <w:lang w:eastAsia="sk-SK"/>
              </w:rPr>
              <w:t xml:space="preserve"> </w:t>
            </w:r>
            <w:r w:rsidRPr="001D654A">
              <w:rPr>
                <w:rFonts w:eastAsia="Times New Roman" w:cstheme="minorHAnsi"/>
                <w:lang w:eastAsia="sk-SK"/>
              </w:rPr>
              <w:t>Pri spoločných študijných programoch spolupracujúce vysoké školy a vymedzenie, ktoré študijné povinnosti plní študent na ktorej vysokej škole (§ 54a zákona o vysokých školách).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83170C" w:rsidRDefault="009E3F2C" w14:paraId="73D5DEE0" w14:textId="7932660D">
            <w:pPr>
              <w:pStyle w:val="Odsekzoznamu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eastAsia="Times New Roman" w:cstheme="minorHAnsi"/>
                <w:sz w:val="18"/>
                <w:szCs w:val="18"/>
                <w:lang w:eastAsia="sk-SK"/>
              </w:rPr>
            </w:pPr>
          </w:p>
        </w:tc>
      </w:tr>
      <w:tr w:rsidRPr="001D654A" w:rsidR="009E3F2C" w:rsidTr="00102356" w14:paraId="0247F3F5" w14:textId="77777777">
        <w:trPr>
          <w:trHeight w:val="268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9E3F2C" w14:paraId="5DFD7F2B" w14:textId="047E95BE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>i) Jazyk alebo jazyky uskutočňovania  ŠP</w:t>
            </w:r>
            <w:r w:rsidRPr="001D654A" w:rsidR="00CA58A2">
              <w:rPr>
                <w:rFonts w:cstheme="minorHAnsi"/>
              </w:rPr>
              <w:t xml:space="preserve"> 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9E3F2C" w:rsidP="00102356" w:rsidRDefault="00000000" w14:paraId="61046FF5" w14:textId="2FC42BB5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128254493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6A0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  <w:lang w:eastAsia="sk-SK"/>
                  </w:rPr>
                  <w:t>☒</w:t>
                </w:r>
              </w:sdtContent>
            </w:sdt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slovenský                           </w:t>
            </w:r>
            <w:r w:rsidRPr="001D654A" w:rsidR="001D654A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 </w:t>
            </w:r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 xml:space="preserve"> </w:t>
            </w:r>
            <w:sdt>
              <w:sdtPr>
                <w:rPr>
                  <w:rFonts w:eastAsia="Times New Roman" w:cstheme="minorHAnsi"/>
                  <w:color w:val="000000" w:themeColor="text1"/>
                  <w:sz w:val="18"/>
                  <w:szCs w:val="18"/>
                  <w:shd w:val="clear" w:color="auto" w:fill="E6E6E6"/>
                  <w:lang w:eastAsia="sk-SK"/>
                </w:rPr>
                <w:id w:val="672925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  <w:lang w:eastAsia="sk-SK"/>
                  </w:rPr>
                  <w:t>☐</w:t>
                </w:r>
              </w:sdtContent>
            </w:sdt>
            <w:r w:rsidRPr="001D654A" w:rsidR="009E3F2C"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  <w:t>anglický</w:t>
            </w:r>
          </w:p>
        </w:tc>
      </w:tr>
      <w:tr w:rsidRPr="001D654A" w:rsidR="009E3F2C" w:rsidTr="00A27837" w14:paraId="3BB4E16B" w14:textId="77777777">
        <w:trPr>
          <w:trHeight w:val="30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9E3F2C" w14:paraId="1D66AB57" w14:textId="763E90FD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j) </w:t>
            </w:r>
            <w:r w:rsidRPr="001D654A" w:rsidR="006824E0">
              <w:rPr>
                <w:rFonts w:eastAsia="Times New Roman" w:cstheme="minorHAnsi"/>
                <w:lang w:eastAsia="sk-SK"/>
              </w:rPr>
              <w:t>Štandardná dĺžka štúdia vyjadrená v akademických rokoch. Súlad s §52, 53 a 54 zákona o vysokých školách</w:t>
            </w: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vAlign w:val="center"/>
          </w:tcPr>
          <w:p w:rsidRPr="001D654A" w:rsidR="009E3F2C" w:rsidP="00A27837" w:rsidRDefault="00000000" w14:paraId="06C7D7F7" w14:textId="4F8F45F8">
            <w:pPr>
              <w:spacing w:after="0" w:line="240" w:lineRule="auto"/>
              <w:textAlignment w:val="baseline"/>
              <w:rPr>
                <w:rFonts w:eastAsia="Times New Roman" w:cstheme="minorHAnsi"/>
                <w:color w:val="000000" w:themeColor="text1"/>
                <w:sz w:val="18"/>
                <w:szCs w:val="18"/>
                <w:lang w:eastAsia="sk-SK"/>
              </w:rPr>
            </w:pP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74086999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0846A0">
                  <w:rPr>
                    <w:rFonts w:hint="eastAsia" w:ascii="MS Gothic" w:hAnsi="MS Gothic" w:eastAsia="MS Gothic" w:cstheme="minorHAnsi"/>
                    <w:color w:val="000000" w:themeColor="text1"/>
                    <w:sz w:val="18"/>
                    <w:szCs w:val="18"/>
                    <w:shd w:val="clear" w:color="auto" w:fill="E6E6E6"/>
                  </w:rPr>
                  <w:t>☒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dva roky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-2033948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tri roky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273519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54A" w:rsidR="00A27837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  <w:shd w:val="clear" w:color="auto" w:fill="E6E6E6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 xml:space="preserve">štyri roky        </w:t>
            </w:r>
            <w:sdt>
              <w:sdtPr>
                <w:rPr>
                  <w:rFonts w:cstheme="minorHAnsi"/>
                  <w:color w:val="000000" w:themeColor="text1"/>
                  <w:sz w:val="18"/>
                  <w:szCs w:val="18"/>
                  <w:shd w:val="clear" w:color="auto" w:fill="E6E6E6"/>
                </w:rPr>
                <w:id w:val="1607842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654A" w:rsidR="009E3F2C">
                  <w:rPr>
                    <w:rFonts w:ascii="Segoe UI Symbol" w:hAnsi="Segoe UI Symbol" w:eastAsia="MS Gothic" w:cs="Segoe UI Symbol"/>
                    <w:color w:val="000000" w:themeColor="text1"/>
                    <w:sz w:val="18"/>
                    <w:szCs w:val="18"/>
                  </w:rPr>
                  <w:t>☐</w:t>
                </w:r>
              </w:sdtContent>
            </w:sdt>
            <w:r w:rsidRPr="001D654A" w:rsidR="009E3F2C">
              <w:rPr>
                <w:rFonts w:cstheme="minorHAnsi"/>
                <w:color w:val="000000" w:themeColor="text1"/>
                <w:sz w:val="18"/>
                <w:szCs w:val="18"/>
              </w:rPr>
              <w:t>päť rokov</w:t>
            </w:r>
          </w:p>
        </w:tc>
      </w:tr>
      <w:tr w:rsidRPr="001D654A" w:rsidR="009E3F2C" w:rsidTr="00102356" w14:paraId="3A3206E0" w14:textId="77777777">
        <w:trPr>
          <w:trHeight w:val="290"/>
        </w:trPr>
        <w:tc>
          <w:tcPr>
            <w:tcW w:w="396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  <w:hideMark/>
          </w:tcPr>
          <w:p w:rsidRPr="001D654A" w:rsidR="007C37F1" w:rsidP="00102356" w:rsidRDefault="009E3F2C" w14:paraId="0F318FE9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color w:val="FF0000"/>
                <w:lang w:eastAsia="sk-SK"/>
              </w:rPr>
            </w:pPr>
            <w:r w:rsidRPr="001D654A">
              <w:rPr>
                <w:rFonts w:eastAsia="Times New Roman" w:cstheme="minorHAnsi"/>
                <w:lang w:eastAsia="sk-SK"/>
              </w:rPr>
              <w:t xml:space="preserve">k) </w:t>
            </w:r>
            <w:r w:rsidRPr="001D654A" w:rsidR="003424F3">
              <w:rPr>
                <w:rFonts w:eastAsia="Times New Roman" w:cstheme="minorHAnsi"/>
                <w:lang w:eastAsia="sk-SK"/>
              </w:rPr>
              <w:t>Kapacita študijného progr</w:t>
            </w:r>
            <w:r w:rsidRPr="001D654A" w:rsidR="00C74690">
              <w:rPr>
                <w:rFonts w:eastAsia="Times New Roman" w:cstheme="minorHAnsi"/>
                <w:lang w:eastAsia="sk-SK"/>
              </w:rPr>
              <w:t xml:space="preserve">amu </w:t>
            </w:r>
            <w:r w:rsidRPr="001D654A" w:rsidR="007C37F1">
              <w:rPr>
                <w:rFonts w:eastAsia="Times New Roman" w:cstheme="minorHAnsi"/>
                <w:i/>
                <w:color w:val="FF0000"/>
                <w:lang w:eastAsia="sk-SK"/>
              </w:rPr>
              <w:t xml:space="preserve"> </w:t>
            </w:r>
          </w:p>
          <w:p w:rsidRPr="001D654A" w:rsidR="009E3F2C" w:rsidP="00102356" w:rsidRDefault="009E3F2C" w14:paraId="065FB14C" w14:textId="30B45146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lang w:eastAsia="sk-SK"/>
              </w:rPr>
            </w:pPr>
          </w:p>
        </w:tc>
        <w:tc>
          <w:tcPr>
            <w:tcW w:w="5111" w:type="dxa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D375F2" w:rsidP="00102356" w:rsidRDefault="00476BFB" w14:paraId="202157CD" w14:textId="5ABD5F3C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18"/>
                <w:szCs w:val="18"/>
                <w:lang w:eastAsia="sk-SK"/>
              </w:rPr>
            </w:pPr>
            <w:r w:rsidRPr="001D654A">
              <w:rPr>
                <w:rFonts w:eastAsia="Times New Roman" w:cstheme="minorHAnsi"/>
                <w:i/>
                <w:iCs/>
                <w:sz w:val="18"/>
                <w:szCs w:val="18"/>
                <w:lang w:eastAsia="sk-SK"/>
              </w:rPr>
              <w:t>Pri novom ŠP predpokladaná kapacita</w:t>
            </w:r>
          </w:p>
        </w:tc>
      </w:tr>
      <w:tr w:rsidRPr="001D654A" w:rsidR="009E3F2C" w:rsidTr="00102356" w14:paraId="5D36E8CA" w14:textId="77777777">
        <w:trPr>
          <w:trHeight w:val="267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9E3F2C" w:rsidP="00102356" w:rsidRDefault="00820BB3" w14:paraId="2991E625" w14:textId="2304FA43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i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l) </w:t>
            </w:r>
            <w:r w:rsidRPr="001D654A">
              <w:rPr>
                <w:rFonts w:cstheme="minorHAnsi"/>
                <w:b/>
                <w:bCs/>
              </w:rPr>
              <w:t xml:space="preserve"> </w:t>
            </w: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Zdôvodnenie miery obsahovej zhody so študijným odborom: </w:t>
            </w:r>
          </w:p>
        </w:tc>
      </w:tr>
      <w:tr w:rsidRPr="001D654A" w:rsidR="009E3F2C" w:rsidTr="00102356" w14:paraId="031D1CD3" w14:textId="77777777">
        <w:trPr>
          <w:trHeight w:val="51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704C" w:rsidR="009B704C" w:rsidP="009B704C" w:rsidRDefault="009B704C" w14:paraId="4E35B2D9" w14:textId="06E35ADB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9B704C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Nosné témy jadra znalostí študijného programu informačné a riadiace systémy vo výrobnej technike sú tvorené predmetmi strojárskeho zamerania. Tento program vykazuje vysokú mieru obsahovej zhody so študijným odborom „Strojárstvo“, a to najmä v oblastiach častí strojov, progresívnych výrobných technológií, počítačom podporovanej výroby (CAM), konštrukčných materiálov, moderných metód konštruovania, technickej kybernetiky a automatizácie technologických procesov.</w:t>
            </w:r>
          </w:p>
          <w:p w:rsidRPr="001D654A" w:rsidR="009E3F2C" w:rsidP="009B704C" w:rsidRDefault="009B704C" w14:paraId="2CEC5F9F" w14:textId="1011ACB4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sz w:val="20"/>
                <w:szCs w:val="20"/>
                <w:lang w:eastAsia="sk-SK"/>
              </w:rPr>
            </w:pPr>
            <w:r w:rsidRPr="009B704C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Keďže je program pevne ukotvený v strojárstve, predmety tvoriace jeho jadro sú v plnom súlade s nosnými témami jadra znalostí daného študijného odboru.</w:t>
            </w:r>
          </w:p>
        </w:tc>
      </w:tr>
      <w:tr w:rsidRPr="001D654A" w:rsidR="00820BB3" w:rsidTr="00102356" w14:paraId="0FF7BF93" w14:textId="77777777">
        <w:trPr>
          <w:trHeight w:val="22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1D654A" w:rsidR="00820BB3" w:rsidP="00102356" w:rsidRDefault="00820BB3" w14:paraId="57C08694" w14:textId="3261B688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lang w:eastAsia="sk-SK"/>
              </w:rPr>
            </w:pPr>
            <w:r w:rsidRPr="001D654A">
              <w:rPr>
                <w:rFonts w:eastAsia="Times New Roman" w:cstheme="minorHAnsi"/>
                <w:b/>
                <w:bCs/>
                <w:lang w:eastAsia="sk-SK"/>
              </w:rPr>
              <w:t xml:space="preserve">m) Originalita ŠP voči ostatným ŠP na SPU v Nitre v danom študijnom odbore a stupni:  </w:t>
            </w:r>
          </w:p>
        </w:tc>
      </w:tr>
      <w:tr w:rsidRPr="001D654A" w:rsidR="00820BB3" w:rsidTr="00102356" w14:paraId="29A8F27F" w14:textId="77777777">
        <w:trPr>
          <w:trHeight w:val="516"/>
        </w:trPr>
        <w:tc>
          <w:tcPr>
            <w:tcW w:w="9072" w:type="dxa"/>
            <w:gridSpan w:val="2"/>
            <w:tcBorders>
              <w:top w:val="single" w:color="000000" w:themeColor="text1" w:sz="6" w:space="0"/>
              <w:left w:val="single" w:color="000000" w:themeColor="text1" w:sz="6" w:space="0"/>
              <w:bottom w:val="single" w:color="000000" w:themeColor="text1" w:sz="6" w:space="0"/>
              <w:right w:val="single" w:color="000000" w:themeColor="text1" w:sz="6" w:space="0"/>
            </w:tcBorders>
          </w:tcPr>
          <w:p w:rsidRPr="009B704C" w:rsidR="009B704C" w:rsidP="009B704C" w:rsidRDefault="009B704C" w14:paraId="1144F4DD" w14:textId="1B888CFF">
            <w:pPr>
              <w:spacing w:after="0"/>
              <w:jc w:val="both"/>
              <w:textAlignment w:val="baseline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B704C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Š</w:t>
            </w:r>
            <w:r w:rsidRPr="009B704C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 xml:space="preserve">tudijný program </w:t>
            </w:r>
            <w:r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informačné a r</w:t>
            </w:r>
            <w:r w:rsidRPr="009B704C"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  <w:t>iadiace systémy vo výrobnej technike sa v rámci SPU v Nitre špecializuje na prípravu odborníkov v oblastiach informačných systémov, technickej kybernetiky, automatizácie s využitím PLC, objektového programovania a mikrokontrolérovej techniky. Absolventi sa uplatňujú pri aplikácii informačných a riadiacich systémov vo výrobných procesoch, najmä v potravinárstve, poľnohospodárstve a ďalších priemyselných odvetviach.</w:t>
            </w:r>
          </w:p>
          <w:p w:rsidRPr="009B704C" w:rsidR="009B704C" w:rsidP="009B704C" w:rsidRDefault="009B704C" w14:paraId="1D72764A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9B704C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Absolvent nadobúda vedomosti na úrovni vyšších kvalifikačných činností v automatizácii. Odborne ovláda princípy riadenia a regulácie zamerané na implementáciu PLC systémov, priemyselných počítačov a mikrokontrolérov, čo mu slúži ako základ pre inovácie. Vďaka kognitívnym zručnostiam dokáže navrhovať, hodnotiť a realizovať riešenia praktických problémov v oblasti riadiacich systémov pre rôzne druhy výrobnej techniky.</w:t>
            </w:r>
          </w:p>
          <w:p w:rsidRPr="009B704C" w:rsidR="009B704C" w:rsidP="009B704C" w:rsidRDefault="009B704C" w14:paraId="4B30AA9B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</w:pPr>
            <w:r w:rsidRPr="009B704C">
              <w:rPr>
                <w:rFonts w:eastAsia="Times New Roman" w:cstheme="minorHAnsi"/>
                <w:i/>
                <w:iCs/>
                <w:color w:val="000000" w:themeColor="text1"/>
                <w:sz w:val="18"/>
                <w:szCs w:val="18"/>
                <w:lang w:eastAsia="sk-SK"/>
              </w:rPr>
              <w:t>Jeho praktické výstupy zahŕňajú formulovanie odporúčaní pre technologický rozvoj, ako aj tvorbu návodov, realizačných projektov a hodnotiacich postupov pre systémy automatizovaného riadenia.</w:t>
            </w:r>
          </w:p>
          <w:p w:rsidRPr="001D654A" w:rsidR="00820BB3" w:rsidP="00102356" w:rsidRDefault="00820BB3" w14:paraId="0AD1B211" w14:textId="250DDF3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i/>
                <w:iCs/>
                <w:sz w:val="20"/>
                <w:szCs w:val="20"/>
                <w:lang w:eastAsia="sk-SK"/>
              </w:rPr>
            </w:pPr>
          </w:p>
        </w:tc>
      </w:tr>
    </w:tbl>
    <w:p w:rsidRPr="00344CAB" w:rsidR="002D581B" w:rsidP="00102356" w:rsidRDefault="002D581B" w14:paraId="42C786ED" w14:textId="7D297E98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i/>
          <w:iCs/>
          <w:sz w:val="18"/>
          <w:szCs w:val="18"/>
          <w:lang w:eastAsia="sk-SK"/>
        </w:rPr>
      </w:pPr>
    </w:p>
    <w:p w:rsidRPr="00344CAB" w:rsidR="006F6CDB" w:rsidP="00102356" w:rsidRDefault="64D16BA1" w14:paraId="36CAEEAD" w14:textId="03A384CC">
      <w:pPr>
        <w:jc w:val="both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2</w:t>
      </w:r>
      <w:r w:rsidRPr="00344CAB" w:rsidR="46D296A5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. P</w:t>
      </w:r>
      <w:r w:rsidRPr="00344CAB" w:rsidR="49B06D8C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rofil absolventa a ciele vzdelávania</w:t>
      </w:r>
    </w:p>
    <w:p w:rsidR="003839A3" w:rsidP="00F130BF" w:rsidRDefault="000F31A4" w14:paraId="0908A806" w14:textId="0E475D96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>
        <w:rPr>
          <w:rFonts w:ascii="Calibri" w:hAnsi="Calibri" w:eastAsia="Times New Roman" w:cs="Calibri"/>
          <w:b/>
          <w:bCs/>
          <w:lang w:eastAsia="sk-SK"/>
        </w:rPr>
        <w:lastRenderedPageBreak/>
        <w:t>Ciele vzdelávania študijného programu</w:t>
      </w:r>
      <w:r w:rsidR="00CE1BD6">
        <w:rPr>
          <w:rFonts w:ascii="Calibri" w:hAnsi="Calibri" w:eastAsia="Times New Roman" w:cs="Calibri"/>
          <w:b/>
          <w:bCs/>
          <w:lang w:eastAsia="sk-SK"/>
        </w:rPr>
        <w:t xml:space="preserve">, generické </w:t>
      </w:r>
      <w:r w:rsidR="004624B1">
        <w:rPr>
          <w:rFonts w:ascii="Calibri" w:hAnsi="Calibri" w:eastAsia="Times New Roman" w:cs="Calibri"/>
          <w:b/>
          <w:bCs/>
          <w:lang w:eastAsia="sk-SK"/>
        </w:rPr>
        <w:t>schopnosti študenta v čase ukončenia študijného programu, hlavné výstupy vzdelávania (spracovanie ŠP v súlade s poslaním a strategickými cieľmi VŠ</w:t>
      </w:r>
      <w:r w:rsidR="008F1A1A">
        <w:rPr>
          <w:rFonts w:ascii="Calibri" w:hAnsi="Calibri" w:eastAsia="Times New Roman" w:cs="Calibri"/>
          <w:b/>
          <w:bCs/>
          <w:lang w:eastAsia="sk-SK"/>
        </w:rPr>
        <w:t>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3839A3" w:rsidTr="0024448D" w14:paraId="7D8F7DA4" w14:textId="77777777">
        <w:trPr>
          <w:trHeight w:val="205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B704C" w:rsidR="009B704C" w:rsidP="009B704C" w:rsidRDefault="009B704C" w14:paraId="23FC2B09" w14:textId="32B60666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Absolvent druhého stupňa študijného programu 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informačné a r</w:t>
            </w: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iadiace systémy vo výrobnej technike je expertom na riadenie a automatizáciu výrobných procesov so zameraním na strojársku, potravinársku a poľnohospodársku výrobu.</w:t>
            </w:r>
          </w:p>
          <w:p w:rsidRPr="00344CAB" w:rsidR="003839A3" w:rsidP="009B704C" w:rsidRDefault="009B704C" w14:paraId="24EB9A69" w14:textId="0A38287D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Jeho odbornosť spája hĺbkové znalosti moderných automatizačných prvkov a systémov, vrátane technológií platformy Priemysel 4.0, s praktickou schopnosťou aplikovať ich v rámci komplexných strojárskych riešení.</w:t>
            </w:r>
          </w:p>
        </w:tc>
      </w:tr>
    </w:tbl>
    <w:p w:rsidRPr="003839A3" w:rsidR="003839A3" w:rsidP="003839A3" w:rsidRDefault="003839A3" w14:paraId="1E5674E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6F6CDB" w:rsidP="00F130BF" w:rsidRDefault="0002381A" w14:paraId="39B6DBBE" w14:textId="3AEFD8A1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Uplatnenie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B52BCC" w:rsidTr="00CA6F62" w14:paraId="1C754D47" w14:textId="77777777">
        <w:trPr>
          <w:trHeight w:val="205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B704C" w:rsidR="009B704C" w:rsidP="009B704C" w:rsidRDefault="009B704C" w14:paraId="2EA6F3AE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Absolvent dokáže navrhovať komplexné výrobné systémy, pričom kladie dôraz na dodržiavanie energetických parametrov a aktuálnych ekologických požiadaviek. Pre tieto systémy a výrobné linky zároveň navrhuje riadiace prvky a vytvára vlastné riadiace programy.</w:t>
            </w:r>
          </w:p>
          <w:p w:rsidRPr="00344CAB" w:rsidR="00B52BCC" w:rsidP="009B704C" w:rsidRDefault="009B704C" w14:paraId="4786E112" w14:textId="6B16D3D8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Vďaka modernej štruktúre študijného programu je schopný odborne prezentovať výsledky svojich analýz a návrhov s využitím informačných technológií, a to pre široké spektrum priemyselných odvetví.</w:t>
            </w:r>
          </w:p>
        </w:tc>
      </w:tr>
    </w:tbl>
    <w:p w:rsidRPr="00344CAB" w:rsidR="006F6CDB" w:rsidP="00102356" w:rsidRDefault="006F6CDB" w14:paraId="5B227030" w14:textId="7C2CC979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F130BF" w:rsidR="00883E51" w:rsidP="00F130BF" w:rsidRDefault="00883E51" w14:paraId="2B30F61C" w14:textId="1A3DCE73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Vedomosti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83E51" w:rsidTr="00CA6F62" w14:paraId="7A7818C2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883E51" w:rsidP="00102356" w:rsidRDefault="009B704C" w14:paraId="0CB79913" w14:textId="58613314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Absolvent disponuje hlbokým porozumením teoretických princípov a metodík riadenia a automatizácie výrobných procesov. Jeho vedomostný profil syntetizuje poznatky z klasického strojárstva, technickej kybernetiky a pokročilej informatiky. Má komplexný prehľad o konštrukčných materiáloch, progresívnych technológiách a metódach počítačom podporovanej výroby. Kľúčovou súčasťou jeho znalostí je orientácia v moderných konceptoch platformy Priemysel 4.0. Tieto vedomosti mu umožňujú chápať a aplikovať riešenia v špecifickom prostredí strojárskej, potravinárskej a poľnohospodárskej výroby.</w:t>
            </w:r>
          </w:p>
        </w:tc>
      </w:tr>
    </w:tbl>
    <w:p w:rsidR="00B146CA" w:rsidP="00102356" w:rsidRDefault="00B146CA" w14:paraId="5A67BC1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B146CA" w:rsidP="00F130BF" w:rsidRDefault="00B146CA" w14:paraId="5390FD66" w14:textId="5B5DA411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Zručnosti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A6F62" w:rsidTr="0095292D" w14:paraId="72C924A2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CA6F62" w:rsidP="0095292D" w:rsidRDefault="009B704C" w14:paraId="666CB0D7" w14:textId="23B717C6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Praktické schopnosti absolventa zahŕňajú kompletný cyklus návrhu a implementácie riešení. Je spôsobilý navrhovať, kriticky hodnotiť a realizovať komplexné riešenia v oblasti automatizácie, od jednotlivých častí strojov až po celé výrobné systémy. Ovláda programovanie systémových aplikácií a firmvéru pre mikrokontroléry. Jeho zručnosti mu umožňujú navrhovať výrobné linky a vytvárať pre ne vlastné riadiace programy v súlade s najnovšími ekologickými a energetickými štandardmi. Dokáže odborne spracovať a prezentovať výsledky vlastnej analytickej a konštrukčnej práce.</w:t>
            </w:r>
          </w:p>
        </w:tc>
      </w:tr>
    </w:tbl>
    <w:p w:rsidR="00B146CA" w:rsidP="00102356" w:rsidRDefault="00B146CA" w14:paraId="458C6EED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F130BF" w:rsidR="00B146CA" w:rsidP="00F130BF" w:rsidRDefault="00B146CA" w14:paraId="270060A8" w14:textId="5450D3C2">
      <w:pPr>
        <w:pStyle w:val="Odsekzoznamu"/>
        <w:numPr>
          <w:ilvl w:val="0"/>
          <w:numId w:val="30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F130BF">
        <w:rPr>
          <w:rFonts w:ascii="Calibri" w:hAnsi="Calibri" w:eastAsia="Times New Roman" w:cs="Calibri"/>
          <w:b/>
          <w:bCs/>
          <w:lang w:eastAsia="sk-SK"/>
        </w:rPr>
        <w:t xml:space="preserve">Profil </w:t>
      </w:r>
      <w:r w:rsidR="009A7738">
        <w:rPr>
          <w:rFonts w:ascii="Calibri" w:hAnsi="Calibri" w:eastAsia="Times New Roman" w:cs="Calibri"/>
          <w:b/>
          <w:bCs/>
          <w:lang w:eastAsia="sk-SK"/>
        </w:rPr>
        <w:t>a</w:t>
      </w:r>
      <w:r w:rsidRPr="00F130BF">
        <w:rPr>
          <w:rFonts w:ascii="Calibri" w:hAnsi="Calibri" w:eastAsia="Times New Roman" w:cs="Calibri"/>
          <w:b/>
          <w:bCs/>
          <w:lang w:eastAsia="sk-SK"/>
        </w:rPr>
        <w:t>bsolventa</w:t>
      </w:r>
      <w:r w:rsidR="009A773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F130BF">
        <w:rPr>
          <w:rFonts w:ascii="Calibri" w:hAnsi="Calibri" w:eastAsia="Times New Roman" w:cs="Calibri"/>
          <w:b/>
          <w:bCs/>
          <w:lang w:eastAsia="sk-SK"/>
        </w:rPr>
        <w:t>- Kompetencie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A6F62" w:rsidTr="0095292D" w14:paraId="58BF7AD7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CA6F62" w:rsidP="0095292D" w:rsidRDefault="009B704C" w14:paraId="2DF630EB" w14:textId="22EE2220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Profil absolventa charakterizuje vysoká miera tvorivej samostatnosti a schopnosť kritického myslenia. Je pripravený prevziať zodpovednosť za komplexné projekty a viesť odborné tímy. Jeho kognitívne schopnosti mu umožňujú identifikovať, analyzovať a inovatívne riešiť neštandardné technické problémy. Preukazuje profesionálny prístup, ktorý zahŕňa zodpovednosť za environmentálne a spoločenské dopady technických riešení. Vďaka rozvinutým komunikačným zručnostiam a prepojeniu na priemyselnú prax je plne pripravený na úspešné pôsobenie na globálnom trhu práce na úrovni SKKR 7.</w:t>
            </w:r>
          </w:p>
        </w:tc>
      </w:tr>
    </w:tbl>
    <w:p w:rsidRPr="00563139" w:rsidR="00CC0B09" w:rsidP="00102356" w:rsidRDefault="00CC0B09" w14:paraId="7FA7360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sz w:val="28"/>
          <w:szCs w:val="28"/>
          <w:lang w:eastAsia="sk-SK"/>
        </w:rPr>
      </w:pPr>
    </w:p>
    <w:p w:rsidRPr="00344CAB" w:rsidR="00347B9C" w:rsidP="00102356" w:rsidRDefault="00347B9C" w14:paraId="178EF9C4" w14:textId="50EC25D2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3. Uplatniteľnosť</w:t>
      </w:r>
    </w:p>
    <w:p w:rsidRPr="00344CAB" w:rsidR="00347B9C" w:rsidP="00102356" w:rsidRDefault="00347B9C" w14:paraId="637EEE75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344CAB" w:rsidR="00E31EFB" w:rsidP="00102356" w:rsidRDefault="00A72E4C" w14:paraId="490FBE9A" w14:textId="177505EA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lastRenderedPageBreak/>
        <w:t>Indikované</w:t>
      </w:r>
      <w:r w:rsidRPr="00344CAB" w:rsidR="00CC0B09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344CAB" w:rsidR="005F68BD">
        <w:rPr>
          <w:rFonts w:ascii="Calibri" w:hAnsi="Calibri" w:eastAsia="Times New Roman" w:cs="Calibri"/>
          <w:b/>
          <w:bCs/>
          <w:lang w:eastAsia="sk-SK"/>
        </w:rPr>
        <w:t>povolania</w:t>
      </w:r>
      <w:r w:rsidRPr="00344CAB" w:rsidR="002D1079">
        <w:rPr>
          <w:rFonts w:ascii="Calibri" w:hAnsi="Calibri" w:eastAsia="Times New Roman" w:cs="Calibri"/>
          <w:b/>
          <w:bCs/>
          <w:lang w:eastAsia="sk-SK"/>
        </w:rPr>
        <w:t>,</w:t>
      </w:r>
      <w:r w:rsidRPr="00344CAB" w:rsidR="005F68BD">
        <w:rPr>
          <w:rFonts w:ascii="Calibri" w:hAnsi="Calibri" w:eastAsia="Times New Roman" w:cs="Calibri"/>
          <w:b/>
          <w:bCs/>
          <w:lang w:eastAsia="sk-SK"/>
        </w:rPr>
        <w:t xml:space="preserve"> na výkon ktorých je absolvent v čase absolvovania štúdia </w:t>
      </w:r>
      <w:r w:rsidRPr="00344CAB" w:rsidR="00D81287">
        <w:rPr>
          <w:rFonts w:ascii="Calibri" w:hAnsi="Calibri" w:eastAsia="Times New Roman" w:cs="Calibri"/>
          <w:b/>
          <w:bCs/>
          <w:lang w:eastAsia="sk-SK"/>
        </w:rPr>
        <w:t>pripravený a potenciál ŠP z pohľadu uplatnenia absolventov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632CFAD1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B704C" w:rsidR="009B704C" w:rsidP="009B704C" w:rsidRDefault="009B704C" w14:paraId="571F173D" w14:textId="521CBE0D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Absolvent študijného programu 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informačné a r</w:t>
            </w: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iadiace systémy vo výrobnej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technike:</w:t>
            </w:r>
          </w:p>
          <w:p w:rsidRPr="009B704C" w:rsidR="009B704C" w:rsidP="009B704C" w:rsidRDefault="009B704C" w14:paraId="3E1E98C3" w14:textId="30A20FCC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● je pripravený na štúdium 3. stupňa vysokoškolského štúdia a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môže pomocou získaných poznatkov a zručností priamo</w:t>
            </w:r>
          </w:p>
          <w:p w:rsidRPr="009B704C" w:rsidR="009B704C" w:rsidP="009B704C" w:rsidRDefault="009B704C" w14:paraId="7B813094" w14:textId="6D5E4DA9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pokračovať v štúdiu v nadväzujúcich doktorandských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študijných programoch v odbore Strojárstvo,</w:t>
            </w:r>
          </w:p>
          <w:p w:rsidRPr="009B704C" w:rsidR="009B704C" w:rsidP="009B704C" w:rsidRDefault="009B704C" w14:paraId="26319FB1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● uplatní sa ako (podľa Sústavy povolaní na sustavapovolani.sk):</w:t>
            </w:r>
          </w:p>
          <w:p w:rsidRPr="009B704C" w:rsidR="009B704C" w:rsidP="009B704C" w:rsidRDefault="009B704C" w14:paraId="58C821F1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priemyselný dizajnér produktov,</w:t>
            </w:r>
          </w:p>
          <w:p w:rsidRPr="009B704C" w:rsidR="009B704C" w:rsidP="009B704C" w:rsidRDefault="009B704C" w14:paraId="10CAEFD3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aplikačný programátor,</w:t>
            </w:r>
          </w:p>
          <w:p w:rsidRPr="009B704C" w:rsidR="009B704C" w:rsidP="009B704C" w:rsidRDefault="009B704C" w14:paraId="545F19E3" w14:textId="77777777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špecialista plánovania výroby</w:t>
            </w:r>
          </w:p>
          <w:p w:rsidRPr="009B704C" w:rsidR="009B704C" w:rsidP="009B704C" w:rsidRDefault="009B704C" w14:paraId="2F44E14D" w14:textId="6FA67B64">
            <w:pPr>
              <w:spacing w:after="0"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● z pohľadu uplatnenia absolventa v praxi je absolvent schopný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vykonávať pracovnú pozíciu pracovníka vyššieho stupňa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riadenia výrobných procesov, systémového programátora, IKT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architekta, projektanta, strojárskeho špecialistu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automatizácie, je schopný pracovať ako samostatný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programátor, systémový analytik, je pripravený pracovať na</w:t>
            </w:r>
          </w:p>
          <w:p w:rsidRPr="00344CAB" w:rsidR="00867191" w:rsidP="009B704C" w:rsidRDefault="009B704C" w14:paraId="2AF3B9D5" w14:textId="442405BD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pozícii pracovníka obchodných firiem zameraných na predaj</w:t>
            </w: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  <w:r w:rsidRPr="009B704C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informačnej alebo riadiacej techniky, pracovníka firiem zameraných na vývoj softvéru pre riadiace a informačné systémy, programátora v oblasti meracích a riadiacich procesov, správcu programového vybavenia vo verejných a štátnych inštitúciách, špecialistu vývoja používateľských rozhraní alebo ako inžinier vo vývojových a výrobných prevádzkach v oblasti automatizácie a informačných technológií.</w:t>
            </w:r>
          </w:p>
        </w:tc>
      </w:tr>
    </w:tbl>
    <w:p w:rsidR="00631D3E" w:rsidP="00102356" w:rsidRDefault="00631D3E" w14:paraId="7E79D19B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E9605C" w:rsidR="00631D3E" w:rsidP="00102356" w:rsidRDefault="00631D3E" w14:paraId="088DA4FB" w14:textId="33EB14F7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Vyjadrenie zamestnávateľov</w:t>
      </w:r>
      <w:r w:rsidRPr="00E9605C" w:rsidR="00E441AA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E9605C" w:rsidR="00E441AA">
        <w:rPr>
          <w:rFonts w:ascii="Calibri" w:hAnsi="Calibri" w:eastAsia="Times New Roman" w:cs="Calibri"/>
          <w:b/>
          <w:bCs/>
          <w:i/>
          <w:iCs/>
          <w:color w:val="7F7F7F"/>
          <w:sz w:val="16"/>
          <w:szCs w:val="16"/>
          <w:lang w:eastAsia="sk-SK"/>
        </w:rPr>
        <w:t xml:space="preserve">( k absolventom a k ich </w:t>
      </w:r>
      <w:r w:rsidRPr="00E9605C" w:rsidR="00510A1B">
        <w:rPr>
          <w:rFonts w:ascii="Calibri" w:hAnsi="Calibri" w:eastAsia="Times New Roman" w:cs="Calibri"/>
          <w:b/>
          <w:bCs/>
          <w:i/>
          <w:iCs/>
          <w:color w:val="7F7F7F"/>
          <w:sz w:val="16"/>
          <w:szCs w:val="16"/>
          <w:lang w:eastAsia="sk-SK"/>
        </w:rPr>
        <w:t>schopnostiam a pripravenosti)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599B93CA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867191" w:rsidP="0095292D" w:rsidRDefault="009D40B1" w14:paraId="47517FA0" w14:textId="4F9C718E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>nový študijný program</w:t>
            </w:r>
            <w:r w:rsidR="00867191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 </w:t>
            </w:r>
          </w:p>
          <w:p w:rsidRPr="00344CAB" w:rsidR="00867191" w:rsidP="0095292D" w:rsidRDefault="00867191" w14:paraId="1C99F6BE" w14:textId="7777777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35684F" w:rsidP="00102356" w:rsidRDefault="0035684F" w14:paraId="29FB8F49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E9605C" w:rsidR="0035684F" w:rsidP="00102356" w:rsidRDefault="00DE4CCD" w14:paraId="161C8C62" w14:textId="5033FC5C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Príklady úspešných absolventov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7B440020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9D40B1" w:rsidR="00867191" w:rsidP="009D40B1" w:rsidRDefault="009D40B1" w14:paraId="79382DDA" w14:textId="2832D1C9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 w:rsidRPr="009D40B1"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nový študijný program </w:t>
            </w:r>
          </w:p>
        </w:tc>
      </w:tr>
    </w:tbl>
    <w:p w:rsidR="0035684F" w:rsidP="00102356" w:rsidRDefault="0035684F" w14:paraId="7B8A9D5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Pr="00E9605C" w:rsidR="00347B9C" w:rsidP="00102356" w:rsidRDefault="00347B9C" w14:paraId="6533467E" w14:textId="33B73B91">
      <w:pPr>
        <w:pStyle w:val="Odsekzoznamu"/>
        <w:numPr>
          <w:ilvl w:val="0"/>
          <w:numId w:val="27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E9605C">
        <w:rPr>
          <w:rFonts w:ascii="Calibri" w:hAnsi="Calibri" w:eastAsia="Times New Roman" w:cs="Calibri"/>
          <w:b/>
          <w:bCs/>
          <w:lang w:eastAsia="sk-SK"/>
        </w:rPr>
        <w:t>Hodnotenie kvality študijného programu zamestnávateľmi (spätná väzba)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867191" w:rsidTr="0095292D" w14:paraId="13964F80" w14:textId="77777777">
        <w:trPr>
          <w:trHeight w:val="1996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9D40B1" w:rsidP="009D40B1" w:rsidRDefault="009D40B1" w14:paraId="34A6803B" w14:textId="1F52A5B0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  <w:r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  <w:t xml:space="preserve">nový študijný program </w:t>
            </w:r>
          </w:p>
          <w:p w:rsidRPr="00344CAB" w:rsidR="00867191" w:rsidP="0095292D" w:rsidRDefault="00867191" w14:paraId="64CFEE42" w14:textId="729224AF">
            <w:pPr>
              <w:spacing w:line="240" w:lineRule="auto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  <w:p w:rsidRPr="00344CAB" w:rsidR="00867191" w:rsidP="0095292D" w:rsidRDefault="00867191" w14:paraId="17F45610" w14:textId="77777777">
            <w:pPr>
              <w:spacing w:after="0"/>
              <w:jc w:val="both"/>
              <w:rPr>
                <w:rFonts w:ascii="Calibri" w:hAnsi="Calibri" w:eastAsia="Calibri" w:cs="Calibri"/>
                <w:color w:val="000000" w:themeColor="text1"/>
                <w:sz w:val="18"/>
                <w:szCs w:val="18"/>
              </w:rPr>
            </w:pPr>
          </w:p>
        </w:tc>
      </w:tr>
    </w:tbl>
    <w:p w:rsidR="007C56D0" w:rsidP="0032217F" w:rsidRDefault="007C56D0" w14:paraId="70012CCA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538135" w:themeColor="accent6" w:themeShade="BF"/>
          <w:sz w:val="28"/>
          <w:szCs w:val="28"/>
          <w:lang w:eastAsia="sk-SK"/>
        </w:rPr>
      </w:pPr>
    </w:p>
    <w:p w:rsidR="004C724C" w:rsidP="0032217F" w:rsidRDefault="004C724C" w14:paraId="03643ABE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538135" w:themeColor="accent6" w:themeShade="BF"/>
          <w:sz w:val="28"/>
          <w:szCs w:val="28"/>
          <w:lang w:eastAsia="sk-SK"/>
        </w:rPr>
      </w:pPr>
    </w:p>
    <w:p w:rsidR="002B6F49" w:rsidP="00102356" w:rsidRDefault="002B6F49" w14:paraId="2435EC6D" w14:textId="655BB824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4.</w:t>
      </w:r>
      <w:r w:rsidRPr="00344CAB" w:rsidR="006A76C6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 Štruktúra a obsah študijného programu</w:t>
      </w:r>
    </w:p>
    <w:p w:rsidR="00722B43" w:rsidP="00102356" w:rsidRDefault="00722B43" w14:paraId="7DB00924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color w:val="7F7F7F" w:themeColor="text1" w:themeTint="80"/>
          <w:sz w:val="18"/>
          <w:szCs w:val="18"/>
          <w:lang w:eastAsia="sk-SK"/>
        </w:rPr>
      </w:pPr>
    </w:p>
    <w:p w:rsidRPr="009B44F0" w:rsidR="00C338DA" w:rsidP="00722B43" w:rsidRDefault="00C338DA" w14:paraId="1EC11580" w14:textId="38E8EEBE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Pravidlá na utváranie študijných plánov v študijnom programe na VŠ</w:t>
      </w:r>
    </w:p>
    <w:p w:rsidRPr="009B44F0" w:rsidR="00C338DA" w:rsidP="00102356" w:rsidRDefault="003F2DCC" w14:paraId="22945F5F" w14:textId="1C244419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Vnútorný systém zabezpečovania kvality na SPU</w:t>
      </w:r>
      <w:r w:rsidRPr="009B44F0">
        <w:rPr>
          <w:rFonts w:eastAsia="Times New Roman" w:cstheme="minorHAnsi"/>
          <w:b/>
          <w:bCs/>
          <w:sz w:val="18"/>
          <w:szCs w:val="18"/>
          <w:lang w:eastAsia="sk-SK"/>
        </w:rPr>
        <w:t xml:space="preserve">  </w:t>
      </w:r>
      <w:hyperlink w:history="1" r:id="rId11">
        <w:r w:rsidRPr="009B44F0">
          <w:rPr>
            <w:rStyle w:val="Hypertextovprepojenie"/>
            <w:rFonts w:eastAsia="Times New Roman" w:cstheme="minorHAnsi"/>
            <w:b/>
            <w:bCs/>
            <w:sz w:val="18"/>
            <w:szCs w:val="18"/>
            <w:lang w:eastAsia="sk-SK"/>
          </w:rPr>
          <w:t>https://www.uniag.sk/sk/vszk</w:t>
        </w:r>
      </w:hyperlink>
    </w:p>
    <w:p w:rsidRPr="009B44F0" w:rsidR="00722B43" w:rsidP="00722B43" w:rsidRDefault="002B6F49" w14:paraId="7BDDD36F" w14:textId="77777777">
      <w:p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sz w:val="18"/>
          <w:szCs w:val="18"/>
          <w:lang w:eastAsia="sk-SK"/>
        </w:rPr>
        <w:t> </w:t>
      </w:r>
    </w:p>
    <w:p w:rsidRPr="009B44F0" w:rsidR="00F22882" w:rsidP="00722B43" w:rsidRDefault="00F22882" w14:paraId="68BBB94E" w14:textId="0584DB1D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sz w:val="18"/>
          <w:szCs w:val="18"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Charakteristika</w:t>
      </w:r>
      <w:r w:rsidRPr="009B44F0" w:rsidR="00A674B2">
        <w:rPr>
          <w:rFonts w:eastAsia="Times New Roman" w:cstheme="minorHAnsi"/>
          <w:b/>
          <w:bCs/>
          <w:lang w:eastAsia="sk-SK"/>
        </w:rPr>
        <w:t xml:space="preserve"> modulov a</w:t>
      </w:r>
      <w:r w:rsidRPr="009B44F0">
        <w:rPr>
          <w:rFonts w:eastAsia="Times New Roman" w:cstheme="minorHAnsi"/>
          <w:b/>
          <w:bCs/>
          <w:lang w:eastAsia="sk-SK"/>
        </w:rPr>
        <w:t> </w:t>
      </w:r>
      <w:r w:rsidRPr="009B44F0" w:rsidR="00A674B2">
        <w:rPr>
          <w:rFonts w:eastAsia="Times New Roman" w:cstheme="minorHAnsi"/>
          <w:b/>
          <w:bCs/>
          <w:lang w:eastAsia="sk-SK"/>
        </w:rPr>
        <w:t>špecializácií</w:t>
      </w:r>
      <w:r w:rsidRPr="009B44F0">
        <w:rPr>
          <w:rFonts w:eastAsia="Times New Roman" w:cstheme="minorHAnsi"/>
          <w:b/>
          <w:bCs/>
          <w:lang w:eastAsia="sk-SK"/>
        </w:rPr>
        <w:t xml:space="preserve"> v študijnom programe (ak existujú)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9B44F0" w:rsidR="00F22882" w:rsidTr="0095292D" w14:paraId="67393513" w14:textId="77777777">
        <w:trPr>
          <w:trHeight w:val="465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76583" w:rsidR="00376583" w:rsidP="00376583" w:rsidRDefault="00376583" w14:paraId="091E176D" w14:textId="31B764B7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376583">
              <w:rPr>
                <w:rFonts w:eastAsia="Calibri" w:cstheme="minorHAnsi"/>
                <w:color w:val="000000" w:themeColor="text1"/>
                <w:sz w:val="18"/>
                <w:szCs w:val="18"/>
              </w:rPr>
              <w:t xml:space="preserve">Riadiace systémy vo výrobnej technike –  Modul oboznamuje študentov so základnými princípmi a komponentmi automatizovaných riadiacich systémov, ktoré tvoria „mozog“ moderných strojov a výrobných liniek. Ťažisko modulu spočíva </w:t>
            </w:r>
            <w:r w:rsidRPr="00376583">
              <w:rPr>
                <w:rFonts w:eastAsia="Calibri" w:cstheme="minorHAnsi"/>
                <w:color w:val="000000" w:themeColor="text1"/>
                <w:sz w:val="18"/>
                <w:szCs w:val="18"/>
              </w:rPr>
              <w:lastRenderedPageBreak/>
              <w:t>v programovateľných logických automatoch (PLC) a počítačovom číslicovom riadení (CNC), ktoré sú štandardom v priemyselnej automatizácii.</w:t>
            </w:r>
          </w:p>
          <w:p w:rsidRPr="00376583" w:rsidR="00376583" w:rsidP="00376583" w:rsidRDefault="00376583" w14:paraId="6275656C" w14:textId="77777777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 w:rsidRPr="00376583">
              <w:rPr>
                <w:rFonts w:eastAsia="Calibri" w:cstheme="minorHAnsi"/>
                <w:color w:val="000000" w:themeColor="text1"/>
                <w:sz w:val="18"/>
                <w:szCs w:val="18"/>
              </w:rPr>
              <w:t>Riadiace systémy v batériovom priemysle – Modul poskytuje hĺbkový pohľad na kľúčové riadiace systémy v celom životnom cykle batérií – od ich výroby až po integráciu do finálneho produktu. Prvá časť sa zameriava na riadenie výrobných procesov, kde je kladený dôraz na ultra-presné riadenie operácií ako nanášanie aktívnych materiálov, robotizovaná montáž článkov, laserové zváranie a plnenie elektrolytom v kontrolovanom prostredí (dry room).</w:t>
            </w:r>
          </w:p>
          <w:p w:rsidRPr="009B44F0" w:rsidR="00F22882" w:rsidP="00102356" w:rsidRDefault="00F22882" w14:paraId="04C0D5E2" w14:textId="4CC0BC3F">
            <w:pPr>
              <w:spacing w:line="240" w:lineRule="auto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  <w:p w:rsidRPr="009B44F0" w:rsidR="00F22882" w:rsidP="00102356" w:rsidRDefault="00F22882" w14:paraId="74D9EBD5" w14:textId="77777777">
            <w:pPr>
              <w:spacing w:after="0"/>
              <w:jc w:val="both"/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</w:p>
        </w:tc>
      </w:tr>
    </w:tbl>
    <w:p w:rsidRPr="009B44F0" w:rsidR="00D010D6" w:rsidP="00102356" w:rsidRDefault="00D010D6" w14:paraId="1A0B648C" w14:textId="7777777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:rsidRPr="009B44F0" w:rsidR="00E35381" w:rsidP="009B44F0" w:rsidRDefault="000B1BC5" w14:paraId="17EF26B3" w14:textId="3DBE1DDD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Študijný plán</w:t>
      </w:r>
      <w:r w:rsidRPr="009B44F0" w:rsidR="00F22882">
        <w:rPr>
          <w:rFonts w:eastAsia="Times New Roman" w:cstheme="minorHAnsi"/>
          <w:b/>
          <w:bCs/>
          <w:lang w:eastAsia="sk-SK"/>
        </w:rPr>
        <w:t xml:space="preserve"> </w:t>
      </w:r>
      <w:r w:rsidRPr="009B44F0" w:rsidR="00045D98">
        <w:rPr>
          <w:rFonts w:eastAsia="Times New Roman" w:cstheme="minorHAnsi"/>
          <w:b/>
          <w:bCs/>
          <w:color w:val="FF0000"/>
          <w:sz w:val="16"/>
          <w:szCs w:val="16"/>
          <w:lang w:eastAsia="sk-SK"/>
        </w:rPr>
        <w:t>Príloha č. 1</w:t>
      </w:r>
      <w:r w:rsidRPr="009B44F0" w:rsidR="00520B46">
        <w:rPr>
          <w:rFonts w:eastAsia="Times New Roman" w:cstheme="minorHAnsi"/>
          <w:b/>
          <w:bCs/>
          <w:color w:val="FF0000"/>
          <w:lang w:eastAsia="sk-SK"/>
        </w:rPr>
        <w:t xml:space="preserve"> </w:t>
      </w:r>
    </w:p>
    <w:p w:rsidRPr="009B44F0" w:rsidR="00527621" w:rsidP="0052715E" w:rsidRDefault="00527621" w14:paraId="00A1692E" w14:textId="7777777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</w:p>
    <w:p w:rsidRPr="009B44F0" w:rsidR="00933208" w:rsidP="009B44F0" w:rsidRDefault="00933208" w14:paraId="54B3FD2A" w14:textId="28E9C5C7">
      <w:pPr>
        <w:pStyle w:val="Odsekzoznamu"/>
        <w:numPr>
          <w:ilvl w:val="0"/>
          <w:numId w:val="37"/>
        </w:num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sk-SK"/>
        </w:rPr>
      </w:pPr>
      <w:r w:rsidRPr="009B44F0">
        <w:rPr>
          <w:rFonts w:eastAsia="Times New Roman" w:cstheme="minorHAnsi"/>
          <w:b/>
          <w:bCs/>
          <w:lang w:eastAsia="sk-SK"/>
        </w:rPr>
        <w:t>Priebeh štúdia</w:t>
      </w:r>
    </w:p>
    <w:p w:rsidR="0052715E" w:rsidP="0052715E" w:rsidRDefault="009171D3" w14:paraId="519752D7" w14:textId="030F026F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podmienky riadneho skončenia</w:t>
      </w:r>
      <w:r w:rsidRPr="00933208"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, podmienky absolvovania </w:t>
      </w:r>
      <w:r w:rsidRPr="00933208" w:rsidR="0014309F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počet kreditov, ktorého dosiahnutie je podmienkou riadneho skončenia štúdia a ďalšie podmienky, ktoré musí študent splniť v priebehu štúdia študijného programu a na jeho riadne skončenie, vrátane podmienok štátnych skúšok, pravidiel na opakovanie štúdia a pravidiel na predĺženie, prerušenie štúdia</w:t>
      </w:r>
      <w:r w:rsidRPr="00933208"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,  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podmienky absolvovania jednotlivých častí študijného programu a postup študenta v študijnom programe v</w:t>
      </w:r>
      <w:r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 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štruktúre</w:t>
      </w:r>
      <w:r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, 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pravidlá pre overovanie výstupov vzdelávania a hodnotenie študentov a možnosti opravných postupov voči tomuto hodnoteniu</w:t>
      </w:r>
      <w:r w:rsidRPr="00933208" w:rsidR="00933208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>, podmienky</w:t>
      </w:r>
      <w:r w:rsidRPr="00933208" w:rsidR="0052715E">
        <w:rPr>
          <w:rFonts w:ascii="Calibri" w:hAnsi="Calibri" w:eastAsia="Times New Roman" w:cs="Calibri"/>
          <w:b/>
          <w:bCs/>
          <w:i/>
          <w:iCs/>
          <w:sz w:val="16"/>
          <w:szCs w:val="16"/>
          <w:lang w:eastAsia="sk-SK"/>
        </w:rPr>
        <w:t xml:space="preserve"> uznávania štúdia, alebo časti štúdia.</w:t>
      </w:r>
      <w:r w:rsidR="0052715E">
        <w:rPr>
          <w:rFonts w:ascii="Calibri" w:hAnsi="Calibri" w:eastAsia="Times New Roman" w:cs="Calibri"/>
          <w:b/>
          <w:bCs/>
          <w:lang w:eastAsia="sk-SK"/>
        </w:rPr>
        <w:t xml:space="preserve"> </w:t>
      </w:r>
    </w:p>
    <w:p w:rsidR="000302DF" w:rsidP="0052715E" w:rsidRDefault="000302DF" w14:paraId="3549AAA3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="00933208" w:rsidP="0052715E" w:rsidRDefault="00933208" w14:paraId="47696C05" w14:textId="0461C184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b/>
          <w:bCs/>
          <w:sz w:val="18"/>
          <w:szCs w:val="18"/>
          <w:lang w:eastAsia="sk-SK"/>
        </w:rPr>
      </w:pPr>
      <w:r>
        <w:rPr>
          <w:rFonts w:ascii="Segoe UI" w:hAnsi="Segoe UI" w:eastAsia="Times New Roman" w:cs="Segoe UI"/>
          <w:sz w:val="18"/>
          <w:szCs w:val="18"/>
          <w:lang w:eastAsia="sk-SK"/>
        </w:rPr>
        <w:t>Študijný poriadok</w:t>
      </w:r>
      <w:r w:rsidR="000302DF">
        <w:rPr>
          <w:rFonts w:ascii="Segoe UI" w:hAnsi="Segoe UI" w:eastAsia="Times New Roman" w:cs="Segoe UI"/>
          <w:sz w:val="18"/>
          <w:szCs w:val="18"/>
          <w:lang w:eastAsia="sk-SK"/>
        </w:rPr>
        <w:t xml:space="preserve">: </w:t>
      </w:r>
      <w:r>
        <w:rPr>
          <w:rFonts w:ascii="Segoe UI" w:hAnsi="Segoe UI" w:eastAsia="Times New Roman" w:cs="Segoe UI"/>
          <w:b/>
          <w:bCs/>
          <w:sz w:val="18"/>
          <w:szCs w:val="18"/>
          <w:lang w:eastAsia="sk-SK"/>
        </w:rPr>
        <w:t xml:space="preserve">  </w:t>
      </w:r>
      <w:hyperlink w:history="1" r:id="rId12">
        <w:r w:rsidRPr="00A22C66" w:rsidR="000302DF">
          <w:rPr>
            <w:rStyle w:val="Hypertextovprepojenie"/>
            <w:rFonts w:ascii="Segoe UI" w:hAnsi="Segoe UI" w:eastAsia="Times New Roman" w:cs="Segoe UI"/>
            <w:b/>
            <w:bCs/>
            <w:sz w:val="18"/>
            <w:szCs w:val="18"/>
            <w:lang w:eastAsia="sk-SK"/>
          </w:rPr>
          <w:t>https://is.uniag.sk/dok_server/slozka.pl?id=3169;download=62041</w:t>
        </w:r>
      </w:hyperlink>
    </w:p>
    <w:p w:rsidR="000302DF" w:rsidP="0052715E" w:rsidRDefault="000302DF" w14:paraId="2C90296B" w14:textId="44D9B123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  <w:r w:rsidRPr="000302DF">
        <w:rPr>
          <w:rFonts w:ascii="Segoe UI" w:hAnsi="Segoe UI" w:eastAsia="Times New Roman" w:cs="Segoe UI"/>
          <w:sz w:val="18"/>
          <w:szCs w:val="18"/>
          <w:lang w:eastAsia="sk-SK"/>
        </w:rPr>
        <w:t>Predpisy súvisiace so štúdiom</w:t>
      </w:r>
      <w:r w:rsidR="003E5955"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hyperlink w:history="1" r:id="rId13">
        <w:r w:rsidRPr="00A22C66" w:rsidR="003E5955">
          <w:rPr>
            <w:rStyle w:val="Hypertextovprepojenie"/>
            <w:rFonts w:ascii="Segoe UI" w:hAnsi="Segoe UI" w:eastAsia="Times New Roman" w:cs="Segoe UI"/>
            <w:sz w:val="18"/>
            <w:szCs w:val="18"/>
            <w:lang w:eastAsia="sk-SK"/>
          </w:rPr>
          <w:t>https://www.uniag.sk/sk/predpisy-suvisiace-so-studiom</w:t>
        </w:r>
      </w:hyperlink>
    </w:p>
    <w:p w:rsidR="0052715E" w:rsidP="00102356" w:rsidRDefault="0052715E" w14:paraId="073CBCA2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="00226ED5" w:rsidP="00102356" w:rsidRDefault="0037048B" w14:paraId="783BBFF1" w14:textId="7FBE5E18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5. Informačné listy predmetov študijného programu</w:t>
      </w:r>
    </w:p>
    <w:p w:rsidRPr="001B7ED8" w:rsidR="00226ED5" w:rsidP="00102356" w:rsidRDefault="00141FD5" w14:paraId="273F69E7" w14:textId="2D40E93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1B7ED8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Sú prílohou</w:t>
      </w:r>
      <w:r w:rsidRPr="001B7ED8" w:rsidR="00305A5A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č. 2</w:t>
      </w:r>
      <w:r w:rsidRPr="001B7ED8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opisu v zmysle predpísanej šablóny a budú </w:t>
      </w:r>
      <w:r w:rsidRPr="001B7ED8" w:rsidR="00226ED5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p w:rsidRPr="00344CAB" w:rsidR="0037048B" w:rsidP="00102356" w:rsidRDefault="0037048B" w14:paraId="2C9592F9" w14:textId="3D260FDF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  <w:t xml:space="preserve"> </w:t>
      </w:r>
    </w:p>
    <w:p w:rsidRPr="00344CAB" w:rsidR="00530B39" w:rsidP="00102356" w:rsidRDefault="00530B39" w14:paraId="2604D0BD" w14:textId="133DF010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7.Personálne zabezpečenie študijného programu</w:t>
      </w:r>
    </w:p>
    <w:p w:rsidRPr="006F0952" w:rsidR="008D26FA" w:rsidP="00102356" w:rsidRDefault="008D26FA" w14:paraId="69C3D719" w14:textId="6AC5DF6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</w:p>
    <w:p w:rsidR="006F0952" w:rsidP="00904B82" w:rsidRDefault="006F0952" w14:paraId="05FFDFEB" w14:textId="48D6BB0A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bookmarkStart w:name="_Hlk89461382" w:id="0"/>
      <w:r w:rsidRPr="0044468B">
        <w:rPr>
          <w:rFonts w:ascii="Calibri" w:hAnsi="Calibri" w:eastAsia="Times New Roman" w:cs="Calibri"/>
          <w:b/>
          <w:bCs/>
          <w:lang w:eastAsia="sk-SK"/>
        </w:rPr>
        <w:t>Osoba zodpovedná za uskutočňovanie, rozvoj a kvalitu študijného programu a učitelia profilových predmetov garantujúci úroveň tvorivých činnosti študijného programu (</w:t>
      </w:r>
      <w:r w:rsidRPr="0044468B" w:rsidR="0044468B">
        <w:rPr>
          <w:rFonts w:ascii="Calibri" w:hAnsi="Calibri" w:eastAsia="Times New Roman" w:cs="Calibri"/>
          <w:b/>
          <w:bCs/>
          <w:lang w:eastAsia="sk-SK"/>
        </w:rPr>
        <w:t>„</w:t>
      </w:r>
      <w:r w:rsidRPr="0044468B">
        <w:rPr>
          <w:rFonts w:ascii="Calibri" w:hAnsi="Calibri" w:eastAsia="Times New Roman" w:cs="Calibri"/>
          <w:b/>
          <w:bCs/>
          <w:lang w:eastAsia="sk-SK"/>
        </w:rPr>
        <w:t>pätica</w:t>
      </w:r>
      <w:r w:rsidRPr="0044468B" w:rsidR="0044468B">
        <w:rPr>
          <w:rFonts w:ascii="Calibri" w:hAnsi="Calibri" w:eastAsia="Times New Roman" w:cs="Calibri"/>
          <w:b/>
          <w:bCs/>
          <w:lang w:eastAsia="sk-SK"/>
        </w:rPr>
        <w:t>“</w:t>
      </w:r>
      <w:r w:rsidRPr="0044468B">
        <w:rPr>
          <w:rFonts w:ascii="Calibri" w:hAnsi="Calibri" w:eastAsia="Times New Roman" w:cs="Calibri"/>
          <w:b/>
          <w:bCs/>
          <w:lang w:eastAsia="sk-SK"/>
        </w:rPr>
        <w:t>)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712AC6" w:rsidTr="00712AC6" w14:paraId="3FFFA411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712AC6" w:rsidP="00102356" w:rsidRDefault="009D40B1" w14:paraId="1A5FF5CD" w14:textId="7BD07DD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prof. Ing. Zuzana Palková, PhD.</w:t>
            </w:r>
          </w:p>
        </w:tc>
      </w:tr>
      <w:tr w:rsidRPr="00344CAB" w:rsidR="00712AC6" w:rsidTr="00712AC6" w14:paraId="0727CDB3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9D40B1" w14:paraId="2F6E2987" w14:textId="097C4044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RNDr. Monika Božiková, PhD.</w:t>
            </w:r>
          </w:p>
        </w:tc>
      </w:tr>
      <w:tr w:rsidRPr="00344CAB" w:rsidR="00712AC6" w:rsidTr="00712AC6" w14:paraId="4E064406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9D40B1" w14:paraId="1A6A5E9F" w14:textId="6460A9E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Vladimír Cviklovič, PhD.</w:t>
            </w:r>
          </w:p>
        </w:tc>
      </w:tr>
      <w:tr w:rsidRPr="00344CAB" w:rsidR="00712AC6" w:rsidTr="00712AC6" w14:paraId="158CC532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EB3F69" w14:paraId="2AEED25B" w14:textId="71E0C82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Ondrej Lukáč, PhD.</w:t>
            </w:r>
          </w:p>
        </w:tc>
      </w:tr>
      <w:tr w:rsidRPr="00344CAB" w:rsidR="00712AC6" w:rsidTr="00712AC6" w14:paraId="13DCC34E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712AC6" w:rsidP="00102356" w:rsidRDefault="00EB3F69" w14:paraId="4D45EA5B" w14:textId="488D0D2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Martin Olejár, PhD. </w:t>
            </w:r>
          </w:p>
        </w:tc>
      </w:tr>
    </w:tbl>
    <w:p w:rsidRPr="006F0952" w:rsidR="00C906CE" w:rsidP="00102356" w:rsidRDefault="00C906CE" w14:paraId="69172822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</w:p>
    <w:p w:rsidRPr="00505F71" w:rsidR="00A90A29" w:rsidP="00467BD6" w:rsidRDefault="0053126F" w14:paraId="7A388538" w14:textId="58C351D9">
      <w:pPr>
        <w:pStyle w:val="Odsekzoznamu"/>
        <w:numPr>
          <w:ilvl w:val="0"/>
          <w:numId w:val="32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505F71">
        <w:rPr>
          <w:rFonts w:ascii="Calibri" w:hAnsi="Calibri" w:eastAsia="Times New Roman" w:cs="Calibri"/>
          <w:b/>
          <w:bCs/>
          <w:lang w:eastAsia="sk-SK"/>
        </w:rPr>
        <w:t xml:space="preserve">Zoznam osôb zabezpečujúcich </w:t>
      </w:r>
      <w:r w:rsidRPr="00505F71">
        <w:rPr>
          <w:rFonts w:ascii="Calibri" w:hAnsi="Calibri" w:eastAsia="Times New Roman" w:cs="Calibri"/>
          <w:b/>
          <w:bCs/>
          <w:u w:val="single"/>
          <w:lang w:eastAsia="sk-SK"/>
        </w:rPr>
        <w:t>profilové predmety</w:t>
      </w:r>
      <w:r w:rsidRPr="00505F71">
        <w:rPr>
          <w:rFonts w:ascii="Calibri" w:hAnsi="Calibri" w:eastAsia="Times New Roman" w:cs="Calibri"/>
          <w:b/>
          <w:bCs/>
          <w:lang w:eastAsia="sk-SK"/>
        </w:rPr>
        <w:t xml:space="preserve"> študijného programu s priradením k predmetu </w:t>
      </w:r>
      <w:r w:rsidRPr="00505F71" w:rsidR="004B62C2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(zoznam osôb je súčasťou študijného plánu)</w:t>
      </w:r>
      <w:r w:rsidRPr="00505F71" w:rsidR="005C7137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 </w:t>
      </w:r>
      <w:r w:rsidRPr="00505F71" w:rsidR="00CE08FF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 xml:space="preserve">mená osôb budú </w:t>
      </w:r>
      <w:r w:rsidRPr="00505F71" w:rsidR="003E553E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2357"/>
        <w:gridCol w:w="3113"/>
      </w:tblGrid>
      <w:tr w:rsidRPr="00344CAB" w:rsidR="00454722" w:rsidTr="00454722" w14:paraId="1FAB7D7F" w14:textId="2C80A6E0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454722" w:rsidP="0095292D" w:rsidRDefault="00454722" w14:paraId="63752223" w14:textId="5F8965F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 w:rsidRPr="00294BEF"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 xml:space="preserve">Osoba </w:t>
            </w: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zabezpečujúca profilový predmet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="00454722" w:rsidP="0095292D" w:rsidRDefault="00454722" w14:paraId="45F504EB" w14:textId="49DC36A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Profilový predmet</w:t>
            </w: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294BEF" w:rsidR="00454722" w:rsidP="0095292D" w:rsidRDefault="000E385F" w14:paraId="5E8EA7AE" w14:textId="003522F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sz w:val="18"/>
                <w:szCs w:val="18"/>
                <w:lang w:eastAsia="sk-SK"/>
              </w:rPr>
              <w:t>Link na učiteľa v systéme UIS</w:t>
            </w:r>
          </w:p>
        </w:tc>
      </w:tr>
      <w:tr w:rsidRPr="00344CAB" w:rsidR="00454722" w:rsidTr="00454722" w14:paraId="691EB867" w14:textId="363783A4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9459D4" w14:paraId="10FA3061" w14:textId="4DCB5648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Milan Kadnár, PhD.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2B419B80" w14:textId="05A572D4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Časti strojov</w:t>
            </w: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0AC1FB81" w14:textId="30201F1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https://is.uniag.sk/lide/clovek.pl?id=103;</w:t>
            </w:r>
          </w:p>
        </w:tc>
      </w:tr>
      <w:tr w:rsidRPr="00344CAB" w:rsidR="00454722" w:rsidTr="00454722" w14:paraId="26DECA81" w14:textId="3F22A190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9459D4" w14:paraId="5A9525FA" w14:textId="214762DE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Ing. Dušan Hrubý, PhD.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76C2A1C1" w14:textId="14126EC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Informačné systémy</w:t>
            </w: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2E9CDA25" w14:textId="1EE95A0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https://is.uniag.sk/lide/clovek.pl?id=1451;</w:t>
            </w:r>
          </w:p>
        </w:tc>
      </w:tr>
      <w:tr w:rsidRPr="00344CAB" w:rsidR="00454722" w:rsidTr="00454722" w14:paraId="6E402EA9" w14:textId="0F6E2D56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9459D4" w14:paraId="4C0B72CE" w14:textId="7211CCF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Martin Olejár, PhD.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7FC25001" w14:textId="28425AC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Technická kybernetika</w:t>
            </w: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10CE01C7" w14:textId="47ECCFF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https://is.uniag.sk/lide/clovek.pl?id=1209;</w:t>
            </w:r>
          </w:p>
        </w:tc>
      </w:tr>
      <w:tr w:rsidRPr="00344CAB" w:rsidR="00454722" w:rsidTr="00454722" w14:paraId="6BDEAE5C" w14:textId="5CFA2B0F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9459D4" w14:paraId="2F4B03D4" w14:textId="5317ED5E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Jana Lendelová, PhD.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46A8FFFB" w14:textId="2CD62DF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CAD metódy v technickej praxi</w:t>
            </w: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0452CBD9" w14:textId="3C7F97F0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https://is.uniag.sk/lide/clovek.pl?id=1578;</w:t>
            </w:r>
          </w:p>
        </w:tc>
      </w:tr>
      <w:tr w:rsidRPr="00344CAB" w:rsidR="00454722" w:rsidTr="00454722" w14:paraId="419531B3" w14:textId="77777777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9459D4" w14:paraId="303578F8" w14:textId="6E745B7D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RNDr. Monika Božiková, PhD.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665E47B0" w14:textId="133B5D0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Energetické systémy pre výrobnú techniku</w:t>
            </w: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0E6E8947" w14:textId="18A7550E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https://is.uniag.sk/lide/clovek.pl?id=1541;</w:t>
            </w:r>
          </w:p>
        </w:tc>
      </w:tr>
      <w:tr w:rsidRPr="00344CAB" w:rsidR="00454722" w:rsidTr="00454722" w14:paraId="0352A18A" w14:textId="77777777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9459D4" w14:paraId="7407BACC" w14:textId="1D3D8F9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Ing. Judita Lidiková, PhD.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00EBFCFC" w14:textId="4B37682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Fyzikálna chémia</w:t>
            </w: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6796128D" w14:textId="5B0F505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https://is.uniag.sk/lide/clovek.pl?id=1531;</w:t>
            </w:r>
          </w:p>
        </w:tc>
      </w:tr>
      <w:tr w:rsidRPr="00344CAB" w:rsidR="00454722" w:rsidTr="00454722" w14:paraId="36B99C81" w14:textId="77777777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9459D4" w14:paraId="6E317D02" w14:textId="0EB47C9E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Ondrej Lukáč, PhD.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477D2541" w14:textId="42098B9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Automatizácia technologických procesov</w:t>
            </w: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7B95A3CB" w14:textId="00BB1D2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https://is.uniag.sk/lide/clovek.pl?id=1452;</w:t>
            </w:r>
          </w:p>
        </w:tc>
      </w:tr>
      <w:tr w:rsidRPr="00344CAB" w:rsidR="00454722" w:rsidTr="00454722" w14:paraId="46FCB471" w14:textId="77777777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9459D4" w14:paraId="11CAB6B4" w14:textId="6EB7C58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Ing. Zuzana Palková, PhD.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11953FD3" w14:textId="41C9DBC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Objektové programovanie</w:t>
            </w: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28CFCD1E" w14:textId="6C54C9F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https://is.uniag.sk/lide/clovek.pl?id=102;</w:t>
            </w:r>
          </w:p>
        </w:tc>
      </w:tr>
      <w:tr w:rsidRPr="00344CAB" w:rsidR="00454722" w:rsidTr="00454722" w14:paraId="4B8D96EE" w14:textId="77777777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9459D4" w14:paraId="4BB4EC26" w14:textId="6076F58E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Rastislav Mikuš, PhD. 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791B5D1F" w14:textId="5BEB3D7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Konštrukčné materiály</w:t>
            </w: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76D45A00" w14:textId="631FB32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https://is.uniag.sk/lide/clovek.pl?id=1551;</w:t>
            </w:r>
          </w:p>
        </w:tc>
      </w:tr>
      <w:tr w:rsidRPr="00344CAB" w:rsidR="00454722" w:rsidTr="00454722" w14:paraId="1F93BF8B" w14:textId="77777777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9459D4" w14:paraId="34AC2DD3" w14:textId="62699A8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Vladimír Cviklovič, PhD.</w:t>
            </w: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459D4" w:rsidRDefault="009459D4" w14:paraId="02A30D1E" w14:textId="4E03D199">
            <w:pPr>
              <w:spacing w:after="0" w:line="240" w:lineRule="auto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Mikrokontroléry v riadiacej technike</w:t>
            </w: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9459D4" w14:paraId="4C66D204" w14:textId="47CD069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9459D4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https://is.uniag.sk/lide/clovek.pl?id=230;</w:t>
            </w:r>
          </w:p>
        </w:tc>
      </w:tr>
      <w:tr w:rsidRPr="00344CAB" w:rsidR="00454722" w:rsidTr="00454722" w14:paraId="45F7A819" w14:textId="77777777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454722" w14:paraId="09886234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454722" w14:paraId="715B7FD9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454722" w14:paraId="502C1392" w14:textId="6A12E156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</w:tr>
      <w:tr w:rsidRPr="00344CAB" w:rsidR="00454722" w:rsidTr="00454722" w14:paraId="35DFB86A" w14:textId="77777777">
        <w:trPr>
          <w:trHeight w:val="300"/>
        </w:trPr>
        <w:tc>
          <w:tcPr>
            <w:tcW w:w="39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344CAB" w:rsidR="00454722" w:rsidP="0095292D" w:rsidRDefault="00454722" w14:paraId="0ACB56B8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2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454722" w14:paraId="2BE89E26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  <w:tc>
          <w:tcPr>
            <w:tcW w:w="26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490CA1" w:rsidR="00454722" w:rsidP="0095292D" w:rsidRDefault="00454722" w14:paraId="35CA8867" w14:textId="1D9D057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</w:tr>
    </w:tbl>
    <w:p w:rsidRPr="00344CAB" w:rsidR="0004427E" w:rsidP="007B1917" w:rsidRDefault="0004427E" w14:paraId="51C73CE3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bookmarkEnd w:id="0"/>
    <w:p w:rsidRPr="003D1846" w:rsidR="00513FB8" w:rsidP="003D1846" w:rsidRDefault="00704C1E" w14:paraId="25CB1164" w14:textId="37DFF1BC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D1846">
        <w:rPr>
          <w:rFonts w:ascii="Calibri" w:hAnsi="Calibri" w:eastAsia="Times New Roman" w:cs="Calibri"/>
          <w:b/>
          <w:bCs/>
          <w:lang w:eastAsia="sk-SK"/>
        </w:rPr>
        <w:lastRenderedPageBreak/>
        <w:t xml:space="preserve">Študijný poradca študijného programu (s uvedením kontaktu a s informáciou o prístupe k poradenstvu a o rozvrhu konzultácií)  </w:t>
      </w:r>
      <w:r w:rsidRPr="003D1846" w:rsidR="005D0BD9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A1062F" w:rsidTr="00A1062F" w14:paraId="14F17CED" w14:textId="77777777">
        <w:trPr>
          <w:trHeight w:val="1329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A1062F" w:rsidP="0095292D" w:rsidRDefault="00A1062F" w14:paraId="523DBE51" w14:textId="745E9630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1113E7" w:rsidR="001113E7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>Ing. Ladislav Tóth, PhD., ladislav.toth1@uniag.sk, osobný príp. mailový kontakt</w:t>
            </w:r>
          </w:p>
          <w:p w:rsidRPr="00344CAB" w:rsidR="00A1062F" w:rsidP="0095292D" w:rsidRDefault="00A1062F" w14:paraId="25BB13C0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="007837A4" w:rsidP="00102356" w:rsidRDefault="007837A4" w14:paraId="36F83825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="00513FB8" w:rsidP="00102356" w:rsidRDefault="00513FB8" w14:paraId="2A9B7FA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lang w:eastAsia="sk-SK"/>
        </w:rPr>
      </w:pPr>
    </w:p>
    <w:p w:rsidRPr="00805F8C" w:rsidR="00A0753B" w:rsidP="00805F8C" w:rsidRDefault="00A0753B" w14:paraId="1A28275D" w14:textId="254998C2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color w:val="FF0000"/>
          <w:lang w:eastAsia="sk-SK"/>
        </w:rPr>
      </w:pPr>
      <w:r w:rsidRPr="00805F8C">
        <w:rPr>
          <w:rFonts w:ascii="Calibri" w:hAnsi="Calibri" w:eastAsia="Times New Roman" w:cs="Calibri"/>
          <w:b/>
          <w:bCs/>
          <w:lang w:eastAsia="sk-SK"/>
        </w:rPr>
        <w:t>Iný podporný</w:t>
      </w:r>
      <w:r w:rsidRPr="00805F8C" w:rsidR="0033741B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personál študijného programu – priradený študijný referent, kariérny poradca, </w:t>
      </w:r>
      <w:r w:rsidRPr="00805F8C" w:rsidR="000D264F">
        <w:rPr>
          <w:rFonts w:ascii="Calibri" w:hAnsi="Calibri" w:eastAsia="Times New Roman" w:cs="Calibri"/>
          <w:b/>
          <w:bCs/>
          <w:lang w:eastAsia="sk-SK"/>
        </w:rPr>
        <w:t xml:space="preserve">koordinátor praxe, 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805F8C" w:rsidR="007837A4">
        <w:rPr>
          <w:rFonts w:ascii="Calibri" w:hAnsi="Calibri" w:eastAsia="Times New Roman" w:cs="Calibri"/>
          <w:b/>
          <w:bCs/>
          <w:lang w:eastAsia="sk-SK"/>
        </w:rPr>
        <w:t>koordinátor mobilít, koordinátor pre študentov so špecifickými potrebami</w:t>
      </w:r>
      <w:r w:rsidRPr="00805F8C">
        <w:rPr>
          <w:rFonts w:ascii="Calibri" w:hAnsi="Calibri" w:eastAsia="Times New Roman" w:cs="Calibri"/>
          <w:b/>
          <w:bCs/>
          <w:lang w:eastAsia="sk-SK"/>
        </w:rPr>
        <w:t xml:space="preserve"> (s kontaktami)</w:t>
      </w:r>
      <w:r w:rsidRPr="00805F8C" w:rsidR="00A84CD2">
        <w:rPr>
          <w:rFonts w:ascii="Calibri" w:hAnsi="Calibri" w:eastAsia="Times New Roman" w:cs="Calibri"/>
          <w:b/>
          <w:bCs/>
          <w:color w:val="FF0000"/>
          <w:lang w:eastAsia="sk-SK"/>
        </w:rPr>
        <w:t xml:space="preserve"> </w:t>
      </w:r>
      <w:r w:rsidRPr="00805F8C" w:rsidR="00A84CD2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A1062F" w:rsidTr="00A1062F" w14:paraId="13F84208" w14:textId="77777777">
        <w:trPr>
          <w:trHeight w:val="114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1113E7" w:rsidR="001113E7" w:rsidP="001113E7" w:rsidRDefault="001113E7" w14:paraId="3EF14146" w14:textId="2DEB96FB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</w:pPr>
            <w:r w:rsidRPr="001113E7"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  <w:t xml:space="preserve">Študijné oddelenie pre I. stupeň - bakalárskeho štúdia: </w:t>
            </w:r>
            <w:r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  <w:t>Ing. Drahomíra Karasová</w:t>
            </w:r>
          </w:p>
          <w:p w:rsidRPr="001113E7" w:rsidR="001113E7" w:rsidP="001113E7" w:rsidRDefault="001113E7" w14:paraId="4862020E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</w:pPr>
            <w:r w:rsidRPr="001113E7"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  <w:t>Koordinátori pre študentov a uchádzačov so špecifickými</w:t>
            </w:r>
          </w:p>
          <w:p w:rsidRPr="001113E7" w:rsidR="001113E7" w:rsidP="001113E7" w:rsidRDefault="001113E7" w14:paraId="72F5B4F1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</w:pPr>
            <w:r w:rsidRPr="001113E7"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  <w:t>potrebami. Univerzitná koordinátorka:</w:t>
            </w:r>
          </w:p>
          <w:p w:rsidRPr="001113E7" w:rsidR="001113E7" w:rsidP="001113E7" w:rsidRDefault="001113E7" w14:paraId="572B63EE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</w:pPr>
            <w:r w:rsidRPr="001113E7"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  <w:t>Mgr. et Mgr. Jana Rybanská, PhD.,</w:t>
            </w:r>
          </w:p>
          <w:p w:rsidRPr="001113E7" w:rsidR="001113E7" w:rsidP="001113E7" w:rsidRDefault="001113E7" w14:paraId="36A58E55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</w:pPr>
            <w:r w:rsidRPr="001113E7"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  <w:t>Fakultný koordinátor: prof. Ing. Maroš Korenko, PhD.</w:t>
            </w:r>
          </w:p>
          <w:p w:rsidRPr="001113E7" w:rsidR="001113E7" w:rsidP="001113E7" w:rsidRDefault="001113E7" w14:paraId="085229CD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</w:pPr>
            <w:r w:rsidRPr="001113E7"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  <w:t>Koordinátor mobilít: Ing. Katarína Kollárová, PhD.</w:t>
            </w:r>
          </w:p>
          <w:p w:rsidRPr="001113E7" w:rsidR="00A1062F" w:rsidP="001113E7" w:rsidRDefault="001113E7" w14:paraId="45726F6B" w14:textId="531A458F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k-SK"/>
              </w:rPr>
            </w:pPr>
            <w:r w:rsidRPr="001113E7"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  <w:t>Koordinátor praxe: Ing. Peter Kuchar, PhD.</w:t>
            </w:r>
          </w:p>
          <w:p w:rsidRPr="00344CAB" w:rsidR="00A1062F" w:rsidP="0095292D" w:rsidRDefault="00A1062F" w14:paraId="522942E6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Pr="00344CAB" w:rsidR="00A1062F" w:rsidP="00102356" w:rsidRDefault="00A1062F" w14:paraId="386762DB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2D1BB0" w:rsidR="00C37F59" w:rsidP="00102356" w:rsidRDefault="00272905" w14:paraId="083AC3C4" w14:textId="0851CE94">
      <w:pPr>
        <w:pStyle w:val="Odsekzoznamu"/>
        <w:numPr>
          <w:ilvl w:val="0"/>
          <w:numId w:val="34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bookmarkStart w:name="_Hlk89461838" w:id="1"/>
      <w:r w:rsidRPr="006E7410">
        <w:rPr>
          <w:rFonts w:ascii="Calibri" w:hAnsi="Calibri" w:eastAsia="Times New Roman" w:cs="Calibri"/>
          <w:b/>
          <w:bCs/>
          <w:lang w:eastAsia="sk-SK"/>
        </w:rPr>
        <w:t>Udržateľnosť</w:t>
      </w:r>
      <w:r w:rsidRPr="006E7410" w:rsidR="00A0753B">
        <w:rPr>
          <w:rFonts w:ascii="Calibri" w:hAnsi="Calibri" w:eastAsia="Times New Roman" w:cs="Calibri"/>
          <w:b/>
          <w:bCs/>
          <w:lang w:eastAsia="sk-SK"/>
        </w:rPr>
        <w:t xml:space="preserve"> personálneho  zabezpečenia  profilových  predmetov  študijného  programu z hľadiska vekovej štruktúry učiteľov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273697" w:rsidTr="00273697" w14:paraId="6FA9AEAB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273697" w:rsidP="00102356" w:rsidRDefault="00273697" w14:paraId="0FBD63C8" w14:textId="789FA43E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Veková štruktúra učiteľov profilových predmetov</w:t>
            </w:r>
            <w:r w:rsidRPr="002352C8" w:rsidR="002352C8">
              <w:rPr>
                <w:rFonts w:eastAsia="Times New Roman" w:cs="Calibri"/>
                <w:i/>
                <w:iCs/>
                <w:color w:val="808080" w:themeColor="background1" w:themeShade="80"/>
                <w:sz w:val="16"/>
                <w:szCs w:val="16"/>
                <w:lang w:eastAsia="sk-SK"/>
              </w:rPr>
              <w:t>( na základe informácii z posledného pravidelného hodnotenia)</w:t>
            </w:r>
          </w:p>
        </w:tc>
      </w:tr>
      <w:tr w:rsidRPr="00344CAB" w:rsidR="004D78AF" w:rsidTr="00546CCF" w14:paraId="27A20223" w14:textId="77777777">
        <w:trPr>
          <w:trHeight w:val="465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hideMark/>
          </w:tcPr>
          <w:p w:rsidRPr="00344CAB" w:rsidR="00273697" w:rsidP="00102356" w:rsidRDefault="00273697" w14:paraId="6F15FE4E" w14:textId="0C27095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 na funkčnom mieste profesora</w:t>
            </w:r>
            <w:r w:rsidRPr="00344CAB" w:rsidR="00730DC6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: </w:t>
            </w:r>
            <w:r w:rsid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56</w:t>
            </w:r>
          </w:p>
          <w:p w:rsidRPr="00344CAB" w:rsidR="00273697" w:rsidP="00102356" w:rsidRDefault="00273697" w14:paraId="39C9DAF7" w14:textId="071F7B5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 na funkčnom mieste docenta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: </w:t>
            </w:r>
            <w:r w:rsid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52</w:t>
            </w:r>
          </w:p>
          <w:p w:rsidRPr="00344CAB" w:rsidR="00F87A59" w:rsidP="00102356" w:rsidRDefault="00273697" w14:paraId="7ADFCA6E" w14:textId="6F410FCF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sz w:val="18"/>
                <w:szCs w:val="18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Vekový priemer učiteľov na funkčnom mieste odborného asistenta</w:t>
            </w:r>
            <w:r w:rsidRPr="00344CAB" w:rsidR="00DD2D2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: </w:t>
            </w:r>
          </w:p>
          <w:p w:rsidRPr="00344CAB" w:rsidR="00273697" w:rsidP="00102356" w:rsidRDefault="00273697" w14:paraId="61DAF2D0" w14:textId="7F2CCC2B">
            <w:pPr>
              <w:spacing w:after="0" w:line="240" w:lineRule="auto"/>
              <w:jc w:val="both"/>
              <w:textAlignment w:val="baseline"/>
              <w:rPr>
                <w:rFonts w:eastAsia="Times New Roman" w:cs="Times New Roman"/>
                <w:sz w:val="18"/>
                <w:szCs w:val="18"/>
                <w:lang w:eastAsia="sk-SK"/>
              </w:rPr>
            </w:pPr>
          </w:p>
        </w:tc>
      </w:tr>
    </w:tbl>
    <w:p w:rsidRPr="00344CAB" w:rsidR="00973EFB" w:rsidP="00102356" w:rsidRDefault="00973EFB" w14:paraId="1BFC394F" w14:textId="16D6838C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lang w:eastAsia="sk-SK"/>
        </w:rPr>
      </w:pPr>
    </w:p>
    <w:bookmarkEnd w:id="1"/>
    <w:p w:rsidRPr="00344CAB" w:rsidR="008D26FA" w:rsidP="00102356" w:rsidRDefault="008D26FA" w14:paraId="350C9475" w14:textId="4CE88CAE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8. Priestorové, materiálne a technické zabezpečenie študijného programu a podpora</w:t>
      </w:r>
      <w:r w:rsidRPr="00344CAB" w:rsidR="00B03EA4">
        <w:t xml:space="preserve"> </w:t>
      </w:r>
    </w:p>
    <w:p w:rsidRPr="00344CAB" w:rsidR="008D26FA" w:rsidP="009B44F0" w:rsidRDefault="008D26FA" w14:paraId="57C8BA3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B22CA8" w:rsidR="00C37F59" w:rsidP="00564854" w:rsidRDefault="00B22CA8" w14:paraId="03B1B78B" w14:textId="2F3E544B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lang w:eastAsia="sk-SK"/>
        </w:rPr>
      </w:pPr>
      <w:r w:rsidRPr="00B22CA8">
        <w:rPr>
          <w:rFonts w:ascii="Calibri" w:hAnsi="Calibri" w:eastAsia="Times New Roman" w:cs="Calibri"/>
          <w:b/>
          <w:bCs/>
          <w:lang w:eastAsia="sk-SK"/>
        </w:rPr>
        <w:t>Priestorové, technické a materiálne zabezpečenie študijného programu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4067ED" w:rsidTr="3543720E" w14:paraId="0BAF91FA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tcMar/>
            <w:hideMark/>
          </w:tcPr>
          <w:p w:rsidRPr="00344CAB" w:rsidR="008D26FA" w:rsidP="00102356" w:rsidRDefault="004067ED" w14:paraId="526C7FCE" w14:textId="0ACAA594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Infraštruktúra učební a ich technického vybavenia vo vzťahu k študijnému programu </w:t>
            </w:r>
          </w:p>
        </w:tc>
      </w:tr>
      <w:tr w:rsidRPr="00344CAB" w:rsidR="008D26FA" w:rsidTr="3543720E" w14:paraId="1A72765F" w14:textId="77777777">
        <w:trPr>
          <w:trHeight w:val="465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Mar/>
            <w:hideMark/>
          </w:tcPr>
          <w:p w:rsidRPr="00E937A8" w:rsidR="00E937A8" w:rsidP="00E937A8" w:rsidRDefault="00E937A8" w14:paraId="6664CCCD" w14:textId="458BF042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Študijný program 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informačné a r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iadiace systémy vo výrobnej technike pre II. stupeň je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realizovaný primárne vo výučbových priestoroch Technickej fakulty SPU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 Nitre. Vyučovacie priestory na TF sú bezbariérové, prístupné aj študentom so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špecifickými potrebami.</w:t>
            </w:r>
          </w:p>
          <w:p w:rsidRPr="00E937A8" w:rsidR="00E937A8" w:rsidP="00E937A8" w:rsidRDefault="00E937A8" w14:paraId="5690E328" w14:textId="51F9DF2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Prednáškové miestnosti sú vybavené stropnými dataprojektormi pripojenými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na počítač, k dispozícii je vizualizér, prezentér s možnosťou pripojenia na iné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externé zariadenie umožňujúce uskutočniť vyučovaciu jednotku za výraznej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audiovizuálnej podpory.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Pre vybrané prednášky z predmetov určených iba pre študentov študijného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programu 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informačné a r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iadiace systémy vo výrobnej technike je k dispozícii poslucháreň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MF 24 plne vybavená audiovizuálnou technikou v rámci Ústavu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elektrotechniky, automatizácie , informatiky a fyziky.</w:t>
            </w:r>
          </w:p>
          <w:p w:rsidRPr="00E937A8" w:rsidR="00E937A8" w:rsidP="00E937A8" w:rsidRDefault="00E937A8" w14:paraId="4CAA1CB4" w14:textId="2EAF35E3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Seminárne miestnosti a laboratóriá s minimálnou kapacitou 20 miest sú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pripojené na internet a vybavené dataprojektormi, tabuľami, prípadne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veľkoplošnými obrazovkami, s možnosťou pripojenia širokého spektra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externých zariadení a v prípade potreby aj inou prenosnou technikou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(notebook s možnosťou pripojenia do počítačovej siete). Zariadenie laboratórií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je flexibilne prispôsobené pre výučbu laboratórnych a teoretických cvičení.</w:t>
            </w:r>
          </w:p>
          <w:p w:rsidRPr="00E937A8" w:rsidR="00E937A8" w:rsidP="00E937A8" w:rsidRDefault="00E937A8" w14:paraId="22EA1C9C" w14:textId="17B202EC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 rámci laboratória informačných a komunikačných technológií je k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 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dispozícii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interaktívna tabuľa, ktorá poskytuje komplexné možnosti pre plnohodnotnú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audiovizuálnu prezentáciu učiva.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Laboratóriá IKT sú vybavené počítačmi s kompletným softvérovým vybavením, napojené na internet a koncové zariadenie videokonferenčného systému. Na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prednáškach a cvičeniach je možné využiť materiály priamo z počítačovej siete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- lokálnej siete, webového prostredia, dokumentových serverov, alebo z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rôznych domácich a medzinárodných databáz. V počítačových cvičebniach je k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dispozícii počítač pre učiteľa pripojený na dataprojektor a prezentér.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Pre materiálne a technické zabezpečenie potrebné na splnenie cieľov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vzdelávania študijného programu stupňa 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informačné a r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iadiace systémy vo výrobnej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technike má Ústav elektrotechniky, automatizácie, informatiky a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 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fyziky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Technickej fakulty Slovenskej SPU v Nitre učebne a laboratória so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špecializovaným vybavením:</w:t>
            </w:r>
          </w:p>
          <w:p w:rsidRPr="00E937A8" w:rsidR="00E937A8" w:rsidP="00E937A8" w:rsidRDefault="00E937A8" w14:paraId="0A584A6B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• Učebňa MF 24</w:t>
            </w:r>
          </w:p>
          <w:p w:rsidRPr="00E937A8" w:rsidR="00E937A8" w:rsidP="00E937A8" w:rsidRDefault="00E937A8" w14:paraId="782B91C1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• Laboratórium elektrotechniky a energetiky MF 03</w:t>
            </w:r>
          </w:p>
          <w:p w:rsidRPr="00E937A8" w:rsidR="00E937A8" w:rsidP="00E937A8" w:rsidRDefault="00E937A8" w14:paraId="3A83A3BB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• Laboratórium automatizácie a riadenia MF 04</w:t>
            </w:r>
          </w:p>
          <w:p w:rsidRPr="00E937A8" w:rsidR="00E937A8" w:rsidP="00E937A8" w:rsidRDefault="00E937A8" w14:paraId="672D1845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• Laboratórium elektroniky a merania MF 14</w:t>
            </w:r>
          </w:p>
          <w:p w:rsidRPr="00E937A8" w:rsidR="00E937A8" w:rsidP="00E937A8" w:rsidRDefault="00E937A8" w14:paraId="4808F904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• Laboratórium informačných a komunikačných technológií MF 21</w:t>
            </w:r>
          </w:p>
          <w:p w:rsidRPr="00E937A8" w:rsidR="00E937A8" w:rsidP="00E937A8" w:rsidRDefault="00E937A8" w14:paraId="1B45E227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• Laboratórium informačných, komunikačných technológií,</w:t>
            </w:r>
          </w:p>
          <w:p w:rsidRPr="00E937A8" w:rsidR="00E937A8" w:rsidP="00E937A8" w:rsidRDefault="00E937A8" w14:paraId="6301A185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mikrokontrolérov a elektroniky MF 22</w:t>
            </w:r>
          </w:p>
          <w:p w:rsidRPr="00E937A8" w:rsidR="00E937A8" w:rsidP="00E937A8" w:rsidRDefault="00E937A8" w14:paraId="509E63BA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lastRenderedPageBreak/>
              <w:t>• Laboratórium informačných a komunikačných technológií MF 23</w:t>
            </w:r>
          </w:p>
          <w:p w:rsidRPr="00E937A8" w:rsidR="00E937A8" w:rsidP="00E937A8" w:rsidRDefault="00E937A8" w14:paraId="6764AC70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• Laboratórium Robotiky</w:t>
            </w:r>
          </w:p>
          <w:p w:rsidRPr="00E937A8" w:rsidR="00E937A8" w:rsidP="00E937A8" w:rsidRDefault="00E937A8" w14:paraId="1C3824AC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• Laboratórium základov fyziky MF 43A</w:t>
            </w:r>
          </w:p>
          <w:p w:rsidRPr="00E937A8" w:rsidR="00E937A8" w:rsidP="00E937A8" w:rsidRDefault="00E937A8" w14:paraId="30E3A81D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• Laboratórium základov fyziky MF 43B</w:t>
            </w:r>
          </w:p>
          <w:p w:rsidRPr="00344CAB" w:rsidR="008D26FA" w:rsidP="3543720E" w:rsidRDefault="00E937A8" w14:paraId="791DF178" w14:textId="01F6B53C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4"/>
                <w:szCs w:val="24"/>
                <w:lang w:eastAsia="sk-SK"/>
              </w:rPr>
            </w:pPr>
            <w:r w:rsidRPr="3543720E" w:rsid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• Laboratórium fyzikálnych vlastností surovín a potravín ( Oddelenie</w:t>
            </w:r>
            <w:r w:rsidRPr="3543720E" w:rsid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3543720E" w:rsid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biosystémového</w:t>
            </w:r>
            <w:r w:rsidRPr="3543720E" w:rsid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inžinierstva v rámci výskumného centra </w:t>
            </w:r>
            <w:r w:rsidRPr="3543720E" w:rsid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AgroBioTech</w:t>
            </w:r>
            <w:r w:rsidRPr="3543720E" w:rsid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pri</w:t>
            </w:r>
            <w:r w:rsidRPr="3543720E" w:rsid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3543720E" w:rsidR="00E937A8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SPU v Nitre.</w:t>
            </w:r>
          </w:p>
          <w:p w:rsidRPr="00344CAB" w:rsidR="008D26FA" w:rsidP="3543720E" w:rsidRDefault="00E937A8" w14:paraId="18424268" w14:textId="550E6191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Zoznam školiteľov záverečných prác</w:t>
            </w:r>
          </w:p>
          <w:p w:rsidRPr="00344CAB" w:rsidR="008D26FA" w:rsidP="3543720E" w:rsidRDefault="00E937A8" w14:paraId="029C75EF" w14:textId="211DCAFE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Ing. Monika Božiková, PhD.</w:t>
            </w:r>
          </w:p>
          <w:p w:rsidRPr="00344CAB" w:rsidR="008D26FA" w:rsidP="3543720E" w:rsidRDefault="00E937A8" w14:paraId="3BAF460F" w14:textId="66D9BC76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Ing. Ján Csillag, PhD.</w:t>
            </w:r>
          </w:p>
          <w:p w:rsidRPr="00344CAB" w:rsidR="008D26FA" w:rsidP="3543720E" w:rsidRDefault="00E937A8" w14:paraId="5A4DFCED" w14:textId="392E3867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Vladimír Cviklovič, PhD.</w:t>
            </w:r>
          </w:p>
          <w:p w:rsidRPr="00344CAB" w:rsidR="008D26FA" w:rsidP="3543720E" w:rsidRDefault="00E937A8" w14:paraId="027FF219" w14:textId="2E8612C0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Marta Harničárová, PhD.</w:t>
            </w:r>
          </w:p>
          <w:p w:rsidRPr="00344CAB" w:rsidR="008D26FA" w:rsidP="3543720E" w:rsidRDefault="00E937A8" w14:paraId="4302E32A" w14:textId="1CCEE8A1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Mgr. Peter Hlaváč, PhD.</w:t>
            </w:r>
          </w:p>
          <w:p w:rsidRPr="00344CAB" w:rsidR="008D26FA" w:rsidP="3543720E" w:rsidRDefault="00E937A8" w14:paraId="588C647D" w14:textId="33D59B85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Ing. Dušan Hrubý, PhD.</w:t>
            </w:r>
          </w:p>
          <w:p w:rsidRPr="00344CAB" w:rsidR="008D26FA" w:rsidP="3543720E" w:rsidRDefault="00E937A8" w14:paraId="23C06CC0" w14:textId="738B3A94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RNDr. Ľubomír Kubík, PhD.</w:t>
            </w:r>
          </w:p>
          <w:p w:rsidRPr="00344CAB" w:rsidR="008D26FA" w:rsidP="3543720E" w:rsidRDefault="00E937A8" w14:paraId="4C98C9FF" w14:textId="6E1F7638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Mgr. Daniela Kunecová, PhD.</w:t>
            </w:r>
          </w:p>
          <w:p w:rsidRPr="00344CAB" w:rsidR="008D26FA" w:rsidP="3543720E" w:rsidRDefault="00E937A8" w14:paraId="34111614" w14:textId="55E293EA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doc. Ing. Ondrej Lukáč, PhD. </w:t>
            </w:r>
          </w:p>
          <w:p w:rsidRPr="00344CAB" w:rsidR="008D26FA" w:rsidP="3543720E" w:rsidRDefault="00E937A8" w14:paraId="14129AAA" w14:textId="624D80D7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Ing. Martin Olejár, PhD.</w:t>
            </w:r>
          </w:p>
          <w:p w:rsidRPr="00344CAB" w:rsidR="008D26FA" w:rsidP="3543720E" w:rsidRDefault="00E937A8" w14:paraId="0CF4AB48" w14:textId="558F6C78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prof. Ing. Zuzana Palková, PhD. </w:t>
            </w:r>
          </w:p>
          <w:p w:rsidRPr="00344CAB" w:rsidR="008D26FA" w:rsidP="3543720E" w:rsidRDefault="00E937A8" w14:paraId="44CC05FD" w14:textId="25B55EE8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Ing. Stanislav Paulovič, PhD.</w:t>
            </w:r>
          </w:p>
          <w:p w:rsidRPr="00344CAB" w:rsidR="008D26FA" w:rsidP="3543720E" w:rsidRDefault="00E937A8" w14:paraId="3F16F6D8" w14:textId="7B5B57B0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Ing. Ladislav Tóth, PhD. </w:t>
            </w:r>
          </w:p>
          <w:p w:rsidRPr="00344CAB" w:rsidR="008D26FA" w:rsidP="3543720E" w:rsidRDefault="00E937A8" w14:paraId="01F25DF5" w14:textId="6EBA4DA8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Ing. Lukáš Vacho, PhD.</w:t>
            </w:r>
          </w:p>
          <w:p w:rsidRPr="00344CAB" w:rsidR="008D26FA" w:rsidP="3543720E" w:rsidRDefault="00E937A8" w14:paraId="50BB3538" w14:textId="339B4608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prof. Ing. Jan Valíček, Ph.D.</w:t>
            </w:r>
          </w:p>
          <w:p w:rsidRPr="00344CAB" w:rsidR="008D26FA" w:rsidP="3543720E" w:rsidRDefault="00E937A8" w14:paraId="1C0AD5D2" w14:textId="5059A073">
            <w:pPr>
              <w:pStyle w:val="Normlny"/>
              <w:spacing w:after="0" w:line="240" w:lineRule="auto"/>
              <w:jc w:val="both"/>
              <w:textAlignment w:val="baseline"/>
            </w:pPr>
            <w:r w:rsidRPr="3543720E" w:rsidR="0C3EBA09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doc. RNDr. Vlasta Vozárová, PhD.</w:t>
            </w:r>
          </w:p>
          <w:p w:rsidRPr="00344CAB" w:rsidR="008D26FA" w:rsidP="3543720E" w:rsidRDefault="00E937A8" w14:paraId="7EE90B3C" w14:textId="52714635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</w:p>
        </w:tc>
      </w:tr>
    </w:tbl>
    <w:p w:rsidRPr="00344CAB" w:rsidR="008D26FA" w:rsidP="00102356" w:rsidRDefault="008D26FA" w14:paraId="3433D6E8" w14:textId="2671C98E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2F2E29" w:rsidP="006B7C1E" w:rsidRDefault="008E39F9" w14:paraId="745C3742" w14:textId="167BD2FD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Informačné zabezpečenie a</w:t>
      </w:r>
      <w:r w:rsidR="0054748F">
        <w:rPr>
          <w:rFonts w:ascii="Calibri" w:hAnsi="Calibri" w:eastAsia="Times New Roman" w:cs="Calibri"/>
          <w:b/>
          <w:bCs/>
          <w:lang w:eastAsia="sk-SK"/>
        </w:rPr>
        <w:t> </w:t>
      </w:r>
      <w:r w:rsidRPr="006B7C1E">
        <w:rPr>
          <w:rFonts w:ascii="Calibri" w:hAnsi="Calibri" w:eastAsia="Times New Roman" w:cs="Calibri"/>
          <w:b/>
          <w:bCs/>
          <w:lang w:eastAsia="sk-SK"/>
        </w:rPr>
        <w:t>literatúra</w:t>
      </w:r>
      <w:r w:rsidR="0054748F">
        <w:rPr>
          <w:rFonts w:ascii="Calibri" w:hAnsi="Calibri" w:eastAsia="Times New Roman" w:cs="Calibri"/>
          <w:b/>
          <w:bCs/>
          <w:lang w:eastAsia="sk-SK"/>
        </w:rPr>
        <w:t xml:space="preserve"> (</w:t>
      </w:r>
      <w:r w:rsidR="00061EC8">
        <w:rPr>
          <w:rFonts w:ascii="Calibri" w:hAnsi="Calibri" w:eastAsia="Times New Roman" w:cs="Calibri"/>
          <w:b/>
          <w:bCs/>
          <w:lang w:eastAsia="sk-SK"/>
        </w:rPr>
        <w:t>financovanie priestorových, materiálnych, technických a informačných zdrojov ŠP)</w:t>
      </w:r>
    </w:p>
    <w:p w:rsidR="002367EE" w:rsidP="00102356" w:rsidRDefault="003A402C" w14:paraId="05618837" w14:textId="5E59D62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A402C">
        <w:rPr>
          <w:rFonts w:ascii="Segoe UI" w:hAnsi="Segoe UI" w:eastAsia="Times New Roman" w:cs="Segoe UI"/>
          <w:sz w:val="18"/>
          <w:szCs w:val="18"/>
          <w:lang w:eastAsia="sk-SK"/>
        </w:rPr>
        <w:t>Slovenská poľnohospodárska knižnica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4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https://www.slpk.uniag.sk/sk/uvod/</w:t>
        </w:r>
      </w:hyperlink>
    </w:p>
    <w:p w:rsidR="003A402C" w:rsidP="00102356" w:rsidRDefault="003552AD" w14:paraId="56AFFC78" w14:textId="76E09BD4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3552AD">
        <w:rPr>
          <w:rFonts w:ascii="Segoe UI" w:hAnsi="Segoe UI" w:eastAsia="Times New Roman" w:cs="Segoe UI"/>
          <w:sz w:val="18"/>
          <w:szCs w:val="18"/>
          <w:lang w:eastAsia="sk-SK"/>
        </w:rPr>
        <w:t>Centrum informačných a komunikačných technológií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5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https://www.uniag.sk/sk/cikt-home</w:t>
        </w:r>
      </w:hyperlink>
    </w:p>
    <w:p w:rsidR="003552AD" w:rsidP="00102356" w:rsidRDefault="003552AD" w14:paraId="7681B8CC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8D26FA" w:rsidP="006B7C1E" w:rsidRDefault="00C5162A" w14:paraId="710BF7A1" w14:textId="3B106F2A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Podmienky dištančného a kombinovaného štúdia (vypĺňa sa</w:t>
      </w:r>
      <w:r w:rsidRPr="006B7C1E" w:rsidR="001A16FD">
        <w:rPr>
          <w:rFonts w:ascii="Calibri" w:hAnsi="Calibri" w:eastAsia="Times New Roman" w:cs="Calibri"/>
          <w:b/>
          <w:bCs/>
          <w:lang w:eastAsia="sk-SK"/>
        </w:rPr>
        <w:t xml:space="preserve"> aj</w:t>
      </w:r>
      <w:r w:rsidRPr="006B7C1E">
        <w:rPr>
          <w:rFonts w:ascii="Calibri" w:hAnsi="Calibri" w:eastAsia="Times New Roman" w:cs="Calibri"/>
          <w:b/>
          <w:bCs/>
          <w:lang w:eastAsia="sk-SK"/>
        </w:rPr>
        <w:t xml:space="preserve"> pri kombinovanej metóde)</w:t>
      </w:r>
    </w:p>
    <w:tbl>
      <w:tblPr>
        <w:tblW w:w="90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4"/>
      </w:tblGrid>
      <w:tr w:rsidRPr="00344CAB" w:rsidR="008D26FA" w:rsidTr="00C5162A" w14:paraId="3CE1AF1A" w14:textId="77777777">
        <w:trPr>
          <w:trHeight w:val="300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8D26FA" w:rsidP="00102356" w:rsidRDefault="004067ED" w14:paraId="7327D133" w14:textId="1C889A4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Uplatňovanie dištančného </w:t>
            </w:r>
            <w:r w:rsid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alebo kombinovaného </w:t>
            </w:r>
            <w:r w:rsidRPr="00344CAB" w:rsid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 xml:space="preserve">vzdelávania na študijnom programe </w:t>
            </w:r>
          </w:p>
        </w:tc>
      </w:tr>
      <w:tr w:rsidRPr="00344CAB" w:rsidR="008D26FA" w:rsidTr="00C5162A" w14:paraId="016943D5" w14:textId="77777777">
        <w:trPr>
          <w:trHeight w:val="465"/>
        </w:trPr>
        <w:tc>
          <w:tcPr>
            <w:tcW w:w="90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344CAB" w:rsidR="008D26FA" w:rsidP="00102356" w:rsidRDefault="004B2A85" w14:paraId="73E6E489" w14:textId="2A9B3EDA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18"/>
                <w:szCs w:val="18"/>
                <w:lang w:eastAsia="sk-SK"/>
              </w:rPr>
            </w:pPr>
            <w:r w:rsidRPr="004B2A85">
              <w:rPr>
                <w:rFonts w:ascii="Times New Roman" w:hAnsi="Times New Roman" w:eastAsia="Times New Roman" w:cs="Times New Roman"/>
                <w:sz w:val="18"/>
                <w:szCs w:val="18"/>
                <w:lang w:eastAsia="sk-SK"/>
              </w:rPr>
              <w:t>Dištančná metóda štúdia je založená na samostatnom štúdiu a komunikácii na diaľku medzi študentom a pedagógom. Od študenta sa očakáva vysoká miera samostatnosti a disciplíny. Väčšinu obsahu si študent osvojuje samoštúdiom z poskytnutých materiálov. Kombinovaná metóda je spojením prvkov dištančného a prezenčného (denného) štúdia. Študent kombinuje samostatnú prípravu s pravidelnou účasťou na výučbe v škole.</w:t>
            </w:r>
          </w:p>
        </w:tc>
      </w:tr>
    </w:tbl>
    <w:p w:rsidR="0043281E" w:rsidP="0043281E" w:rsidRDefault="0043281E" w14:paraId="4DEF4B2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43281E" w:rsidP="006B7C1E" w:rsidRDefault="0043281E" w14:paraId="175A0211" w14:textId="5D3CB750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Partneri pri vzdelávaní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C5162A" w:rsidR="0043281E" w:rsidTr="0095292D" w14:paraId="4DEE8848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5162A" w:rsidR="0043281E" w:rsidP="0095292D" w:rsidRDefault="0043281E" w14:paraId="730E123A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5162A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Externé zainteresované strany podieľajúce sa na vzdelávaní</w:t>
            </w:r>
            <w:r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, firmy, kde je možné realizovať prax s prepojením na záverečné práce v danom študijnom programe</w:t>
            </w:r>
          </w:p>
          <w:p w:rsidRPr="00C5162A" w:rsidR="0043281E" w:rsidP="0095292D" w:rsidRDefault="0043281E" w14:paraId="7DDE22EB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Pr="00C5162A" w:rsidR="0043281E" w:rsidTr="0095292D" w14:paraId="3932F5B9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5162A" w:rsidR="0043281E" w:rsidP="0095292D" w:rsidRDefault="004B2A85" w14:paraId="52EF162F" w14:textId="6F8960B9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  <w:r w:rsidRPr="004B2A85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Jaguar Land Rover Slovakia, s.r.o., ZKW Slovakia, s.r.o., Muehlbauer Technologies s.r.o.</w:t>
            </w:r>
          </w:p>
        </w:tc>
      </w:tr>
    </w:tbl>
    <w:p w:rsidRPr="00344CAB" w:rsidR="008D26FA" w:rsidP="00102356" w:rsidRDefault="008D26FA" w14:paraId="3E5BE811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C37F59" w:rsidP="006B7C1E" w:rsidRDefault="00704C6E" w14:paraId="1F7848A1" w14:textId="0DF4FABF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Charakteristika možností sociálneho, športového, kultúrneho, duchovného a spoločenského vyžitia</w:t>
      </w:r>
    </w:p>
    <w:p w:rsidR="009570BE" w:rsidP="009570BE" w:rsidRDefault="00102AA6" w14:paraId="64870EB2" w14:textId="011D0F1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513A8C">
        <w:rPr>
          <w:rFonts w:ascii="Segoe UI" w:hAnsi="Segoe UI" w:eastAsia="Times New Roman" w:cs="Segoe UI"/>
          <w:sz w:val="18"/>
          <w:szCs w:val="18"/>
          <w:lang w:eastAsia="sk-SK"/>
        </w:rPr>
        <w:t>Študentské domovy a jedálne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6">
        <w:r w:rsidRPr="00A22C66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https://ubytovanie.uniag.sk/sk/hlavna-stranka/</w:t>
        </w:r>
      </w:hyperlink>
    </w:p>
    <w:p w:rsidR="00102AA6" w:rsidP="009570BE" w:rsidRDefault="00382CF7" w14:paraId="4B0E086E" w14:textId="1381BA01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513A8C">
        <w:rPr>
          <w:rFonts w:ascii="Segoe UI" w:hAnsi="Segoe UI" w:eastAsia="Times New Roman" w:cs="Segoe UI"/>
          <w:sz w:val="18"/>
          <w:szCs w:val="18"/>
          <w:lang w:eastAsia="sk-SK"/>
        </w:rPr>
        <w:t>Športovo-rekreačné zázemie univerzity</w:t>
      </w:r>
      <w:r>
        <w:rPr>
          <w:rFonts w:ascii="Calibri" w:hAnsi="Calibri" w:eastAsia="Times New Roman" w:cs="Calibri"/>
          <w:b/>
          <w:bCs/>
          <w:lang w:eastAsia="sk-SK"/>
        </w:rPr>
        <w:t xml:space="preserve"> </w:t>
      </w:r>
      <w:hyperlink w:history="1" r:id="rId17">
        <w:r w:rsidRPr="00A22C66" w:rsidR="00513A8C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https://cus.uniag.sk/sk/cus-home/</w:t>
        </w:r>
      </w:hyperlink>
    </w:p>
    <w:p w:rsidR="00513A8C" w:rsidP="009570BE" w:rsidRDefault="007D2BA8" w14:paraId="25C7A8B1" w14:textId="01B3E05F">
      <w:pPr>
        <w:spacing w:after="0" w:line="240" w:lineRule="auto"/>
        <w:jc w:val="both"/>
        <w:textAlignment w:val="baseline"/>
        <w:rPr>
          <w:rStyle w:val="Hypertextovprepojenie"/>
          <w:rFonts w:ascii="Calibri" w:hAnsi="Calibri" w:cs="Calibri"/>
          <w:b/>
          <w:bCs/>
        </w:rPr>
      </w:pPr>
      <w:r w:rsidRPr="007D2BA8">
        <w:rPr>
          <w:rFonts w:ascii="Segoe UI" w:hAnsi="Segoe UI" w:eastAsia="Times New Roman" w:cs="Segoe UI"/>
          <w:sz w:val="18"/>
          <w:szCs w:val="18"/>
          <w:lang w:eastAsia="sk-SK"/>
        </w:rPr>
        <w:t>Sociálno-kultúrne zázemie univerzity</w:t>
      </w:r>
      <w:r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r w:rsidR="00B51AA7">
        <w:rPr>
          <w:rFonts w:ascii="Segoe UI" w:hAnsi="Segoe UI" w:eastAsia="Times New Roman" w:cs="Segoe UI"/>
          <w:sz w:val="18"/>
          <w:szCs w:val="18"/>
          <w:lang w:eastAsia="sk-SK"/>
        </w:rPr>
        <w:t xml:space="preserve"> </w:t>
      </w:r>
      <w:hyperlink w:history="1" r:id="rId18">
        <w:r w:rsidRPr="00B51AA7" w:rsidR="00B51AA7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https://www.uniag.sk/sk/volnocasove-aktivity</w:t>
        </w:r>
      </w:hyperlink>
    </w:p>
    <w:p w:rsidR="00B51AA7" w:rsidP="009570BE" w:rsidRDefault="00E81104" w14:paraId="44D72FEE" w14:textId="5909083C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  <w:r w:rsidRPr="00E81104">
        <w:rPr>
          <w:rFonts w:ascii="Segoe UI" w:hAnsi="Segoe UI" w:eastAsia="Times New Roman" w:cs="Segoe UI"/>
          <w:sz w:val="18"/>
          <w:szCs w:val="18"/>
          <w:lang w:eastAsia="sk-SK"/>
        </w:rPr>
        <w:t>Univerzitné poradenské a podporné centrum (UPPC</w:t>
      </w:r>
      <w:r>
        <w:rPr>
          <w:rFonts w:ascii="Segoe UI" w:hAnsi="Segoe UI" w:eastAsia="Times New Roman" w:cs="Segoe UI"/>
          <w:sz w:val="18"/>
          <w:szCs w:val="18"/>
          <w:lang w:eastAsia="sk-SK"/>
        </w:rPr>
        <w:t xml:space="preserve">) </w:t>
      </w:r>
      <w:hyperlink w:history="1" r:id="rId19">
        <w:r w:rsidRPr="00E81104">
          <w:rPr>
            <w:rStyle w:val="Hypertextovprepojenie"/>
            <w:rFonts w:ascii="Calibri" w:hAnsi="Calibri" w:eastAsia="Times New Roman" w:cs="Calibri"/>
            <w:b/>
            <w:bCs/>
            <w:lang w:eastAsia="sk-SK"/>
          </w:rPr>
          <w:t>https://www.uniag.sk/sk/uppc-o-nas</w:t>
        </w:r>
      </w:hyperlink>
    </w:p>
    <w:p w:rsidRPr="007D2BA8" w:rsidR="00B51AA7" w:rsidP="009570BE" w:rsidRDefault="00B51AA7" w14:paraId="76E435E6" w14:textId="77777777">
      <w:pPr>
        <w:spacing w:after="0" w:line="240" w:lineRule="auto"/>
        <w:jc w:val="both"/>
        <w:textAlignment w:val="baseline"/>
        <w:rPr>
          <w:rFonts w:ascii="Segoe UI" w:hAnsi="Segoe UI" w:eastAsia="Times New Roman" w:cs="Segoe UI"/>
          <w:sz w:val="18"/>
          <w:szCs w:val="18"/>
          <w:lang w:eastAsia="sk-SK"/>
        </w:rPr>
      </w:pPr>
    </w:p>
    <w:p w:rsidRPr="006B7C1E" w:rsidR="009570BE" w:rsidP="006B7C1E" w:rsidRDefault="009570BE" w14:paraId="52EE6A7E" w14:textId="56A65C2B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 xml:space="preserve">Možnosti a podmienky účasti študentov študijného programu na mobilitách a stážach 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C5162A" w:rsidR="009570BE" w:rsidTr="0095292D" w14:paraId="151C9DCA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C5162A" w:rsidR="009570BE" w:rsidP="0095292D" w:rsidRDefault="0043281E" w14:paraId="2508F670" w14:textId="302B0F3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Dopíšte</w:t>
            </w:r>
            <w:r w:rsidR="009570BE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 prípade že sú možnosti internacionalizácie v rámci daného ŠP iné</w:t>
            </w:r>
          </w:p>
          <w:p w:rsidRPr="00C5162A" w:rsidR="009570BE" w:rsidP="0095292D" w:rsidRDefault="009570BE" w14:paraId="63E2F6A2" w14:textId="77777777">
            <w:pPr>
              <w:spacing w:after="0" w:line="240" w:lineRule="auto"/>
              <w:jc w:val="both"/>
              <w:textAlignment w:val="baseline"/>
              <w:rPr>
                <w:rFonts w:eastAsia="Times New Roman" w:cstheme="minorHAns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  <w:tr w:rsidRPr="00C5162A" w:rsidR="009570BE" w:rsidTr="0095292D" w14:paraId="31F15B79" w14:textId="77777777">
        <w:trPr>
          <w:trHeight w:val="300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</w:tcPr>
          <w:p w:rsidRPr="00C5162A" w:rsidR="009570BE" w:rsidP="0095292D" w:rsidRDefault="009570BE" w14:paraId="05DE084E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</w:pPr>
          </w:p>
        </w:tc>
      </w:tr>
    </w:tbl>
    <w:p w:rsidR="006B7C1E" w:rsidP="006B7C1E" w:rsidRDefault="006B7C1E" w14:paraId="63727BA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6B7C1E" w:rsidR="00C21F00" w:rsidP="006B7C1E" w:rsidRDefault="00C21F00" w14:paraId="3E2F9ED5" w14:textId="41395298">
      <w:pPr>
        <w:pStyle w:val="Odsekzoznamu"/>
        <w:numPr>
          <w:ilvl w:val="0"/>
          <w:numId w:val="35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Mobilitné okno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C2111D" w:rsidTr="5348AB0D" w14:paraId="5F4E1D25" w14:textId="77777777">
        <w:trPr>
          <w:trHeight w:val="824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 w:themeFill="background1"/>
            <w:hideMark/>
          </w:tcPr>
          <w:p w:rsidR="008D26FA" w:rsidP="00102356" w:rsidRDefault="4DFB7D0A" w14:paraId="1ECB667E" w14:textId="1C85882F">
            <w:pPr>
              <w:spacing w:after="0" w:line="240" w:lineRule="auto"/>
              <w:jc w:val="both"/>
              <w:textAlignment w:val="baseline"/>
              <w:rPr>
                <w:rFonts w:ascii="Calibri" w:hAnsi="Calibri" w:eastAsia="Calibri" w:cs="Calibri"/>
                <w:b/>
                <w:bCs/>
                <w:sz w:val="16"/>
                <w:szCs w:val="16"/>
              </w:rPr>
            </w:pPr>
            <w:r w:rsidRPr="5348AB0D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>Uviesť minimálne jednu zahraničnú univerzitu v odbore, kde je možné realizovať mobilitu v rámci Erasmus stáže</w:t>
            </w:r>
            <w:r w:rsidRPr="5348AB0D" w:rsidR="53AB5658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 xml:space="preserve">, </w:t>
            </w:r>
            <w:r w:rsidRPr="5348AB0D" w:rsidR="53AB5658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 xml:space="preserve">firma pôsobiaca na Slovensku </w:t>
            </w:r>
            <w:r w:rsidR="004B2A85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–</w:t>
            </w:r>
            <w:r w:rsidRPr="5348AB0D" w:rsidR="53AB5658"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 xml:space="preserve"> zahraničná</w:t>
            </w:r>
          </w:p>
          <w:p w:rsidRPr="00344CAB" w:rsidR="004B2A85" w:rsidP="00102356" w:rsidRDefault="004B2A85" w14:paraId="733F5288" w14:textId="49C641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  <w:r>
              <w:rPr>
                <w:rFonts w:ascii="Calibri" w:hAnsi="Calibri" w:eastAsia="Calibri" w:cs="Calibri"/>
                <w:b/>
                <w:bCs/>
                <w:sz w:val="16"/>
                <w:szCs w:val="16"/>
              </w:rPr>
              <w:t>ČZU v Prahe</w:t>
            </w:r>
          </w:p>
        </w:tc>
      </w:tr>
    </w:tbl>
    <w:p w:rsidR="00706698" w:rsidP="00102356" w:rsidRDefault="00706698" w14:paraId="19829F1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</w:p>
    <w:p w:rsidRPr="00344CAB" w:rsidR="00F464BA" w:rsidP="00102356" w:rsidRDefault="00F464BA" w14:paraId="34801410" w14:textId="11523331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 xml:space="preserve">9. Požadované schopnosti a predpoklady uchádzača o štúdium študijného programu </w:t>
      </w:r>
    </w:p>
    <w:p w:rsidRPr="00344CAB" w:rsidR="00F464BA" w:rsidP="00102356" w:rsidRDefault="00F464BA" w14:paraId="308E76FD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6B7C1E" w:rsidR="00F464BA" w:rsidP="006B7C1E" w:rsidRDefault="00D62DA4" w14:paraId="78C43112" w14:textId="7C40B659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Segoe UI" w:hAnsi="Segoe UI" w:eastAsia="Times New Roman" w:cs="Segoe UI"/>
          <w:b/>
          <w:color w:val="FF0000"/>
          <w:sz w:val="18"/>
          <w:szCs w:val="18"/>
          <w:lang w:eastAsia="sk-SK"/>
        </w:rPr>
      </w:pPr>
      <w:r w:rsidRPr="006B7C1E">
        <w:rPr>
          <w:rFonts w:ascii="Calibri" w:hAnsi="Calibri" w:eastAsia="Times New Roman" w:cs="Calibri"/>
          <w:b/>
          <w:bCs/>
          <w:lang w:eastAsia="sk-SK"/>
        </w:rPr>
        <w:t>Požadované schopnosti a predpoklady potrebné na prijatie na štúdium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0E6D3C" w:rsidTr="001771E5" w14:paraId="16B52A37" w14:textId="77777777">
        <w:trPr>
          <w:trHeight w:val="1368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344CAB" w:rsidR="000E6D3C" w:rsidP="00102356" w:rsidRDefault="000E6D3C" w14:paraId="7A35AE15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344CAB">
              <w:rPr>
                <w:rFonts w:ascii="Calibri" w:hAnsi="Calibri" w:eastAsia="Times New Roman" w:cs="Calibri"/>
                <w:b/>
                <w:bCs/>
                <w:i/>
                <w:iCs/>
                <w:sz w:val="16"/>
                <w:szCs w:val="16"/>
                <w:lang w:eastAsia="sk-SK"/>
              </w:rPr>
              <w:t> </w:t>
            </w:r>
            <w:r w:rsidRPr="00344CAB">
              <w:rPr>
                <w:rFonts w:ascii="Calibri" w:hAnsi="Calibri" w:eastAsia="Times New Roman" w:cs="Calibri"/>
                <w:sz w:val="16"/>
                <w:szCs w:val="16"/>
                <w:lang w:eastAsia="sk-SK"/>
              </w:rPr>
              <w:t xml:space="preserve"> </w:t>
            </w:r>
            <w:r w:rsidRPr="00344CAB">
              <w:rPr>
                <w:rFonts w:ascii="Calibri" w:hAnsi="Calibri" w:eastAsia="Times New Roman" w:cs="Calibri"/>
                <w:b/>
                <w:bCs/>
                <w:sz w:val="16"/>
                <w:szCs w:val="16"/>
                <w:lang w:eastAsia="sk-SK"/>
              </w:rPr>
              <w:t> </w:t>
            </w:r>
          </w:p>
          <w:p w:rsidRPr="00DA6A07" w:rsidR="00B04476" w:rsidP="00B04476" w:rsidRDefault="00B04476" w14:paraId="59DCED85" w14:textId="77777777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DA6A0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Základnými podmienkami prijatia na štúdium študijného programu druhého stupňa je:</w:t>
            </w:r>
          </w:p>
          <w:p w:rsidRPr="00344CAB" w:rsidR="000E6D3C" w:rsidP="00B04476" w:rsidRDefault="00B04476" w14:paraId="43E080AC" w14:textId="0B90EA13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  <w:r w:rsidRPr="00DA6A0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- vysokoškolské vzdelanie prvého stupňa alebo vysokoškolské vzdelanie druhého stupňa, pričom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DA6A0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súčet počtu získaných kreditov za predchádzajúce vysokoškolské štúdium, ktorým bolo získané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DA6A0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vysokoškolské vzdelanie a počtu kreditov potrebných na riadne skončenie študijného programu</w:t>
            </w:r>
            <w:r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DA6A0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druhého stupňa, na ktorý sa uchádzač hlási, musí byť najmenej 300 kreditov.</w:t>
            </w:r>
          </w:p>
        </w:tc>
      </w:tr>
    </w:tbl>
    <w:p w:rsidRPr="000E6D3C" w:rsidR="000E6D3C" w:rsidP="00102356" w:rsidRDefault="000E6D3C" w14:paraId="7B2C6494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lang w:eastAsia="sk-SK"/>
        </w:rPr>
      </w:pPr>
    </w:p>
    <w:p w:rsidRPr="009B44F0" w:rsidR="00261C5C" w:rsidP="009B44F0" w:rsidRDefault="005065D1" w14:paraId="3165E003" w14:textId="54EEBCF3">
      <w:pPr>
        <w:pStyle w:val="Odsekzoznamu"/>
        <w:numPr>
          <w:ilvl w:val="0"/>
          <w:numId w:val="36"/>
        </w:num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</w:pPr>
      <w:r w:rsidRPr="009B44F0">
        <w:rPr>
          <w:rFonts w:ascii="Calibri" w:hAnsi="Calibri" w:eastAsia="Times New Roman" w:cs="Calibri"/>
          <w:b/>
          <w:bCs/>
          <w:lang w:eastAsia="sk-SK"/>
        </w:rPr>
        <w:t>Postupy prijímania na štúdium</w:t>
      </w:r>
      <w:r w:rsidRPr="009B44F0" w:rsidR="001B7ED8">
        <w:rPr>
          <w:rFonts w:ascii="Calibri" w:hAnsi="Calibri" w:eastAsia="Times New Roman" w:cs="Calibri"/>
          <w:b/>
          <w:bCs/>
          <w:lang w:eastAsia="sk-SK"/>
        </w:rPr>
        <w:t xml:space="preserve"> </w:t>
      </w:r>
      <w:r w:rsidRPr="009B44F0" w:rsidR="005B7CD7">
        <w:rPr>
          <w:rFonts w:ascii="Calibri" w:hAnsi="Calibri" w:eastAsia="Times New Roman" w:cs="Calibri"/>
          <w:b/>
          <w:bCs/>
          <w:color w:val="FF0000"/>
          <w:sz w:val="16"/>
          <w:szCs w:val="16"/>
          <w:lang w:eastAsia="sk-SK"/>
        </w:rPr>
        <w:t>bude prelinkované zo systému UIS</w:t>
      </w:r>
    </w:p>
    <w:tbl>
      <w:tblPr>
        <w:tblW w:w="905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54"/>
      </w:tblGrid>
      <w:tr w:rsidRPr="00344CAB" w:rsidR="001A16FD" w:rsidTr="003740B7" w14:paraId="77B61468" w14:textId="77777777">
        <w:trPr>
          <w:trHeight w:val="532"/>
        </w:trPr>
        <w:tc>
          <w:tcPr>
            <w:tcW w:w="905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hideMark/>
          </w:tcPr>
          <w:p w:rsidRPr="00B04476" w:rsidR="00B04476" w:rsidP="00B04476" w:rsidRDefault="00B04476" w14:paraId="1CD2E1CA" w14:textId="2028CD3A">
            <w:pPr>
              <w:spacing w:after="0" w:line="240" w:lineRule="auto"/>
              <w:jc w:val="both"/>
              <w:textAlignment w:val="baseline"/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</w:pPr>
            <w:r w:rsidRPr="001B759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Uchádzači o štúdium v študijnom programe</w:t>
            </w:r>
            <w:r w:rsidR="001B759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informačné a </w:t>
            </w:r>
            <w:r w:rsidRPr="001B759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riadiace systémy vo výrobnej technike, ktorí úspešne</w:t>
            </w:r>
            <w:r w:rsidR="001B759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B04476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ukončili bakalárske štúdium, budú prijímaní na základe dosiahnutých študijných výsledkov na</w:t>
            </w:r>
            <w:r w:rsidR="001B759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B04476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prvom stupni vysokoškolského štúdia a výsledkov dosiahnutých na štátnej skúške.</w:t>
            </w:r>
          </w:p>
          <w:p w:rsidRPr="001B7597" w:rsidR="001A16FD" w:rsidP="00B04476" w:rsidRDefault="00B04476" w14:paraId="58AEC9B1" w14:textId="6E01B4E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sz w:val="28"/>
                <w:szCs w:val="28"/>
                <w:lang w:eastAsia="sk-SK"/>
              </w:rPr>
            </w:pPr>
            <w:r w:rsidRPr="00B04476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lastRenderedPageBreak/>
              <w:t xml:space="preserve">- Uchádzači o štúdium v študijnom programe </w:t>
            </w:r>
            <w:r w:rsidR="001B759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informačné a </w:t>
            </w:r>
            <w:r w:rsidRPr="00B04476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riadiace systémy vo výrobnej technike budú zaradení</w:t>
            </w:r>
            <w:r w:rsidR="001B759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B04476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do poradovníka na základe bodov získaných podľa kritérií prijímacieho konania, pričom</w:t>
            </w:r>
            <w:r w:rsidR="001B759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B04476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podmienkou prijatia na II. stupeň štúdia bude získanie minimálne 10 bodov z kritérií hodnotenia</w:t>
            </w:r>
            <w:r w:rsidR="001B759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 xml:space="preserve"> </w:t>
            </w:r>
            <w:r w:rsidRPr="001B7597">
              <w:rPr>
                <w:rFonts w:ascii="Calibri" w:hAnsi="Calibri" w:eastAsia="Times New Roman" w:cs="Calibri"/>
                <w:sz w:val="18"/>
                <w:szCs w:val="18"/>
                <w:lang w:eastAsia="sk-SK"/>
              </w:rPr>
              <w:t>uchádzačov o štúdium na II. stupni štúdia.</w:t>
            </w:r>
          </w:p>
          <w:p w:rsidRPr="00344CAB" w:rsidR="001A16FD" w:rsidP="0095292D" w:rsidRDefault="001A16FD" w14:paraId="447C82E3" w14:textId="77777777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16"/>
                <w:szCs w:val="16"/>
                <w:lang w:eastAsia="sk-SK"/>
              </w:rPr>
            </w:pPr>
          </w:p>
        </w:tc>
      </w:tr>
    </w:tbl>
    <w:p w:rsidRPr="00344CAB" w:rsidR="00443791" w:rsidP="00443791" w:rsidRDefault="00443791" w14:paraId="089C3301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sz w:val="18"/>
          <w:szCs w:val="18"/>
          <w:lang w:eastAsia="sk-SK"/>
        </w:rPr>
      </w:pPr>
    </w:p>
    <w:p w:rsidRPr="00344CAB" w:rsidR="002B4AC4" w:rsidP="00102356" w:rsidRDefault="002B4AC4" w14:paraId="4400BDEC" w14:textId="14A7427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10. Spätná väzba na kvalitu poskytovaného vzdelávania</w:t>
      </w:r>
    </w:p>
    <w:p w:rsidRPr="00344CAB" w:rsidR="002B4AC4" w:rsidP="00102356" w:rsidRDefault="001B7ED8" w14:paraId="6B82E78A" w14:textId="78CA58E8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  <w:hyperlink w:history="1" r:id="rId20">
        <w:r w:rsidRPr="004D1548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https://uniag.sk/sk/hodnotenie-vzdelavacieho-procesu</w:t>
        </w:r>
      </w:hyperlink>
    </w:p>
    <w:p w:rsidR="001B7ED8" w:rsidP="00102356" w:rsidRDefault="001B7ED8" w14:paraId="702D5DB6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color w:val="7F7F7F" w:themeColor="text1" w:themeTint="80"/>
          <w:sz w:val="18"/>
          <w:szCs w:val="18"/>
          <w:lang w:eastAsia="sk-SK"/>
        </w:rPr>
      </w:pPr>
    </w:p>
    <w:p w:rsidRPr="00344CAB" w:rsidR="00862588" w:rsidP="00102356" w:rsidRDefault="00862588" w14:paraId="0F4C243D" w14:textId="5E90297D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</w:pP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="00261C5C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1</w:t>
      </w:r>
      <w:r w:rsidRPr="00344CAB">
        <w:rPr>
          <w:rFonts w:ascii="Calibri" w:hAnsi="Calibri" w:eastAsia="Times New Roman" w:cs="Calibri"/>
          <w:b/>
          <w:bCs/>
          <w:color w:val="538135" w:themeColor="accent6" w:themeShade="BF"/>
          <w:sz w:val="28"/>
          <w:szCs w:val="28"/>
          <w:lang w:eastAsia="sk-SK"/>
        </w:rPr>
        <w:t>. Prílohy</w:t>
      </w:r>
    </w:p>
    <w:p w:rsidRPr="00344CAB" w:rsidR="005D31F3" w:rsidP="00102356" w:rsidRDefault="005D31F3" w14:paraId="774AB4D8" w14:textId="77777777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bCs/>
          <w:sz w:val="18"/>
          <w:szCs w:val="18"/>
          <w:lang w:eastAsia="sk-SK"/>
        </w:rPr>
      </w:pPr>
    </w:p>
    <w:p w:rsidR="005D31F3" w:rsidP="00102356" w:rsidRDefault="005D31F3" w14:paraId="058E6090" w14:textId="570E1765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b/>
          <w:i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1: </w:t>
      </w:r>
      <w:r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Študijný plán</w:t>
      </w:r>
    </w:p>
    <w:p w:rsidRPr="00344CAB" w:rsidR="007315EF" w:rsidP="00102356" w:rsidRDefault="005D31F3" w14:paraId="07C156EF" w14:textId="0055659E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</w:t>
      </w:r>
      <w:r w:rsidR="007315EF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2: </w:t>
      </w:r>
      <w:r w:rsidRPr="007315EF"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ILP listy a podrobné sylaby predmetov</w:t>
      </w:r>
    </w:p>
    <w:p w:rsidRPr="00344CAB" w:rsidR="005D31F3" w:rsidP="00102356" w:rsidRDefault="005D31F3" w14:paraId="421B22D8" w14:textId="2661E943">
      <w:pPr>
        <w:spacing w:after="0" w:line="240" w:lineRule="auto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3 </w:t>
      </w:r>
      <w:r w:rsidRPr="00344CAB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Zápis </w:t>
      </w:r>
      <w:r w:rsidR="007315EF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z prerokovania</w:t>
      </w:r>
      <w:r w:rsidRPr="00344CAB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Programovej komisie</w:t>
      </w: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 študijného programu </w:t>
      </w:r>
      <w:r w:rsidRPr="00D575A0" w:rsidR="00D575A0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>(doplniť názov)</w:t>
      </w:r>
    </w:p>
    <w:p w:rsidR="008C0FEA" w:rsidP="00102356" w:rsidRDefault="005D31F3" w14:paraId="4B9262C2" w14:textId="78BC267E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</w:pPr>
      <w:r w:rsidRPr="00344CAB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Príloha č. 4: 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Žiadosť o</w:t>
      </w:r>
      <w:r w:rsidR="000802C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 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akreditáciu</w:t>
      </w:r>
      <w:r w:rsidR="000802C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>/úpravu</w:t>
      </w:r>
      <w:r w:rsidRPr="008D6268"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nového študijného programu</w:t>
      </w:r>
      <w:r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</w:t>
      </w:r>
      <w:r w:rsidR="008C0FEA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vrátane dokumentov: </w:t>
      </w:r>
      <w:r w:rsidR="008D6268">
        <w:rPr>
          <w:rFonts w:ascii="Calibri" w:hAnsi="Calibri" w:eastAsia="Times New Roman" w:cs="Calibri"/>
          <w:b/>
          <w:bCs/>
          <w:i/>
          <w:iCs/>
          <w:sz w:val="18"/>
          <w:szCs w:val="18"/>
          <w:lang w:eastAsia="sk-SK"/>
        </w:rPr>
        <w:t xml:space="preserve"> </w:t>
      </w:r>
    </w:p>
    <w:p w:rsidRPr="000802C8" w:rsidR="008C0FEA" w:rsidP="00102356" w:rsidRDefault="008C0FEA" w14:paraId="3A2F544D" w14:textId="764ED842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hyperlink w:history="1" r:id="rId21">
        <w:r w:rsidRPr="00270590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Vedecko/umelecko-pedagogická charakteristika (VUPCH) novej osoby</w:t>
        </w:r>
      </w:hyperlink>
    </w:p>
    <w:p w:rsidRPr="000802C8" w:rsidR="008C0FEA" w:rsidP="00102356" w:rsidRDefault="008C0FEA" w14:paraId="44C1E424" w14:textId="102A615A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iCs/>
          <w:sz w:val="18"/>
          <w:szCs w:val="18"/>
          <w:lang w:eastAsia="sk-SK"/>
        </w:rPr>
      </w:pPr>
      <w:hyperlink w:history="1" r:id="rId22">
        <w:r w:rsidRPr="002A5578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Charakteristika predkladaného výstupu tvorivej činnosti (VTC) novej osoby</w:t>
        </w:r>
      </w:hyperlink>
    </w:p>
    <w:p w:rsidRPr="00255F26" w:rsidR="00981662" w:rsidP="00102356" w:rsidRDefault="008C0FEA" w14:paraId="3D3AF8F2" w14:textId="33E63D5A">
      <w:pPr>
        <w:spacing w:after="0" w:line="240" w:lineRule="auto"/>
        <w:ind w:right="121"/>
        <w:jc w:val="both"/>
        <w:textAlignment w:val="baseline"/>
        <w:rPr>
          <w:rFonts w:ascii="Calibri" w:hAnsi="Calibri" w:eastAsia="Times New Roman" w:cs="Calibri"/>
          <w:i/>
          <w:sz w:val="18"/>
          <w:szCs w:val="18"/>
          <w:lang w:eastAsia="sk-SK"/>
        </w:rPr>
      </w:pPr>
      <w:hyperlink w:history="1" r:id="rId23">
        <w:r w:rsidRPr="00715F23">
          <w:rPr>
            <w:rStyle w:val="Hypertextovprepojenie"/>
            <w:rFonts w:ascii="Calibri" w:hAnsi="Calibri" w:eastAsia="Times New Roman" w:cs="Calibri"/>
            <w:i/>
            <w:iCs/>
            <w:sz w:val="18"/>
            <w:szCs w:val="18"/>
            <w:lang w:eastAsia="sk-SK"/>
          </w:rPr>
          <w:t>Celkový profil kvality výstupov tvorivej činnosti po doplnení novej osoby</w:t>
        </w:r>
      </w:hyperlink>
      <w:r w:rsidR="000B58B0">
        <w:rPr>
          <w:rFonts w:ascii="Calibri" w:hAnsi="Calibri" w:eastAsia="Times New Roman" w:cs="Calibri"/>
          <w:i/>
          <w:iCs/>
          <w:sz w:val="18"/>
          <w:szCs w:val="18"/>
          <w:lang w:eastAsia="sk-SK"/>
        </w:rPr>
        <w:t xml:space="preserve"> </w:t>
      </w:r>
      <w:r w:rsidRPr="00FE6AF5" w:rsidR="000B58B0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>(</w:t>
      </w:r>
      <w:r w:rsidRPr="00FE6AF5" w:rsidR="00946978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 xml:space="preserve">žlto vyznačené </w:t>
      </w:r>
      <w:r w:rsidRPr="00FE6AF5" w:rsidR="00FE6AF5">
        <w:rPr>
          <w:rFonts w:ascii="Calibri" w:hAnsi="Calibri" w:eastAsia="Times New Roman" w:cs="Calibri"/>
          <w:i/>
          <w:iCs/>
          <w:color w:val="EE0000"/>
          <w:sz w:val="18"/>
          <w:szCs w:val="18"/>
          <w:lang w:eastAsia="sk-SK"/>
        </w:rPr>
        <w:t>bunky nevypĺňa fakulta)</w:t>
      </w:r>
      <w:r w:rsidRPr="00344CAB" w:rsidR="0085407B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</w:p>
    <w:sectPr w:rsidRPr="00255F26" w:rsidR="00981662" w:rsidSect="00102356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 w:orient="portrait"/>
      <w:pgMar w:top="86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15F97" w:rsidP="00111AAB" w:rsidRDefault="00415F97" w14:paraId="02F877E4" w14:textId="77777777">
      <w:pPr>
        <w:spacing w:after="0" w:line="240" w:lineRule="auto"/>
      </w:pPr>
      <w:r>
        <w:separator/>
      </w:r>
    </w:p>
  </w:endnote>
  <w:endnote w:type="continuationSeparator" w:id="0">
    <w:p w:rsidR="00415F97" w:rsidP="00111AAB" w:rsidRDefault="00415F97" w14:paraId="00061FDD" w14:textId="77777777">
      <w:pPr>
        <w:spacing w:after="0" w:line="240" w:lineRule="auto"/>
      </w:pPr>
      <w:r>
        <w:continuationSeparator/>
      </w:r>
    </w:p>
  </w:endnote>
  <w:endnote w:type="continuationNotice" w:id="1">
    <w:p w:rsidR="00415F97" w:rsidRDefault="00415F97" w14:paraId="749736B7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9BE" w:rsidRDefault="005339BE" w14:paraId="28E647D4" w14:textId="7777777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FD0E18" w:rsidR="00546CCF" w:rsidRDefault="00546CCF" w14:paraId="51826DD0" w14:textId="4024C28F">
    <w:pPr>
      <w:pStyle w:val="Pta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1C2BAC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color w:val="2B579A"/>
          <w:sz w:val="16"/>
          <w:szCs w:val="16"/>
          <w:shd w:val="clear" w:color="auto" w:fill="E6E6E6"/>
        </w:rPr>
        <w:id w:val="1323695101"/>
        <w:docPartObj>
          <w:docPartGallery w:val="Page Numbers (Bottom of Page)"/>
          <w:docPartUnique/>
        </w:docPartObj>
      </w:sdtPr>
      <w:sdtContent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begin"/>
        </w:r>
        <w:r w:rsidRPr="001C2BAC">
          <w:rPr>
            <w:rFonts w:cstheme="minorHAnsi"/>
            <w:i/>
            <w:sz w:val="16"/>
            <w:szCs w:val="16"/>
          </w:rPr>
          <w:instrText>PAGE   \* MERGEFORMAT</w:instrTex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separate"/>
        </w:r>
        <w:r w:rsidRPr="001C2BAC" w:rsidR="00842174">
          <w:rPr>
            <w:rFonts w:cstheme="minorHAnsi"/>
            <w:i/>
            <w:noProof/>
            <w:sz w:val="16"/>
            <w:szCs w:val="16"/>
          </w:rPr>
          <w:t>17</w:t>
        </w:r>
        <w:r w:rsidRPr="001C2BAC">
          <w:rPr>
            <w:rFonts w:cstheme="minorHAnsi"/>
            <w:i/>
            <w:color w:val="2B579A"/>
            <w:sz w:val="16"/>
            <w:szCs w:val="16"/>
            <w:shd w:val="clear" w:color="auto" w:fill="E6E6E6"/>
          </w:rPr>
          <w:fldChar w:fldCharType="end"/>
        </w:r>
      </w:sdtContent>
    </w:sdt>
    <w:r w:rsidRPr="001C2BAC">
      <w:rPr>
        <w:rFonts w:cstheme="minorHAnsi"/>
        <w:i/>
        <w:sz w:val="16"/>
        <w:szCs w:val="16"/>
      </w:rPr>
      <w:t xml:space="preserve"> z 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begin"/>
    </w:r>
    <w:r w:rsidRPr="001C2BAC">
      <w:rPr>
        <w:rFonts w:cstheme="minorHAnsi"/>
        <w:i/>
        <w:sz w:val="16"/>
        <w:szCs w:val="16"/>
      </w:rPr>
      <w:instrText xml:space="preserve"> NUMPAGES   \* MERGEFORMAT </w:instrTex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separate"/>
    </w:r>
    <w:r w:rsidRPr="001C2BAC" w:rsidR="00842174">
      <w:rPr>
        <w:rFonts w:cstheme="minorHAnsi"/>
        <w:i/>
        <w:noProof/>
        <w:sz w:val="16"/>
        <w:szCs w:val="16"/>
      </w:rPr>
      <w:t>17</w:t>
    </w:r>
    <w:r w:rsidRPr="001C2BAC">
      <w:rPr>
        <w:rFonts w:cstheme="minorHAnsi"/>
        <w:i/>
        <w:color w:val="2B579A"/>
        <w:sz w:val="16"/>
        <w:szCs w:val="16"/>
        <w:shd w:val="clear" w:color="auto" w:fill="E6E6E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9BE" w:rsidRDefault="005339BE" w14:paraId="71C71F29" w14:textId="7777777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15F97" w:rsidP="00111AAB" w:rsidRDefault="00415F97" w14:paraId="6A30A9B3" w14:textId="77777777">
      <w:pPr>
        <w:spacing w:after="0" w:line="240" w:lineRule="auto"/>
      </w:pPr>
      <w:r>
        <w:separator/>
      </w:r>
    </w:p>
  </w:footnote>
  <w:footnote w:type="continuationSeparator" w:id="0">
    <w:p w:rsidR="00415F97" w:rsidP="00111AAB" w:rsidRDefault="00415F97" w14:paraId="44BC6DE9" w14:textId="77777777">
      <w:pPr>
        <w:spacing w:after="0" w:line="240" w:lineRule="auto"/>
      </w:pPr>
      <w:r>
        <w:continuationSeparator/>
      </w:r>
    </w:p>
  </w:footnote>
  <w:footnote w:type="continuationNotice" w:id="1">
    <w:p w:rsidR="00415F97" w:rsidRDefault="00415F97" w14:paraId="77D168AD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9BE" w:rsidRDefault="005339BE" w14:paraId="38109E8C" w14:textId="7777777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546CCF" w:rsidRDefault="00546CCF" w14:paraId="5D3DEA06" w14:textId="28027F7D">
    <w:pPr>
      <w:pStyle w:val="Hlavika"/>
      <w:rPr>
        <w:i/>
        <w:iCs/>
        <w:color w:val="0070C0"/>
        <w:sz w:val="20"/>
        <w:szCs w:val="20"/>
      </w:rPr>
    </w:pPr>
    <w:r w:rsidRPr="00F1193A">
      <w:rPr>
        <w:i/>
        <w:noProof/>
        <w:color w:val="0070C0"/>
        <w:sz w:val="20"/>
        <w:szCs w:val="20"/>
        <w:shd w:val="clear" w:color="auto" w:fill="E6E6E6"/>
        <w:lang w:val="cs-CZ" w:eastAsia="cs-CZ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0ED16C3" wp14:editId="7DAC5EEF">
              <wp:simplePos x="0" y="0"/>
              <wp:positionH relativeFrom="margin">
                <wp:posOffset>1033145</wp:posOffset>
              </wp:positionH>
              <wp:positionV relativeFrom="paragraph">
                <wp:posOffset>-135890</wp:posOffset>
              </wp:positionV>
              <wp:extent cx="4443095" cy="504825"/>
              <wp:effectExtent l="0" t="0" r="0" b="9525"/>
              <wp:wrapThrough wrapText="bothSides">
                <wp:wrapPolygon edited="0">
                  <wp:start x="0" y="0"/>
                  <wp:lineTo x="0" y="21192"/>
                  <wp:lineTo x="21486" y="21192"/>
                  <wp:lineTo x="21486" y="0"/>
                  <wp:lineTo x="0" y="0"/>
                </wp:wrapPolygon>
              </wp:wrapThrough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3095" cy="504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Pr="00FE08B8" w:rsidR="00546CCF" w:rsidP="00F1193A" w:rsidRDefault="00546CCF" w14:paraId="5A5E287D" w14:textId="6B03F12D">
                          <w:pPr>
                            <w:jc w:val="right"/>
                            <w:rPr>
                              <w:i/>
                              <w:iCs/>
                              <w:color w:val="808080" w:themeColor="background1" w:themeShade="80"/>
                            </w:rPr>
                          </w:pPr>
                          <w:r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Opis</w:t>
                          </w:r>
                          <w:r w:rsidRPr="00F1193A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študijného programu</w:t>
                          </w:r>
                          <w:r w:rsidR="005339BE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(informačné a riadiace systémy vo výrobnej technike</w:t>
                          </w:r>
                          <w:r w:rsidR="00C32C46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)</w:t>
                          </w:r>
                          <w:r w:rsidR="00987204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>,</w:t>
                          </w:r>
                          <w:r w:rsidR="005339BE">
                            <w:rPr>
                              <w:i/>
                              <w:iCs/>
                              <w:color w:val="808080" w:themeColor="background1" w:themeShade="80"/>
                            </w:rPr>
                            <w:t xml:space="preserve"> II. stupeň, 2 roky, slovenský jazyk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0ED16C3">
              <v:stroke joinstyle="miter"/>
              <v:path gradientshapeok="t" o:connecttype="rect"/>
            </v:shapetype>
            <v:shape id="Textové pole 2" style="position:absolute;margin-left:81.35pt;margin-top:-10.7pt;width:349.85pt;height:39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">
              <v:textbox>
                <w:txbxContent>
                  <w:p w:rsidRPr="00FE08B8" w:rsidR="00546CCF" w:rsidP="00F1193A" w:rsidRDefault="00546CCF" w14:paraId="5A5E287D" w14:textId="6B03F12D">
                    <w:pPr>
                      <w:jc w:val="right"/>
                      <w:rPr>
                        <w:i/>
                        <w:iCs/>
                        <w:color w:val="808080" w:themeColor="background1" w:themeShade="80"/>
                      </w:rPr>
                    </w:pPr>
                    <w:r>
                      <w:rPr>
                        <w:i/>
                        <w:iCs/>
                        <w:color w:val="808080" w:themeColor="background1" w:themeShade="80"/>
                      </w:rPr>
                      <w:t>Opis</w:t>
                    </w:r>
                    <w:r w:rsidRPr="00F1193A">
                      <w:rPr>
                        <w:i/>
                        <w:iCs/>
                        <w:color w:val="808080" w:themeColor="background1" w:themeShade="80"/>
                      </w:rPr>
                      <w:t xml:space="preserve"> študijného programu</w:t>
                    </w:r>
                    <w:r w:rsidR="005339BE">
                      <w:rPr>
                        <w:i/>
                        <w:iCs/>
                        <w:color w:val="808080" w:themeColor="background1" w:themeShade="80"/>
                      </w:rPr>
                      <w:t>(informačné a riadiace systémy vo výrobnej technike</w:t>
                    </w:r>
                    <w:r w:rsidR="00C32C46">
                      <w:rPr>
                        <w:i/>
                        <w:iCs/>
                        <w:color w:val="808080" w:themeColor="background1" w:themeShade="80"/>
                      </w:rPr>
                      <w:t>)</w:t>
                    </w:r>
                    <w:r w:rsidR="00987204">
                      <w:rPr>
                        <w:i/>
                        <w:iCs/>
                        <w:color w:val="808080" w:themeColor="background1" w:themeShade="80"/>
                      </w:rPr>
                      <w:t>,</w:t>
                    </w:r>
                    <w:r w:rsidR="005339BE">
                      <w:rPr>
                        <w:i/>
                        <w:iCs/>
                        <w:color w:val="808080" w:themeColor="background1" w:themeShade="80"/>
                      </w:rPr>
                      <w:t xml:space="preserve"> II. stupeň, 2 roky, slovenský jazyk</w:t>
                    </w:r>
                  </w:p>
                </w:txbxContent>
              </v:textbox>
              <w10:wrap type="through" anchorx="margin"/>
            </v:shape>
          </w:pict>
        </mc:Fallback>
      </mc:AlternateContent>
    </w:r>
  </w:p>
  <w:p w:rsidRPr="00A8061E" w:rsidR="00546CCF" w:rsidRDefault="00546CCF" w14:paraId="58678276" w14:textId="77777777">
    <w:pPr>
      <w:pStyle w:val="Hlavika"/>
      <w:rPr>
        <w:i/>
        <w:iCs/>
        <w:color w:val="0070C0"/>
        <w:sz w:val="20"/>
        <w:szCs w:val="20"/>
      </w:rPr>
    </w:pPr>
  </w:p>
  <w:p w:rsidRPr="00E024DD" w:rsidR="00546CCF" w:rsidRDefault="00546CCF" w14:paraId="7D8E8D18" w14:textId="77777777">
    <w:pPr>
      <w:pStyle w:val="Hlavika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339BE" w:rsidRDefault="005339BE" w14:paraId="2FF92049" w14:textId="77777777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412D3"/>
    <w:multiLevelType w:val="hybridMultilevel"/>
    <w:tmpl w:val="FFFFFFFF"/>
    <w:lvl w:ilvl="0" w:tplc="B59823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4822B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063A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680356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E96E8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B2C2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55AEFC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862B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97E78E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9F3048"/>
    <w:multiLevelType w:val="hybridMultilevel"/>
    <w:tmpl w:val="F3CEC396"/>
    <w:lvl w:ilvl="0" w:tplc="06A668D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F0B887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4340C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833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68C5D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72C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E8C0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4F22D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189A3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6F65B3"/>
    <w:multiLevelType w:val="hybridMultilevel"/>
    <w:tmpl w:val="AA2C0624"/>
    <w:lvl w:ilvl="0" w:tplc="D6E82D30">
      <w:numFmt w:val="bullet"/>
      <w:lvlText w:val="-"/>
      <w:lvlJc w:val="left"/>
      <w:pPr>
        <w:ind w:left="833" w:hanging="360"/>
      </w:pPr>
      <w:rPr>
        <w:rFonts w:hint="default" w:ascii="Arial" w:hAnsi="Arial" w:cs="Arial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" w15:restartNumberingAfterBreak="0">
    <w:nsid w:val="11522564"/>
    <w:multiLevelType w:val="hybridMultilevel"/>
    <w:tmpl w:val="F38E4AE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3B1246"/>
    <w:multiLevelType w:val="hybridMultilevel"/>
    <w:tmpl w:val="6D641E86"/>
    <w:lvl w:ilvl="0" w:tplc="3EBAF10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837F88"/>
    <w:multiLevelType w:val="hybridMultilevel"/>
    <w:tmpl w:val="9306BDD2"/>
    <w:lvl w:ilvl="0" w:tplc="DC2659A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D6180B5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528C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DDC2D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76E4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F14E84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B25B5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4694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76ABE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19E6C91"/>
    <w:multiLevelType w:val="hybridMultilevel"/>
    <w:tmpl w:val="79CAAE2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651D24"/>
    <w:multiLevelType w:val="hybridMultilevel"/>
    <w:tmpl w:val="382EAAD0"/>
    <w:lvl w:ilvl="0" w:tplc="6D68B7D6">
      <w:start w:val="1"/>
      <w:numFmt w:val="lowerRoman"/>
      <w:lvlText w:val="%1)"/>
      <w:lvlJc w:val="left"/>
      <w:pPr>
        <w:ind w:left="833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" w15:restartNumberingAfterBreak="0">
    <w:nsid w:val="24E3571A"/>
    <w:multiLevelType w:val="hybridMultilevel"/>
    <w:tmpl w:val="81B0BEFE"/>
    <w:lvl w:ilvl="0" w:tplc="CBF29842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C0C24CC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62A0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9ACF8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7A7B1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D80E9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AF040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2EE9E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6222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924064A"/>
    <w:multiLevelType w:val="hybridMultilevel"/>
    <w:tmpl w:val="2E5E576C"/>
    <w:lvl w:ilvl="0" w:tplc="5F4EBCEC">
      <w:start w:val="1"/>
      <w:numFmt w:val="decimal"/>
      <w:lvlText w:val="%1."/>
      <w:lvlJc w:val="left"/>
      <w:pPr>
        <w:ind w:left="360" w:hanging="360"/>
      </w:pPr>
      <w:rPr>
        <w:rFonts w:hint="default" w:ascii="Calibri" w:hAnsi="Calibri" w:cs="Calibri"/>
        <w:b/>
        <w:color w:val="538135" w:themeColor="accent6" w:themeShade="BF"/>
        <w:sz w:val="2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1F0C32"/>
    <w:multiLevelType w:val="hybridMultilevel"/>
    <w:tmpl w:val="3B2C51DA"/>
    <w:lvl w:ilvl="0" w:tplc="D6E82D30">
      <w:numFmt w:val="bullet"/>
      <w:lvlText w:val="-"/>
      <w:lvlJc w:val="left"/>
      <w:pPr>
        <w:ind w:left="833" w:hanging="360"/>
      </w:pPr>
      <w:rPr>
        <w:rFonts w:hint="default" w:ascii="Arial" w:hAnsi="Arial" w:cs="Arial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11" w15:restartNumberingAfterBreak="0">
    <w:nsid w:val="2FAF1398"/>
    <w:multiLevelType w:val="hybridMultilevel"/>
    <w:tmpl w:val="E11C886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C151AF"/>
    <w:multiLevelType w:val="hybridMultilevel"/>
    <w:tmpl w:val="CA944066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98C5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DB0DE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8F29E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46AC5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206A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F64DD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5849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2876E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3092029"/>
    <w:multiLevelType w:val="hybridMultilevel"/>
    <w:tmpl w:val="39CA85BA"/>
    <w:lvl w:ilvl="0" w:tplc="9A88E7FC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33841AF8"/>
    <w:multiLevelType w:val="hybridMultilevel"/>
    <w:tmpl w:val="98C687CA"/>
    <w:lvl w:ilvl="0" w:tplc="F48C4674">
      <w:start w:val="1"/>
      <w:numFmt w:val="decimal"/>
      <w:pStyle w:val="cislovanie123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3A6D87"/>
    <w:multiLevelType w:val="hybridMultilevel"/>
    <w:tmpl w:val="1E8054EC"/>
    <w:lvl w:ilvl="0" w:tplc="83387C4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F96007"/>
    <w:multiLevelType w:val="hybridMultilevel"/>
    <w:tmpl w:val="753C10FE"/>
    <w:lvl w:ilvl="0" w:tplc="1D4E99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8DA4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40E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BD05B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CDC724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DC467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74820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8D069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EE6C6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8FD0ECB"/>
    <w:multiLevelType w:val="hybridMultilevel"/>
    <w:tmpl w:val="5D9205E8"/>
    <w:lvl w:ilvl="0" w:tplc="7A6AAF80">
      <w:start w:val="1"/>
      <w:numFmt w:val="lowerLetter"/>
      <w:lvlText w:val="%1)"/>
      <w:lvlJc w:val="left"/>
      <w:pPr>
        <w:ind w:left="360" w:hanging="360"/>
      </w:pPr>
      <w:rPr>
        <w:rFonts w:hint="default" w:ascii="Calibri" w:hAnsi="Calibri" w:cs="Calibri"/>
        <w:color w:val="auto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90D777E"/>
    <w:multiLevelType w:val="hybridMultilevel"/>
    <w:tmpl w:val="28D4C28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6933E67"/>
    <w:multiLevelType w:val="hybridMultilevel"/>
    <w:tmpl w:val="7D22068A"/>
    <w:lvl w:ilvl="0" w:tplc="5470CF5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A1AA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B8A1E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8693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D66E4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F418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54193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CC40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3EA2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4FA655F6"/>
    <w:multiLevelType w:val="hybridMultilevel"/>
    <w:tmpl w:val="E71A58AC"/>
    <w:lvl w:ilvl="0" w:tplc="041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577C688B"/>
    <w:multiLevelType w:val="hybridMultilevel"/>
    <w:tmpl w:val="2168DC30"/>
    <w:lvl w:ilvl="0" w:tplc="1B166BE8">
      <w:start w:val="1"/>
      <w:numFmt w:val="lowerLetter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2" w15:restartNumberingAfterBreak="0">
    <w:nsid w:val="596E28A9"/>
    <w:multiLevelType w:val="hybridMultilevel"/>
    <w:tmpl w:val="80D4E1F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B55484"/>
    <w:multiLevelType w:val="hybridMultilevel"/>
    <w:tmpl w:val="582E41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9836DF"/>
    <w:multiLevelType w:val="hybridMultilevel"/>
    <w:tmpl w:val="C10C921A"/>
    <w:lvl w:ilvl="0" w:tplc="6B76E5A0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 w15:restartNumberingAfterBreak="0">
    <w:nsid w:val="63E76234"/>
    <w:multiLevelType w:val="hybridMultilevel"/>
    <w:tmpl w:val="A83EF44C"/>
    <w:lvl w:ilvl="0" w:tplc="BB6E09F4">
      <w:start w:val="1"/>
      <w:numFmt w:val="lowerLetter"/>
      <w:lvlText w:val="%1)"/>
      <w:lvlJc w:val="left"/>
      <w:pPr>
        <w:ind w:left="360" w:hanging="360"/>
      </w:pPr>
      <w:rPr>
        <w:rFonts w:hint="default" w:asciiTheme="minorHAnsi" w:hAnsiTheme="minorHAnsi" w:cstheme="minorHAnsi"/>
        <w:b/>
        <w:bCs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4A302F7"/>
    <w:multiLevelType w:val="hybridMultilevel"/>
    <w:tmpl w:val="49EAFDC6"/>
    <w:lvl w:ilvl="0" w:tplc="FEEAEC84">
      <w:start w:val="1"/>
      <w:numFmt w:val="lowerLetter"/>
      <w:lvlText w:val="%1)"/>
      <w:lvlJc w:val="left"/>
      <w:pPr>
        <w:ind w:left="47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7" w15:restartNumberingAfterBreak="0">
    <w:nsid w:val="6CEA1C5D"/>
    <w:multiLevelType w:val="hybridMultilevel"/>
    <w:tmpl w:val="C174F0CC"/>
    <w:lvl w:ilvl="0" w:tplc="C014435C">
      <w:numFmt w:val="bullet"/>
      <w:lvlText w:val="-"/>
      <w:lvlJc w:val="left"/>
      <w:rPr>
        <w:rFonts w:hint="default" w:ascii="Calibri" w:hAnsi="Calibri" w:eastAsia="Times New Roman" w:cs="Calibri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hint="default" w:ascii="Wingdings" w:hAnsi="Wingdings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D7F7761"/>
    <w:multiLevelType w:val="hybridMultilevel"/>
    <w:tmpl w:val="31FE4DAA"/>
    <w:lvl w:ilvl="0" w:tplc="C950837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3C7A7B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ADC43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656BD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AA20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1CCE2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2C0DD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8E143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FA44B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DDA0105"/>
    <w:multiLevelType w:val="hybridMultilevel"/>
    <w:tmpl w:val="7C7C19F4"/>
    <w:lvl w:ilvl="0" w:tplc="041B0001">
      <w:start w:val="1"/>
      <w:numFmt w:val="bullet"/>
      <w:lvlText w:val=""/>
      <w:lvlJc w:val="left"/>
      <w:pPr>
        <w:ind w:left="833" w:hanging="360"/>
      </w:pPr>
      <w:rPr>
        <w:rFonts w:hint="default" w:ascii="Symbol" w:hAnsi="Symbol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0" w15:restartNumberingAfterBreak="0">
    <w:nsid w:val="71040113"/>
    <w:multiLevelType w:val="hybridMultilevel"/>
    <w:tmpl w:val="BD5AC708"/>
    <w:lvl w:ilvl="0" w:tplc="93E2EDBA">
      <w:start w:val="2"/>
      <w:numFmt w:val="bullet"/>
      <w:lvlText w:val="-"/>
      <w:lvlJc w:val="left"/>
      <w:pPr>
        <w:ind w:left="833" w:hanging="360"/>
      </w:pPr>
      <w:rPr>
        <w:rFonts w:hint="default" w:ascii="Calibri" w:hAnsi="Calibri" w:cs="Calibri" w:eastAsiaTheme="minorHAnsi"/>
      </w:rPr>
    </w:lvl>
    <w:lvl w:ilvl="1" w:tplc="041B0003" w:tentative="1">
      <w:start w:val="1"/>
      <w:numFmt w:val="bullet"/>
      <w:lvlText w:val="o"/>
      <w:lvlJc w:val="left"/>
      <w:pPr>
        <w:ind w:left="1553" w:hanging="360"/>
      </w:pPr>
      <w:rPr>
        <w:rFonts w:hint="default" w:ascii="Courier New" w:hAnsi="Courier New" w:cs="Courier New"/>
      </w:rPr>
    </w:lvl>
    <w:lvl w:ilvl="2" w:tplc="041B0005" w:tentative="1">
      <w:start w:val="1"/>
      <w:numFmt w:val="bullet"/>
      <w:lvlText w:val=""/>
      <w:lvlJc w:val="left"/>
      <w:pPr>
        <w:ind w:left="2273" w:hanging="360"/>
      </w:pPr>
      <w:rPr>
        <w:rFonts w:hint="default" w:ascii="Wingdings" w:hAnsi="Wingdings"/>
      </w:rPr>
    </w:lvl>
    <w:lvl w:ilvl="3" w:tplc="041B0001" w:tentative="1">
      <w:start w:val="1"/>
      <w:numFmt w:val="bullet"/>
      <w:lvlText w:val=""/>
      <w:lvlJc w:val="left"/>
      <w:pPr>
        <w:ind w:left="2993" w:hanging="360"/>
      </w:pPr>
      <w:rPr>
        <w:rFonts w:hint="default" w:ascii="Symbol" w:hAnsi="Symbol"/>
      </w:rPr>
    </w:lvl>
    <w:lvl w:ilvl="4" w:tplc="041B0003" w:tentative="1">
      <w:start w:val="1"/>
      <w:numFmt w:val="bullet"/>
      <w:lvlText w:val="o"/>
      <w:lvlJc w:val="left"/>
      <w:pPr>
        <w:ind w:left="3713" w:hanging="360"/>
      </w:pPr>
      <w:rPr>
        <w:rFonts w:hint="default" w:ascii="Courier New" w:hAnsi="Courier New" w:cs="Courier New"/>
      </w:rPr>
    </w:lvl>
    <w:lvl w:ilvl="5" w:tplc="041B0005" w:tentative="1">
      <w:start w:val="1"/>
      <w:numFmt w:val="bullet"/>
      <w:lvlText w:val=""/>
      <w:lvlJc w:val="left"/>
      <w:pPr>
        <w:ind w:left="4433" w:hanging="360"/>
      </w:pPr>
      <w:rPr>
        <w:rFonts w:hint="default" w:ascii="Wingdings" w:hAnsi="Wingdings"/>
      </w:rPr>
    </w:lvl>
    <w:lvl w:ilvl="6" w:tplc="041B0001" w:tentative="1">
      <w:start w:val="1"/>
      <w:numFmt w:val="bullet"/>
      <w:lvlText w:val=""/>
      <w:lvlJc w:val="left"/>
      <w:pPr>
        <w:ind w:left="5153" w:hanging="360"/>
      </w:pPr>
      <w:rPr>
        <w:rFonts w:hint="default" w:ascii="Symbol" w:hAnsi="Symbol"/>
      </w:rPr>
    </w:lvl>
    <w:lvl w:ilvl="7" w:tplc="041B0003" w:tentative="1">
      <w:start w:val="1"/>
      <w:numFmt w:val="bullet"/>
      <w:lvlText w:val="o"/>
      <w:lvlJc w:val="left"/>
      <w:pPr>
        <w:ind w:left="5873" w:hanging="360"/>
      </w:pPr>
      <w:rPr>
        <w:rFonts w:hint="default" w:ascii="Courier New" w:hAnsi="Courier New" w:cs="Courier New"/>
      </w:rPr>
    </w:lvl>
    <w:lvl w:ilvl="8" w:tplc="041B0005" w:tentative="1">
      <w:start w:val="1"/>
      <w:numFmt w:val="bullet"/>
      <w:lvlText w:val=""/>
      <w:lvlJc w:val="left"/>
      <w:pPr>
        <w:ind w:left="6593" w:hanging="360"/>
      </w:pPr>
      <w:rPr>
        <w:rFonts w:hint="default" w:ascii="Wingdings" w:hAnsi="Wingdings"/>
      </w:rPr>
    </w:lvl>
  </w:abstractNum>
  <w:abstractNum w:abstractNumId="31" w15:restartNumberingAfterBreak="0">
    <w:nsid w:val="72254FAC"/>
    <w:multiLevelType w:val="hybridMultilevel"/>
    <w:tmpl w:val="FFFFFFFF"/>
    <w:lvl w:ilvl="0" w:tplc="661EFBE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3893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4D8F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0902A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AA4E83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4EED1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E58541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C60CA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3CBD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4023995"/>
    <w:multiLevelType w:val="hybridMultilevel"/>
    <w:tmpl w:val="8780A122"/>
    <w:lvl w:ilvl="0" w:tplc="0504D114">
      <w:start w:val="8"/>
      <w:numFmt w:val="lowerLetter"/>
      <w:lvlText w:val="%1)"/>
      <w:lvlJc w:val="left"/>
      <w:pPr>
        <w:ind w:left="360" w:hanging="360"/>
      </w:pPr>
      <w:rPr>
        <w:rFonts w:hint="default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6D238D2"/>
    <w:multiLevelType w:val="hybridMultilevel"/>
    <w:tmpl w:val="23F2750A"/>
    <w:lvl w:ilvl="0" w:tplc="5C3E1EB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7410F7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F7640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DC93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3F0FC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D62E07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E4F45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776601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A72C1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772063D1"/>
    <w:multiLevelType w:val="hybridMultilevel"/>
    <w:tmpl w:val="500EB4B0"/>
    <w:lvl w:ilvl="0" w:tplc="E9D4F0EC">
      <w:start w:val="9"/>
      <w:numFmt w:val="lowerLetter"/>
      <w:lvlText w:val="%1)"/>
      <w:lvlJc w:val="left"/>
      <w:pPr>
        <w:ind w:left="11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913" w:hanging="360"/>
      </w:pPr>
    </w:lvl>
    <w:lvl w:ilvl="2" w:tplc="041B001B" w:tentative="1">
      <w:start w:val="1"/>
      <w:numFmt w:val="lowerRoman"/>
      <w:lvlText w:val="%3."/>
      <w:lvlJc w:val="right"/>
      <w:pPr>
        <w:ind w:left="2633" w:hanging="180"/>
      </w:pPr>
    </w:lvl>
    <w:lvl w:ilvl="3" w:tplc="041B000F" w:tentative="1">
      <w:start w:val="1"/>
      <w:numFmt w:val="decimal"/>
      <w:lvlText w:val="%4."/>
      <w:lvlJc w:val="left"/>
      <w:pPr>
        <w:ind w:left="3353" w:hanging="360"/>
      </w:pPr>
    </w:lvl>
    <w:lvl w:ilvl="4" w:tplc="041B0019" w:tentative="1">
      <w:start w:val="1"/>
      <w:numFmt w:val="lowerLetter"/>
      <w:lvlText w:val="%5."/>
      <w:lvlJc w:val="left"/>
      <w:pPr>
        <w:ind w:left="4073" w:hanging="360"/>
      </w:pPr>
    </w:lvl>
    <w:lvl w:ilvl="5" w:tplc="041B001B" w:tentative="1">
      <w:start w:val="1"/>
      <w:numFmt w:val="lowerRoman"/>
      <w:lvlText w:val="%6."/>
      <w:lvlJc w:val="right"/>
      <w:pPr>
        <w:ind w:left="4793" w:hanging="180"/>
      </w:pPr>
    </w:lvl>
    <w:lvl w:ilvl="6" w:tplc="041B000F" w:tentative="1">
      <w:start w:val="1"/>
      <w:numFmt w:val="decimal"/>
      <w:lvlText w:val="%7."/>
      <w:lvlJc w:val="left"/>
      <w:pPr>
        <w:ind w:left="5513" w:hanging="360"/>
      </w:pPr>
    </w:lvl>
    <w:lvl w:ilvl="7" w:tplc="041B0019" w:tentative="1">
      <w:start w:val="1"/>
      <w:numFmt w:val="lowerLetter"/>
      <w:lvlText w:val="%8."/>
      <w:lvlJc w:val="left"/>
      <w:pPr>
        <w:ind w:left="6233" w:hanging="360"/>
      </w:pPr>
    </w:lvl>
    <w:lvl w:ilvl="8" w:tplc="041B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35" w15:restartNumberingAfterBreak="0">
    <w:nsid w:val="7CCE46D9"/>
    <w:multiLevelType w:val="hybridMultilevel"/>
    <w:tmpl w:val="41DC0F96"/>
    <w:lvl w:ilvl="0" w:tplc="FC0C1F7C">
      <w:start w:val="1"/>
      <w:numFmt w:val="bullet"/>
      <w:lvlText w:val="–"/>
      <w:lvlJc w:val="left"/>
      <w:pPr>
        <w:ind w:left="720" w:hanging="360"/>
      </w:pPr>
      <w:rPr>
        <w:rFonts w:hint="default" w:ascii="Courier New" w:hAnsi="Courier New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 w15:restartNumberingAfterBreak="0">
    <w:nsid w:val="7D33550F"/>
    <w:multiLevelType w:val="hybridMultilevel"/>
    <w:tmpl w:val="D584EB32"/>
    <w:lvl w:ilvl="0" w:tplc="041B0017">
      <w:start w:val="9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1253791">
    <w:abstractNumId w:val="33"/>
  </w:num>
  <w:num w:numId="2" w16cid:durableId="675302436">
    <w:abstractNumId w:val="19"/>
  </w:num>
  <w:num w:numId="3" w16cid:durableId="1595746830">
    <w:abstractNumId w:val="1"/>
  </w:num>
  <w:num w:numId="4" w16cid:durableId="883715917">
    <w:abstractNumId w:val="5"/>
  </w:num>
  <w:num w:numId="5" w16cid:durableId="1771118898">
    <w:abstractNumId w:val="28"/>
  </w:num>
  <w:num w:numId="6" w16cid:durableId="1073819091">
    <w:abstractNumId w:val="8"/>
  </w:num>
  <w:num w:numId="7" w16cid:durableId="1228110688">
    <w:abstractNumId w:val="35"/>
  </w:num>
  <w:num w:numId="8" w16cid:durableId="502859067">
    <w:abstractNumId w:val="14"/>
  </w:num>
  <w:num w:numId="9" w16cid:durableId="1617062738">
    <w:abstractNumId w:val="30"/>
  </w:num>
  <w:num w:numId="10" w16cid:durableId="1703508120">
    <w:abstractNumId w:val="27"/>
  </w:num>
  <w:num w:numId="11" w16cid:durableId="620460233">
    <w:abstractNumId w:val="2"/>
  </w:num>
  <w:num w:numId="12" w16cid:durableId="290674624">
    <w:abstractNumId w:val="10"/>
  </w:num>
  <w:num w:numId="13" w16cid:durableId="1125461338">
    <w:abstractNumId w:val="12"/>
  </w:num>
  <w:num w:numId="14" w16cid:durableId="531302610">
    <w:abstractNumId w:val="16"/>
  </w:num>
  <w:num w:numId="15" w16cid:durableId="1563835334">
    <w:abstractNumId w:val="31"/>
  </w:num>
  <w:num w:numId="16" w16cid:durableId="253904699">
    <w:abstractNumId w:val="0"/>
  </w:num>
  <w:num w:numId="17" w16cid:durableId="1928423000">
    <w:abstractNumId w:val="20"/>
  </w:num>
  <w:num w:numId="18" w16cid:durableId="1136800527">
    <w:abstractNumId w:val="29"/>
  </w:num>
  <w:num w:numId="19" w16cid:durableId="1214384634">
    <w:abstractNumId w:val="26"/>
  </w:num>
  <w:num w:numId="20" w16cid:durableId="683631432">
    <w:abstractNumId w:val="21"/>
  </w:num>
  <w:num w:numId="21" w16cid:durableId="1685592686">
    <w:abstractNumId w:val="7"/>
  </w:num>
  <w:num w:numId="22" w16cid:durableId="818300845">
    <w:abstractNumId w:val="34"/>
  </w:num>
  <w:num w:numId="23" w16cid:durableId="1409691246">
    <w:abstractNumId w:val="36"/>
  </w:num>
  <w:num w:numId="24" w16cid:durableId="1048994667">
    <w:abstractNumId w:val="13"/>
  </w:num>
  <w:num w:numId="25" w16cid:durableId="2141459037">
    <w:abstractNumId w:val="24"/>
  </w:num>
  <w:num w:numId="26" w16cid:durableId="1811169024">
    <w:abstractNumId w:val="23"/>
  </w:num>
  <w:num w:numId="27" w16cid:durableId="872379699">
    <w:abstractNumId w:val="3"/>
  </w:num>
  <w:num w:numId="28" w16cid:durableId="1777629009">
    <w:abstractNumId w:val="15"/>
  </w:num>
  <w:num w:numId="29" w16cid:durableId="919679220">
    <w:abstractNumId w:val="9"/>
  </w:num>
  <w:num w:numId="30" w16cid:durableId="1656763879">
    <w:abstractNumId w:val="6"/>
  </w:num>
  <w:num w:numId="31" w16cid:durableId="482085876">
    <w:abstractNumId w:val="22"/>
  </w:num>
  <w:num w:numId="32" w16cid:durableId="1747920289">
    <w:abstractNumId w:val="4"/>
  </w:num>
  <w:num w:numId="33" w16cid:durableId="656231092">
    <w:abstractNumId w:val="11"/>
  </w:num>
  <w:num w:numId="34" w16cid:durableId="1525629410">
    <w:abstractNumId w:val="32"/>
  </w:num>
  <w:num w:numId="35" w16cid:durableId="1196844826">
    <w:abstractNumId w:val="18"/>
  </w:num>
  <w:num w:numId="36" w16cid:durableId="1684697807">
    <w:abstractNumId w:val="17"/>
  </w:num>
  <w:num w:numId="37" w16cid:durableId="1419249600">
    <w:abstractNumId w:val="2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000"/>
    <w:rsid w:val="00000145"/>
    <w:rsid w:val="0000030C"/>
    <w:rsid w:val="000015CE"/>
    <w:rsid w:val="000018BB"/>
    <w:rsid w:val="00002480"/>
    <w:rsid w:val="00003785"/>
    <w:rsid w:val="00003E65"/>
    <w:rsid w:val="00004BB2"/>
    <w:rsid w:val="000055CB"/>
    <w:rsid w:val="00006B7C"/>
    <w:rsid w:val="00006FDB"/>
    <w:rsid w:val="00007B5F"/>
    <w:rsid w:val="000103FB"/>
    <w:rsid w:val="00010EFB"/>
    <w:rsid w:val="00013309"/>
    <w:rsid w:val="00013493"/>
    <w:rsid w:val="0001367B"/>
    <w:rsid w:val="00013AEA"/>
    <w:rsid w:val="0001426B"/>
    <w:rsid w:val="00014449"/>
    <w:rsid w:val="00014822"/>
    <w:rsid w:val="00014B7F"/>
    <w:rsid w:val="00016CE6"/>
    <w:rsid w:val="00017A79"/>
    <w:rsid w:val="00020B40"/>
    <w:rsid w:val="00020C28"/>
    <w:rsid w:val="00021F25"/>
    <w:rsid w:val="00022653"/>
    <w:rsid w:val="000227B9"/>
    <w:rsid w:val="0002381A"/>
    <w:rsid w:val="00023F81"/>
    <w:rsid w:val="00024B6D"/>
    <w:rsid w:val="000269A3"/>
    <w:rsid w:val="00026C0C"/>
    <w:rsid w:val="00026F87"/>
    <w:rsid w:val="00027156"/>
    <w:rsid w:val="000274E3"/>
    <w:rsid w:val="000302DF"/>
    <w:rsid w:val="000306EA"/>
    <w:rsid w:val="00032838"/>
    <w:rsid w:val="00032FC0"/>
    <w:rsid w:val="00033051"/>
    <w:rsid w:val="00033170"/>
    <w:rsid w:val="0003348B"/>
    <w:rsid w:val="00033CE0"/>
    <w:rsid w:val="00034D95"/>
    <w:rsid w:val="00035D88"/>
    <w:rsid w:val="000368FF"/>
    <w:rsid w:val="00036941"/>
    <w:rsid w:val="00036AB3"/>
    <w:rsid w:val="0003774B"/>
    <w:rsid w:val="00040038"/>
    <w:rsid w:val="00040B71"/>
    <w:rsid w:val="000413DC"/>
    <w:rsid w:val="0004427E"/>
    <w:rsid w:val="0004493F"/>
    <w:rsid w:val="000449D3"/>
    <w:rsid w:val="00045186"/>
    <w:rsid w:val="0004539D"/>
    <w:rsid w:val="00045D00"/>
    <w:rsid w:val="00045D98"/>
    <w:rsid w:val="00045FF0"/>
    <w:rsid w:val="0004650B"/>
    <w:rsid w:val="000467CC"/>
    <w:rsid w:val="0004685D"/>
    <w:rsid w:val="000468FC"/>
    <w:rsid w:val="0004736F"/>
    <w:rsid w:val="000506AD"/>
    <w:rsid w:val="000506C3"/>
    <w:rsid w:val="00050A2C"/>
    <w:rsid w:val="000527B7"/>
    <w:rsid w:val="00052953"/>
    <w:rsid w:val="00052C33"/>
    <w:rsid w:val="00052D9B"/>
    <w:rsid w:val="000535CA"/>
    <w:rsid w:val="00053DA8"/>
    <w:rsid w:val="00055910"/>
    <w:rsid w:val="0005765C"/>
    <w:rsid w:val="0006009E"/>
    <w:rsid w:val="00061307"/>
    <w:rsid w:val="00061978"/>
    <w:rsid w:val="00061ADF"/>
    <w:rsid w:val="00061EC8"/>
    <w:rsid w:val="00061ECC"/>
    <w:rsid w:val="00062A81"/>
    <w:rsid w:val="00063113"/>
    <w:rsid w:val="000636F7"/>
    <w:rsid w:val="00064287"/>
    <w:rsid w:val="00064871"/>
    <w:rsid w:val="000659C8"/>
    <w:rsid w:val="000666FA"/>
    <w:rsid w:val="00066DAF"/>
    <w:rsid w:val="000674D9"/>
    <w:rsid w:val="00071B02"/>
    <w:rsid w:val="0007213E"/>
    <w:rsid w:val="00073F5D"/>
    <w:rsid w:val="000744FB"/>
    <w:rsid w:val="00074615"/>
    <w:rsid w:val="00074A22"/>
    <w:rsid w:val="00074ADC"/>
    <w:rsid w:val="000750CA"/>
    <w:rsid w:val="000753B5"/>
    <w:rsid w:val="00076496"/>
    <w:rsid w:val="00076C46"/>
    <w:rsid w:val="00077B19"/>
    <w:rsid w:val="00080064"/>
    <w:rsid w:val="000802C8"/>
    <w:rsid w:val="0008034D"/>
    <w:rsid w:val="0008044D"/>
    <w:rsid w:val="00080705"/>
    <w:rsid w:val="00080896"/>
    <w:rsid w:val="00080F61"/>
    <w:rsid w:val="00081DE1"/>
    <w:rsid w:val="000820E8"/>
    <w:rsid w:val="000821D6"/>
    <w:rsid w:val="000823F3"/>
    <w:rsid w:val="0008245F"/>
    <w:rsid w:val="00083062"/>
    <w:rsid w:val="00083633"/>
    <w:rsid w:val="000846A0"/>
    <w:rsid w:val="00085AB2"/>
    <w:rsid w:val="00086051"/>
    <w:rsid w:val="0008621F"/>
    <w:rsid w:val="000862E6"/>
    <w:rsid w:val="00086A6A"/>
    <w:rsid w:val="0008708D"/>
    <w:rsid w:val="00087587"/>
    <w:rsid w:val="00087C75"/>
    <w:rsid w:val="00090F35"/>
    <w:rsid w:val="00091E85"/>
    <w:rsid w:val="00093B72"/>
    <w:rsid w:val="00093CEB"/>
    <w:rsid w:val="000945D7"/>
    <w:rsid w:val="00096633"/>
    <w:rsid w:val="00096FDC"/>
    <w:rsid w:val="00097267"/>
    <w:rsid w:val="00097269"/>
    <w:rsid w:val="000A0163"/>
    <w:rsid w:val="000A06F3"/>
    <w:rsid w:val="000A0D15"/>
    <w:rsid w:val="000A0D67"/>
    <w:rsid w:val="000A164C"/>
    <w:rsid w:val="000A3F8E"/>
    <w:rsid w:val="000A4E69"/>
    <w:rsid w:val="000A4EFF"/>
    <w:rsid w:val="000A5290"/>
    <w:rsid w:val="000A537B"/>
    <w:rsid w:val="000A567F"/>
    <w:rsid w:val="000A6C91"/>
    <w:rsid w:val="000A72DF"/>
    <w:rsid w:val="000A7428"/>
    <w:rsid w:val="000A7EA4"/>
    <w:rsid w:val="000B00AB"/>
    <w:rsid w:val="000B08FC"/>
    <w:rsid w:val="000B1BC5"/>
    <w:rsid w:val="000B2321"/>
    <w:rsid w:val="000B2912"/>
    <w:rsid w:val="000B2DE6"/>
    <w:rsid w:val="000B4AD6"/>
    <w:rsid w:val="000B57EE"/>
    <w:rsid w:val="000B5815"/>
    <w:rsid w:val="000B58B0"/>
    <w:rsid w:val="000B7441"/>
    <w:rsid w:val="000C0CCD"/>
    <w:rsid w:val="000C155A"/>
    <w:rsid w:val="000C2AB3"/>
    <w:rsid w:val="000C3152"/>
    <w:rsid w:val="000C36B4"/>
    <w:rsid w:val="000C52EB"/>
    <w:rsid w:val="000C6FE6"/>
    <w:rsid w:val="000D02BA"/>
    <w:rsid w:val="000D06DB"/>
    <w:rsid w:val="000D264F"/>
    <w:rsid w:val="000D28C6"/>
    <w:rsid w:val="000D2AD6"/>
    <w:rsid w:val="000D2CEA"/>
    <w:rsid w:val="000D315C"/>
    <w:rsid w:val="000D37D8"/>
    <w:rsid w:val="000D38FB"/>
    <w:rsid w:val="000D4444"/>
    <w:rsid w:val="000D4C98"/>
    <w:rsid w:val="000D62AD"/>
    <w:rsid w:val="000D7BB8"/>
    <w:rsid w:val="000E0703"/>
    <w:rsid w:val="000E0849"/>
    <w:rsid w:val="000E152C"/>
    <w:rsid w:val="000E17FD"/>
    <w:rsid w:val="000E20DB"/>
    <w:rsid w:val="000E2C38"/>
    <w:rsid w:val="000E3461"/>
    <w:rsid w:val="000E385F"/>
    <w:rsid w:val="000E4ACF"/>
    <w:rsid w:val="000E55B8"/>
    <w:rsid w:val="000E57B1"/>
    <w:rsid w:val="000E6313"/>
    <w:rsid w:val="000E6AAA"/>
    <w:rsid w:val="000E6D3C"/>
    <w:rsid w:val="000E742A"/>
    <w:rsid w:val="000E7758"/>
    <w:rsid w:val="000F15F0"/>
    <w:rsid w:val="000F20BC"/>
    <w:rsid w:val="000F29AC"/>
    <w:rsid w:val="000F31A4"/>
    <w:rsid w:val="000F3457"/>
    <w:rsid w:val="000F345A"/>
    <w:rsid w:val="000F34EC"/>
    <w:rsid w:val="000F3F76"/>
    <w:rsid w:val="000F5186"/>
    <w:rsid w:val="000F570C"/>
    <w:rsid w:val="000F6006"/>
    <w:rsid w:val="0010034A"/>
    <w:rsid w:val="001013E7"/>
    <w:rsid w:val="00102356"/>
    <w:rsid w:val="001024F4"/>
    <w:rsid w:val="00102AA6"/>
    <w:rsid w:val="00104A3E"/>
    <w:rsid w:val="00104D2A"/>
    <w:rsid w:val="00105EA2"/>
    <w:rsid w:val="00106369"/>
    <w:rsid w:val="00106752"/>
    <w:rsid w:val="001068F2"/>
    <w:rsid w:val="00106FA6"/>
    <w:rsid w:val="00107ACD"/>
    <w:rsid w:val="001113E7"/>
    <w:rsid w:val="00111916"/>
    <w:rsid w:val="00111AAB"/>
    <w:rsid w:val="00112098"/>
    <w:rsid w:val="00113CDE"/>
    <w:rsid w:val="00113FFC"/>
    <w:rsid w:val="0011446E"/>
    <w:rsid w:val="00114F93"/>
    <w:rsid w:val="00115111"/>
    <w:rsid w:val="0011595E"/>
    <w:rsid w:val="00115BB3"/>
    <w:rsid w:val="001164BB"/>
    <w:rsid w:val="00116ED5"/>
    <w:rsid w:val="00117A91"/>
    <w:rsid w:val="00117B93"/>
    <w:rsid w:val="00121BC7"/>
    <w:rsid w:val="00122C6E"/>
    <w:rsid w:val="001232F2"/>
    <w:rsid w:val="00123C28"/>
    <w:rsid w:val="0012441E"/>
    <w:rsid w:val="00124F9D"/>
    <w:rsid w:val="00125719"/>
    <w:rsid w:val="00125F90"/>
    <w:rsid w:val="00126883"/>
    <w:rsid w:val="00126ED7"/>
    <w:rsid w:val="00127E2A"/>
    <w:rsid w:val="0012C57E"/>
    <w:rsid w:val="00131375"/>
    <w:rsid w:val="00133DCF"/>
    <w:rsid w:val="00134911"/>
    <w:rsid w:val="00134C21"/>
    <w:rsid w:val="00136661"/>
    <w:rsid w:val="00136CB4"/>
    <w:rsid w:val="00137788"/>
    <w:rsid w:val="001406A9"/>
    <w:rsid w:val="0014080A"/>
    <w:rsid w:val="00141990"/>
    <w:rsid w:val="00141FD5"/>
    <w:rsid w:val="001420F1"/>
    <w:rsid w:val="001425FC"/>
    <w:rsid w:val="001429F0"/>
    <w:rsid w:val="00142CED"/>
    <w:rsid w:val="0014309F"/>
    <w:rsid w:val="00143300"/>
    <w:rsid w:val="00144A39"/>
    <w:rsid w:val="00144EDD"/>
    <w:rsid w:val="00145282"/>
    <w:rsid w:val="0014538A"/>
    <w:rsid w:val="00145772"/>
    <w:rsid w:val="0014588E"/>
    <w:rsid w:val="001466CB"/>
    <w:rsid w:val="001516E3"/>
    <w:rsid w:val="00152BA8"/>
    <w:rsid w:val="00153D68"/>
    <w:rsid w:val="00155CAF"/>
    <w:rsid w:val="00155FD3"/>
    <w:rsid w:val="00156B23"/>
    <w:rsid w:val="0015722B"/>
    <w:rsid w:val="001572D9"/>
    <w:rsid w:val="00160C71"/>
    <w:rsid w:val="00160DB4"/>
    <w:rsid w:val="00161755"/>
    <w:rsid w:val="00161A02"/>
    <w:rsid w:val="00162C58"/>
    <w:rsid w:val="00162D16"/>
    <w:rsid w:val="0016398D"/>
    <w:rsid w:val="001647A4"/>
    <w:rsid w:val="001648D9"/>
    <w:rsid w:val="00165A89"/>
    <w:rsid w:val="00165B47"/>
    <w:rsid w:val="00165F0B"/>
    <w:rsid w:val="001668B2"/>
    <w:rsid w:val="001673C1"/>
    <w:rsid w:val="0017103F"/>
    <w:rsid w:val="00171438"/>
    <w:rsid w:val="00172A82"/>
    <w:rsid w:val="00173BC8"/>
    <w:rsid w:val="00173E1D"/>
    <w:rsid w:val="001750B2"/>
    <w:rsid w:val="001759A8"/>
    <w:rsid w:val="00176FCD"/>
    <w:rsid w:val="001771E5"/>
    <w:rsid w:val="0018078F"/>
    <w:rsid w:val="00180DCE"/>
    <w:rsid w:val="00182621"/>
    <w:rsid w:val="00182778"/>
    <w:rsid w:val="00183001"/>
    <w:rsid w:val="00183190"/>
    <w:rsid w:val="00184955"/>
    <w:rsid w:val="001849DF"/>
    <w:rsid w:val="001909DE"/>
    <w:rsid w:val="0019112A"/>
    <w:rsid w:val="00191151"/>
    <w:rsid w:val="00191E6B"/>
    <w:rsid w:val="00192D10"/>
    <w:rsid w:val="00193647"/>
    <w:rsid w:val="00193940"/>
    <w:rsid w:val="0019418E"/>
    <w:rsid w:val="0019522F"/>
    <w:rsid w:val="00196813"/>
    <w:rsid w:val="00196A48"/>
    <w:rsid w:val="00197A23"/>
    <w:rsid w:val="001A0122"/>
    <w:rsid w:val="001A15E6"/>
    <w:rsid w:val="001A16FD"/>
    <w:rsid w:val="001A40E7"/>
    <w:rsid w:val="001A42E1"/>
    <w:rsid w:val="001A7149"/>
    <w:rsid w:val="001A7484"/>
    <w:rsid w:val="001A7BAB"/>
    <w:rsid w:val="001B050B"/>
    <w:rsid w:val="001B07BA"/>
    <w:rsid w:val="001B0A25"/>
    <w:rsid w:val="001B0E06"/>
    <w:rsid w:val="001B1538"/>
    <w:rsid w:val="001B1FD2"/>
    <w:rsid w:val="001B2841"/>
    <w:rsid w:val="001B36F9"/>
    <w:rsid w:val="001B5083"/>
    <w:rsid w:val="001B5270"/>
    <w:rsid w:val="001B568C"/>
    <w:rsid w:val="001B6344"/>
    <w:rsid w:val="001B636B"/>
    <w:rsid w:val="001B6F6B"/>
    <w:rsid w:val="001B7597"/>
    <w:rsid w:val="001B7ED8"/>
    <w:rsid w:val="001C1C2D"/>
    <w:rsid w:val="001C2232"/>
    <w:rsid w:val="001C29F0"/>
    <w:rsid w:val="001C2BAC"/>
    <w:rsid w:val="001C32A3"/>
    <w:rsid w:val="001C5925"/>
    <w:rsid w:val="001C5C15"/>
    <w:rsid w:val="001C62E1"/>
    <w:rsid w:val="001C65B9"/>
    <w:rsid w:val="001C6764"/>
    <w:rsid w:val="001C693F"/>
    <w:rsid w:val="001C6C2F"/>
    <w:rsid w:val="001C71F9"/>
    <w:rsid w:val="001C773E"/>
    <w:rsid w:val="001D03D8"/>
    <w:rsid w:val="001D059C"/>
    <w:rsid w:val="001D2266"/>
    <w:rsid w:val="001D2F50"/>
    <w:rsid w:val="001D31B1"/>
    <w:rsid w:val="001D4346"/>
    <w:rsid w:val="001D4E89"/>
    <w:rsid w:val="001D5529"/>
    <w:rsid w:val="001D570C"/>
    <w:rsid w:val="001D6322"/>
    <w:rsid w:val="001D654A"/>
    <w:rsid w:val="001D6EEC"/>
    <w:rsid w:val="001D761B"/>
    <w:rsid w:val="001E0DEA"/>
    <w:rsid w:val="001E1585"/>
    <w:rsid w:val="001E3482"/>
    <w:rsid w:val="001E4728"/>
    <w:rsid w:val="001E4B68"/>
    <w:rsid w:val="001E53F3"/>
    <w:rsid w:val="001E56F3"/>
    <w:rsid w:val="001E5C29"/>
    <w:rsid w:val="001E60EB"/>
    <w:rsid w:val="001E67E0"/>
    <w:rsid w:val="001E7761"/>
    <w:rsid w:val="001E7B4D"/>
    <w:rsid w:val="001F00EB"/>
    <w:rsid w:val="001F2EA6"/>
    <w:rsid w:val="001F3EAE"/>
    <w:rsid w:val="001F4FF3"/>
    <w:rsid w:val="001F57AD"/>
    <w:rsid w:val="001F5EA9"/>
    <w:rsid w:val="001F63FA"/>
    <w:rsid w:val="001F6E5A"/>
    <w:rsid w:val="001F7334"/>
    <w:rsid w:val="00200599"/>
    <w:rsid w:val="00200EC4"/>
    <w:rsid w:val="00202696"/>
    <w:rsid w:val="00202742"/>
    <w:rsid w:val="00202CBB"/>
    <w:rsid w:val="00203671"/>
    <w:rsid w:val="002046EA"/>
    <w:rsid w:val="00205A04"/>
    <w:rsid w:val="0020602A"/>
    <w:rsid w:val="002069CC"/>
    <w:rsid w:val="00207EF1"/>
    <w:rsid w:val="0021031F"/>
    <w:rsid w:val="00210621"/>
    <w:rsid w:val="00211535"/>
    <w:rsid w:val="00211DE3"/>
    <w:rsid w:val="00211E29"/>
    <w:rsid w:val="00211F85"/>
    <w:rsid w:val="00212B10"/>
    <w:rsid w:val="00212C44"/>
    <w:rsid w:val="00213024"/>
    <w:rsid w:val="00214510"/>
    <w:rsid w:val="00215313"/>
    <w:rsid w:val="00215422"/>
    <w:rsid w:val="00215DDB"/>
    <w:rsid w:val="00216F86"/>
    <w:rsid w:val="00221A5C"/>
    <w:rsid w:val="0022424C"/>
    <w:rsid w:val="00224951"/>
    <w:rsid w:val="0022551E"/>
    <w:rsid w:val="0022617D"/>
    <w:rsid w:val="002264EE"/>
    <w:rsid w:val="002268D1"/>
    <w:rsid w:val="00226AA3"/>
    <w:rsid w:val="00226ED5"/>
    <w:rsid w:val="00230174"/>
    <w:rsid w:val="0023282F"/>
    <w:rsid w:val="00232FD0"/>
    <w:rsid w:val="002341C4"/>
    <w:rsid w:val="00234861"/>
    <w:rsid w:val="002352C8"/>
    <w:rsid w:val="002353D4"/>
    <w:rsid w:val="00235E71"/>
    <w:rsid w:val="002367EE"/>
    <w:rsid w:val="00241528"/>
    <w:rsid w:val="00242650"/>
    <w:rsid w:val="00242BF4"/>
    <w:rsid w:val="002437BD"/>
    <w:rsid w:val="00243B38"/>
    <w:rsid w:val="002447C3"/>
    <w:rsid w:val="00245CA9"/>
    <w:rsid w:val="0024747B"/>
    <w:rsid w:val="0025064D"/>
    <w:rsid w:val="00251A48"/>
    <w:rsid w:val="002524CD"/>
    <w:rsid w:val="00252670"/>
    <w:rsid w:val="00253353"/>
    <w:rsid w:val="00253EEA"/>
    <w:rsid w:val="00254A6E"/>
    <w:rsid w:val="00255F26"/>
    <w:rsid w:val="00256887"/>
    <w:rsid w:val="002601F0"/>
    <w:rsid w:val="002606CD"/>
    <w:rsid w:val="00260945"/>
    <w:rsid w:val="002618B8"/>
    <w:rsid w:val="00261C5C"/>
    <w:rsid w:val="00262077"/>
    <w:rsid w:val="00263356"/>
    <w:rsid w:val="002638E6"/>
    <w:rsid w:val="00263DD5"/>
    <w:rsid w:val="002643BA"/>
    <w:rsid w:val="002655DA"/>
    <w:rsid w:val="00266DC8"/>
    <w:rsid w:val="002704F3"/>
    <w:rsid w:val="00270590"/>
    <w:rsid w:val="00271ED5"/>
    <w:rsid w:val="002720CE"/>
    <w:rsid w:val="00272905"/>
    <w:rsid w:val="00272B88"/>
    <w:rsid w:val="00272CD4"/>
    <w:rsid w:val="00273697"/>
    <w:rsid w:val="00273A50"/>
    <w:rsid w:val="00274EC1"/>
    <w:rsid w:val="00274EEA"/>
    <w:rsid w:val="00275349"/>
    <w:rsid w:val="002756CE"/>
    <w:rsid w:val="00275A29"/>
    <w:rsid w:val="00276DB5"/>
    <w:rsid w:val="00277280"/>
    <w:rsid w:val="00280D03"/>
    <w:rsid w:val="00280F41"/>
    <w:rsid w:val="00281350"/>
    <w:rsid w:val="00281541"/>
    <w:rsid w:val="00281AA2"/>
    <w:rsid w:val="00281CC2"/>
    <w:rsid w:val="00284926"/>
    <w:rsid w:val="00284B76"/>
    <w:rsid w:val="00286964"/>
    <w:rsid w:val="00286D28"/>
    <w:rsid w:val="002871A2"/>
    <w:rsid w:val="00287349"/>
    <w:rsid w:val="0029019B"/>
    <w:rsid w:val="00290E5F"/>
    <w:rsid w:val="00291129"/>
    <w:rsid w:val="002926D2"/>
    <w:rsid w:val="00292917"/>
    <w:rsid w:val="00293418"/>
    <w:rsid w:val="002936A6"/>
    <w:rsid w:val="00293CEF"/>
    <w:rsid w:val="00294BEF"/>
    <w:rsid w:val="00295C8A"/>
    <w:rsid w:val="002960A5"/>
    <w:rsid w:val="00297A14"/>
    <w:rsid w:val="002A00BF"/>
    <w:rsid w:val="002A1148"/>
    <w:rsid w:val="002A2991"/>
    <w:rsid w:val="002A2D7A"/>
    <w:rsid w:val="002A36E5"/>
    <w:rsid w:val="002A3C8B"/>
    <w:rsid w:val="002A5578"/>
    <w:rsid w:val="002A699B"/>
    <w:rsid w:val="002A7329"/>
    <w:rsid w:val="002B0838"/>
    <w:rsid w:val="002B1818"/>
    <w:rsid w:val="002B2204"/>
    <w:rsid w:val="002B23D5"/>
    <w:rsid w:val="002B2953"/>
    <w:rsid w:val="002B34F8"/>
    <w:rsid w:val="002B4AC4"/>
    <w:rsid w:val="002B4D9B"/>
    <w:rsid w:val="002B5136"/>
    <w:rsid w:val="002B54AE"/>
    <w:rsid w:val="002B69ED"/>
    <w:rsid w:val="002B6F49"/>
    <w:rsid w:val="002B73F1"/>
    <w:rsid w:val="002B780B"/>
    <w:rsid w:val="002C0959"/>
    <w:rsid w:val="002C1202"/>
    <w:rsid w:val="002C15BE"/>
    <w:rsid w:val="002C3B0D"/>
    <w:rsid w:val="002C3B4D"/>
    <w:rsid w:val="002C43E5"/>
    <w:rsid w:val="002C47FD"/>
    <w:rsid w:val="002C49B9"/>
    <w:rsid w:val="002C6456"/>
    <w:rsid w:val="002C6857"/>
    <w:rsid w:val="002C69A4"/>
    <w:rsid w:val="002D0676"/>
    <w:rsid w:val="002D0E1A"/>
    <w:rsid w:val="002D1079"/>
    <w:rsid w:val="002D1187"/>
    <w:rsid w:val="002D1669"/>
    <w:rsid w:val="002D1844"/>
    <w:rsid w:val="002D1BB0"/>
    <w:rsid w:val="002D33FC"/>
    <w:rsid w:val="002D3BAB"/>
    <w:rsid w:val="002D4C87"/>
    <w:rsid w:val="002D511A"/>
    <w:rsid w:val="002D51F9"/>
    <w:rsid w:val="002D581B"/>
    <w:rsid w:val="002D6508"/>
    <w:rsid w:val="002D68A4"/>
    <w:rsid w:val="002D6FA7"/>
    <w:rsid w:val="002E0033"/>
    <w:rsid w:val="002E09FC"/>
    <w:rsid w:val="002E0ECA"/>
    <w:rsid w:val="002E1443"/>
    <w:rsid w:val="002E20AD"/>
    <w:rsid w:val="002E25CE"/>
    <w:rsid w:val="002E27BC"/>
    <w:rsid w:val="002E2B50"/>
    <w:rsid w:val="002E2EE5"/>
    <w:rsid w:val="002E2FB8"/>
    <w:rsid w:val="002E3CD7"/>
    <w:rsid w:val="002E42A9"/>
    <w:rsid w:val="002E4944"/>
    <w:rsid w:val="002E4CCC"/>
    <w:rsid w:val="002E528D"/>
    <w:rsid w:val="002E54B1"/>
    <w:rsid w:val="002E64CE"/>
    <w:rsid w:val="002E7394"/>
    <w:rsid w:val="002E7769"/>
    <w:rsid w:val="002F1035"/>
    <w:rsid w:val="002F1BC1"/>
    <w:rsid w:val="002F1DFB"/>
    <w:rsid w:val="002F298B"/>
    <w:rsid w:val="002F2E29"/>
    <w:rsid w:val="002F3040"/>
    <w:rsid w:val="002F43F4"/>
    <w:rsid w:val="002F6D4D"/>
    <w:rsid w:val="002F7901"/>
    <w:rsid w:val="00300B1A"/>
    <w:rsid w:val="00300C81"/>
    <w:rsid w:val="00300F3E"/>
    <w:rsid w:val="003017B6"/>
    <w:rsid w:val="00301AA1"/>
    <w:rsid w:val="00301D28"/>
    <w:rsid w:val="00302858"/>
    <w:rsid w:val="0030306E"/>
    <w:rsid w:val="00304029"/>
    <w:rsid w:val="00304E66"/>
    <w:rsid w:val="00305038"/>
    <w:rsid w:val="00305A5A"/>
    <w:rsid w:val="00305AF5"/>
    <w:rsid w:val="00305B49"/>
    <w:rsid w:val="00306022"/>
    <w:rsid w:val="00306CFB"/>
    <w:rsid w:val="00306E4B"/>
    <w:rsid w:val="003071A0"/>
    <w:rsid w:val="0030749C"/>
    <w:rsid w:val="00311113"/>
    <w:rsid w:val="00311466"/>
    <w:rsid w:val="00312667"/>
    <w:rsid w:val="003127BD"/>
    <w:rsid w:val="003127FA"/>
    <w:rsid w:val="0031384D"/>
    <w:rsid w:val="003143B8"/>
    <w:rsid w:val="0031535E"/>
    <w:rsid w:val="00316D49"/>
    <w:rsid w:val="00317D58"/>
    <w:rsid w:val="00320BBA"/>
    <w:rsid w:val="00320F64"/>
    <w:rsid w:val="00321271"/>
    <w:rsid w:val="003216FC"/>
    <w:rsid w:val="0032217F"/>
    <w:rsid w:val="003230C7"/>
    <w:rsid w:val="00323802"/>
    <w:rsid w:val="0032398F"/>
    <w:rsid w:val="00324062"/>
    <w:rsid w:val="00326A26"/>
    <w:rsid w:val="00330BF4"/>
    <w:rsid w:val="00331A81"/>
    <w:rsid w:val="00331C5E"/>
    <w:rsid w:val="003324D6"/>
    <w:rsid w:val="00332CEE"/>
    <w:rsid w:val="003330F1"/>
    <w:rsid w:val="00334987"/>
    <w:rsid w:val="00334A31"/>
    <w:rsid w:val="0033741B"/>
    <w:rsid w:val="00337D5F"/>
    <w:rsid w:val="003408DF"/>
    <w:rsid w:val="00340BE3"/>
    <w:rsid w:val="00342266"/>
    <w:rsid w:val="003424F3"/>
    <w:rsid w:val="00344204"/>
    <w:rsid w:val="00344CAB"/>
    <w:rsid w:val="00345795"/>
    <w:rsid w:val="00347B9C"/>
    <w:rsid w:val="00350AFC"/>
    <w:rsid w:val="00352B50"/>
    <w:rsid w:val="003535C6"/>
    <w:rsid w:val="003539EB"/>
    <w:rsid w:val="00353C34"/>
    <w:rsid w:val="003552AD"/>
    <w:rsid w:val="003557CA"/>
    <w:rsid w:val="0035684F"/>
    <w:rsid w:val="0035693A"/>
    <w:rsid w:val="0036010A"/>
    <w:rsid w:val="00360B67"/>
    <w:rsid w:val="003618DB"/>
    <w:rsid w:val="003636D6"/>
    <w:rsid w:val="00364A98"/>
    <w:rsid w:val="00365287"/>
    <w:rsid w:val="003660CA"/>
    <w:rsid w:val="0037048B"/>
    <w:rsid w:val="00370783"/>
    <w:rsid w:val="00371E15"/>
    <w:rsid w:val="003720D7"/>
    <w:rsid w:val="00372AD7"/>
    <w:rsid w:val="003733C6"/>
    <w:rsid w:val="00373526"/>
    <w:rsid w:val="0037386D"/>
    <w:rsid w:val="00373BBE"/>
    <w:rsid w:val="00373C5A"/>
    <w:rsid w:val="003740B7"/>
    <w:rsid w:val="00374846"/>
    <w:rsid w:val="00375364"/>
    <w:rsid w:val="00376583"/>
    <w:rsid w:val="00376647"/>
    <w:rsid w:val="00377F80"/>
    <w:rsid w:val="0038004B"/>
    <w:rsid w:val="00380307"/>
    <w:rsid w:val="00380A2E"/>
    <w:rsid w:val="00380C04"/>
    <w:rsid w:val="00380EE8"/>
    <w:rsid w:val="00381C1C"/>
    <w:rsid w:val="00381D2B"/>
    <w:rsid w:val="0038216A"/>
    <w:rsid w:val="003822FC"/>
    <w:rsid w:val="0038248E"/>
    <w:rsid w:val="00382CF7"/>
    <w:rsid w:val="003839A3"/>
    <w:rsid w:val="00383B07"/>
    <w:rsid w:val="0038454B"/>
    <w:rsid w:val="00384746"/>
    <w:rsid w:val="0038531E"/>
    <w:rsid w:val="00386524"/>
    <w:rsid w:val="0038652E"/>
    <w:rsid w:val="00387B1B"/>
    <w:rsid w:val="0039098D"/>
    <w:rsid w:val="00391124"/>
    <w:rsid w:val="00391BBF"/>
    <w:rsid w:val="00392396"/>
    <w:rsid w:val="00392C32"/>
    <w:rsid w:val="00396232"/>
    <w:rsid w:val="00396646"/>
    <w:rsid w:val="003969E6"/>
    <w:rsid w:val="00397041"/>
    <w:rsid w:val="0039724D"/>
    <w:rsid w:val="003A0C6D"/>
    <w:rsid w:val="003A1008"/>
    <w:rsid w:val="003A289E"/>
    <w:rsid w:val="003A402C"/>
    <w:rsid w:val="003A4B0E"/>
    <w:rsid w:val="003A4B3D"/>
    <w:rsid w:val="003A4D13"/>
    <w:rsid w:val="003A51DD"/>
    <w:rsid w:val="003A6DAC"/>
    <w:rsid w:val="003A7663"/>
    <w:rsid w:val="003A7920"/>
    <w:rsid w:val="003B13A7"/>
    <w:rsid w:val="003B2109"/>
    <w:rsid w:val="003B3F68"/>
    <w:rsid w:val="003B47DC"/>
    <w:rsid w:val="003B58FC"/>
    <w:rsid w:val="003B78A8"/>
    <w:rsid w:val="003C02DB"/>
    <w:rsid w:val="003C0BBD"/>
    <w:rsid w:val="003C169C"/>
    <w:rsid w:val="003C234A"/>
    <w:rsid w:val="003C34BA"/>
    <w:rsid w:val="003C3937"/>
    <w:rsid w:val="003C3C89"/>
    <w:rsid w:val="003C4FE4"/>
    <w:rsid w:val="003C6F6A"/>
    <w:rsid w:val="003C7830"/>
    <w:rsid w:val="003C7DD2"/>
    <w:rsid w:val="003D0381"/>
    <w:rsid w:val="003D1846"/>
    <w:rsid w:val="003D2DD1"/>
    <w:rsid w:val="003D30EC"/>
    <w:rsid w:val="003D3353"/>
    <w:rsid w:val="003D33F5"/>
    <w:rsid w:val="003D39C8"/>
    <w:rsid w:val="003D3A54"/>
    <w:rsid w:val="003D3FD1"/>
    <w:rsid w:val="003D411C"/>
    <w:rsid w:val="003D5258"/>
    <w:rsid w:val="003D637E"/>
    <w:rsid w:val="003D6490"/>
    <w:rsid w:val="003D65C2"/>
    <w:rsid w:val="003D6D98"/>
    <w:rsid w:val="003DD0C9"/>
    <w:rsid w:val="003E0E0B"/>
    <w:rsid w:val="003E1EF8"/>
    <w:rsid w:val="003E3145"/>
    <w:rsid w:val="003E42D6"/>
    <w:rsid w:val="003E4484"/>
    <w:rsid w:val="003E553E"/>
    <w:rsid w:val="003E5955"/>
    <w:rsid w:val="003E67EF"/>
    <w:rsid w:val="003E6C9C"/>
    <w:rsid w:val="003F02AA"/>
    <w:rsid w:val="003F10E4"/>
    <w:rsid w:val="003F2176"/>
    <w:rsid w:val="003F2B57"/>
    <w:rsid w:val="003F2DCC"/>
    <w:rsid w:val="003F3DBE"/>
    <w:rsid w:val="003F50A1"/>
    <w:rsid w:val="003F5E73"/>
    <w:rsid w:val="003F7C5D"/>
    <w:rsid w:val="004012DC"/>
    <w:rsid w:val="00401DBB"/>
    <w:rsid w:val="00402BE6"/>
    <w:rsid w:val="00402FE8"/>
    <w:rsid w:val="00403F19"/>
    <w:rsid w:val="004052BB"/>
    <w:rsid w:val="00405981"/>
    <w:rsid w:val="004067ED"/>
    <w:rsid w:val="00407669"/>
    <w:rsid w:val="004077A5"/>
    <w:rsid w:val="004108F0"/>
    <w:rsid w:val="0041094D"/>
    <w:rsid w:val="00411125"/>
    <w:rsid w:val="004119DB"/>
    <w:rsid w:val="00412491"/>
    <w:rsid w:val="00412671"/>
    <w:rsid w:val="00412E82"/>
    <w:rsid w:val="00412EF7"/>
    <w:rsid w:val="0041510D"/>
    <w:rsid w:val="004155C9"/>
    <w:rsid w:val="0041582B"/>
    <w:rsid w:val="00415DF3"/>
    <w:rsid w:val="00415F97"/>
    <w:rsid w:val="00416783"/>
    <w:rsid w:val="00417766"/>
    <w:rsid w:val="00417AE1"/>
    <w:rsid w:val="00420F32"/>
    <w:rsid w:val="004224F5"/>
    <w:rsid w:val="004227A9"/>
    <w:rsid w:val="00423BA2"/>
    <w:rsid w:val="00423DAD"/>
    <w:rsid w:val="004244CD"/>
    <w:rsid w:val="00424C88"/>
    <w:rsid w:val="00424EBB"/>
    <w:rsid w:val="0042536C"/>
    <w:rsid w:val="004263EA"/>
    <w:rsid w:val="00426680"/>
    <w:rsid w:val="00426C4B"/>
    <w:rsid w:val="00426EB1"/>
    <w:rsid w:val="00427164"/>
    <w:rsid w:val="00427B0D"/>
    <w:rsid w:val="0043132D"/>
    <w:rsid w:val="00431AFF"/>
    <w:rsid w:val="00431C85"/>
    <w:rsid w:val="00431DCB"/>
    <w:rsid w:val="0043281E"/>
    <w:rsid w:val="0043329E"/>
    <w:rsid w:val="0043433A"/>
    <w:rsid w:val="00434742"/>
    <w:rsid w:val="00434BCA"/>
    <w:rsid w:val="00435339"/>
    <w:rsid w:val="0043534D"/>
    <w:rsid w:val="0043666E"/>
    <w:rsid w:val="0043722D"/>
    <w:rsid w:val="004377EC"/>
    <w:rsid w:val="00437B07"/>
    <w:rsid w:val="00440B98"/>
    <w:rsid w:val="00440BC6"/>
    <w:rsid w:val="00440FCE"/>
    <w:rsid w:val="00441141"/>
    <w:rsid w:val="004412F7"/>
    <w:rsid w:val="004427D9"/>
    <w:rsid w:val="00442E58"/>
    <w:rsid w:val="00442F5C"/>
    <w:rsid w:val="0044353D"/>
    <w:rsid w:val="00443791"/>
    <w:rsid w:val="00443B5E"/>
    <w:rsid w:val="00443E51"/>
    <w:rsid w:val="0044468B"/>
    <w:rsid w:val="00444B04"/>
    <w:rsid w:val="0044502A"/>
    <w:rsid w:val="0044518B"/>
    <w:rsid w:val="00445B43"/>
    <w:rsid w:val="004466CF"/>
    <w:rsid w:val="00447323"/>
    <w:rsid w:val="00447F45"/>
    <w:rsid w:val="0045048F"/>
    <w:rsid w:val="00450AEB"/>
    <w:rsid w:val="00450DD1"/>
    <w:rsid w:val="0045150C"/>
    <w:rsid w:val="004518AD"/>
    <w:rsid w:val="00451E1D"/>
    <w:rsid w:val="00452117"/>
    <w:rsid w:val="00452FDA"/>
    <w:rsid w:val="00453CB6"/>
    <w:rsid w:val="0045417A"/>
    <w:rsid w:val="00454722"/>
    <w:rsid w:val="004547A5"/>
    <w:rsid w:val="004548B4"/>
    <w:rsid w:val="00455BC6"/>
    <w:rsid w:val="00455C28"/>
    <w:rsid w:val="004566E2"/>
    <w:rsid w:val="00456B6C"/>
    <w:rsid w:val="004571F3"/>
    <w:rsid w:val="00457933"/>
    <w:rsid w:val="00457D3F"/>
    <w:rsid w:val="0046024B"/>
    <w:rsid w:val="0046082E"/>
    <w:rsid w:val="0046106F"/>
    <w:rsid w:val="004621F1"/>
    <w:rsid w:val="004624B1"/>
    <w:rsid w:val="004633C5"/>
    <w:rsid w:val="00466984"/>
    <w:rsid w:val="0046747F"/>
    <w:rsid w:val="00467986"/>
    <w:rsid w:val="004707C2"/>
    <w:rsid w:val="00471566"/>
    <w:rsid w:val="004719BE"/>
    <w:rsid w:val="004721BA"/>
    <w:rsid w:val="00472236"/>
    <w:rsid w:val="00473291"/>
    <w:rsid w:val="00473744"/>
    <w:rsid w:val="00474AC5"/>
    <w:rsid w:val="00474AFE"/>
    <w:rsid w:val="004755DF"/>
    <w:rsid w:val="00476409"/>
    <w:rsid w:val="00476A5A"/>
    <w:rsid w:val="00476BFB"/>
    <w:rsid w:val="004777B8"/>
    <w:rsid w:val="00481C49"/>
    <w:rsid w:val="00481FD5"/>
    <w:rsid w:val="0048399C"/>
    <w:rsid w:val="00483D23"/>
    <w:rsid w:val="004842EB"/>
    <w:rsid w:val="004855F5"/>
    <w:rsid w:val="00485B26"/>
    <w:rsid w:val="00485F54"/>
    <w:rsid w:val="004870AD"/>
    <w:rsid w:val="0048758C"/>
    <w:rsid w:val="00490154"/>
    <w:rsid w:val="00490701"/>
    <w:rsid w:val="00490B1F"/>
    <w:rsid w:val="00490CA1"/>
    <w:rsid w:val="00490D7E"/>
    <w:rsid w:val="0049132A"/>
    <w:rsid w:val="00491A41"/>
    <w:rsid w:val="00492252"/>
    <w:rsid w:val="00492521"/>
    <w:rsid w:val="004926C1"/>
    <w:rsid w:val="0049296F"/>
    <w:rsid w:val="00493057"/>
    <w:rsid w:val="00493ED7"/>
    <w:rsid w:val="004943EB"/>
    <w:rsid w:val="0049474B"/>
    <w:rsid w:val="00495197"/>
    <w:rsid w:val="004977E4"/>
    <w:rsid w:val="00497AC2"/>
    <w:rsid w:val="00497E63"/>
    <w:rsid w:val="004A06D0"/>
    <w:rsid w:val="004A0A71"/>
    <w:rsid w:val="004A13B6"/>
    <w:rsid w:val="004A19A0"/>
    <w:rsid w:val="004A202E"/>
    <w:rsid w:val="004A2A65"/>
    <w:rsid w:val="004A2DBD"/>
    <w:rsid w:val="004A3AE1"/>
    <w:rsid w:val="004A3F26"/>
    <w:rsid w:val="004A41B1"/>
    <w:rsid w:val="004A4FA4"/>
    <w:rsid w:val="004A507A"/>
    <w:rsid w:val="004A5230"/>
    <w:rsid w:val="004A5C1F"/>
    <w:rsid w:val="004A66B6"/>
    <w:rsid w:val="004A6A8C"/>
    <w:rsid w:val="004A7B52"/>
    <w:rsid w:val="004B0880"/>
    <w:rsid w:val="004B14D8"/>
    <w:rsid w:val="004B1F98"/>
    <w:rsid w:val="004B2A85"/>
    <w:rsid w:val="004B306A"/>
    <w:rsid w:val="004B3E57"/>
    <w:rsid w:val="004B58FB"/>
    <w:rsid w:val="004B5D11"/>
    <w:rsid w:val="004B5F75"/>
    <w:rsid w:val="004B62C2"/>
    <w:rsid w:val="004B6310"/>
    <w:rsid w:val="004B704C"/>
    <w:rsid w:val="004B7D56"/>
    <w:rsid w:val="004C0F8B"/>
    <w:rsid w:val="004C10B1"/>
    <w:rsid w:val="004C15CC"/>
    <w:rsid w:val="004C1B12"/>
    <w:rsid w:val="004C38D1"/>
    <w:rsid w:val="004C4024"/>
    <w:rsid w:val="004C458B"/>
    <w:rsid w:val="004C48AB"/>
    <w:rsid w:val="004C4CAE"/>
    <w:rsid w:val="004C4D50"/>
    <w:rsid w:val="004C63DA"/>
    <w:rsid w:val="004C724C"/>
    <w:rsid w:val="004C7858"/>
    <w:rsid w:val="004D228A"/>
    <w:rsid w:val="004D2327"/>
    <w:rsid w:val="004D346E"/>
    <w:rsid w:val="004D3F71"/>
    <w:rsid w:val="004D4016"/>
    <w:rsid w:val="004D46C6"/>
    <w:rsid w:val="004D4ED1"/>
    <w:rsid w:val="004D6A85"/>
    <w:rsid w:val="004D784D"/>
    <w:rsid w:val="004D78AF"/>
    <w:rsid w:val="004D79F3"/>
    <w:rsid w:val="004D7F90"/>
    <w:rsid w:val="004E1C80"/>
    <w:rsid w:val="004E1E33"/>
    <w:rsid w:val="004E28EC"/>
    <w:rsid w:val="004E2A76"/>
    <w:rsid w:val="004E3395"/>
    <w:rsid w:val="004E3B13"/>
    <w:rsid w:val="004E45EF"/>
    <w:rsid w:val="004E5CCF"/>
    <w:rsid w:val="004E5D5C"/>
    <w:rsid w:val="004E5F30"/>
    <w:rsid w:val="004E61D1"/>
    <w:rsid w:val="004E7D5B"/>
    <w:rsid w:val="004F1F90"/>
    <w:rsid w:val="004F2F9A"/>
    <w:rsid w:val="004F38AE"/>
    <w:rsid w:val="004F4188"/>
    <w:rsid w:val="004F4522"/>
    <w:rsid w:val="004F5908"/>
    <w:rsid w:val="004F7742"/>
    <w:rsid w:val="004F791B"/>
    <w:rsid w:val="004F793B"/>
    <w:rsid w:val="00502C0E"/>
    <w:rsid w:val="0050329B"/>
    <w:rsid w:val="00503BDA"/>
    <w:rsid w:val="00505F71"/>
    <w:rsid w:val="0050617C"/>
    <w:rsid w:val="005065D1"/>
    <w:rsid w:val="005076EA"/>
    <w:rsid w:val="00507FBF"/>
    <w:rsid w:val="00510082"/>
    <w:rsid w:val="00510A1B"/>
    <w:rsid w:val="00510DC8"/>
    <w:rsid w:val="00511D48"/>
    <w:rsid w:val="00513417"/>
    <w:rsid w:val="005137DD"/>
    <w:rsid w:val="005137EA"/>
    <w:rsid w:val="00513A8C"/>
    <w:rsid w:val="00513FB8"/>
    <w:rsid w:val="00514C6E"/>
    <w:rsid w:val="00515987"/>
    <w:rsid w:val="005160A0"/>
    <w:rsid w:val="00516B15"/>
    <w:rsid w:val="005172CA"/>
    <w:rsid w:val="00517F8F"/>
    <w:rsid w:val="00520B46"/>
    <w:rsid w:val="00522690"/>
    <w:rsid w:val="00522E94"/>
    <w:rsid w:val="00524A48"/>
    <w:rsid w:val="005258AC"/>
    <w:rsid w:val="0052715E"/>
    <w:rsid w:val="00527621"/>
    <w:rsid w:val="00527B4F"/>
    <w:rsid w:val="005302D3"/>
    <w:rsid w:val="0053044A"/>
    <w:rsid w:val="00530B39"/>
    <w:rsid w:val="00530C28"/>
    <w:rsid w:val="0053126F"/>
    <w:rsid w:val="005312A7"/>
    <w:rsid w:val="00531A95"/>
    <w:rsid w:val="005339BE"/>
    <w:rsid w:val="00533F8D"/>
    <w:rsid w:val="00534291"/>
    <w:rsid w:val="0053482F"/>
    <w:rsid w:val="00536CEC"/>
    <w:rsid w:val="00536FFB"/>
    <w:rsid w:val="00537B22"/>
    <w:rsid w:val="005407A7"/>
    <w:rsid w:val="0054091C"/>
    <w:rsid w:val="00541CC1"/>
    <w:rsid w:val="00541F48"/>
    <w:rsid w:val="005429D4"/>
    <w:rsid w:val="0054311C"/>
    <w:rsid w:val="005442F6"/>
    <w:rsid w:val="005443FF"/>
    <w:rsid w:val="00544DD5"/>
    <w:rsid w:val="0054575E"/>
    <w:rsid w:val="00546CCF"/>
    <w:rsid w:val="0054748F"/>
    <w:rsid w:val="00550846"/>
    <w:rsid w:val="005531EB"/>
    <w:rsid w:val="00553613"/>
    <w:rsid w:val="005537F8"/>
    <w:rsid w:val="00553E0B"/>
    <w:rsid w:val="00554EF9"/>
    <w:rsid w:val="005562A0"/>
    <w:rsid w:val="005562B9"/>
    <w:rsid w:val="00556D56"/>
    <w:rsid w:val="00557A7F"/>
    <w:rsid w:val="00560791"/>
    <w:rsid w:val="00560A71"/>
    <w:rsid w:val="00561E50"/>
    <w:rsid w:val="00561FF9"/>
    <w:rsid w:val="00562217"/>
    <w:rsid w:val="00563139"/>
    <w:rsid w:val="005631E0"/>
    <w:rsid w:val="00563868"/>
    <w:rsid w:val="00563A30"/>
    <w:rsid w:val="00563CBE"/>
    <w:rsid w:val="0056465C"/>
    <w:rsid w:val="00564854"/>
    <w:rsid w:val="00567AB7"/>
    <w:rsid w:val="00567B05"/>
    <w:rsid w:val="00567FB4"/>
    <w:rsid w:val="005700E3"/>
    <w:rsid w:val="00570287"/>
    <w:rsid w:val="0057062B"/>
    <w:rsid w:val="0057099A"/>
    <w:rsid w:val="00570C27"/>
    <w:rsid w:val="0057166B"/>
    <w:rsid w:val="005717A8"/>
    <w:rsid w:val="0057214A"/>
    <w:rsid w:val="00572929"/>
    <w:rsid w:val="00572B80"/>
    <w:rsid w:val="00573DC8"/>
    <w:rsid w:val="00574D82"/>
    <w:rsid w:val="00574FFD"/>
    <w:rsid w:val="005751C1"/>
    <w:rsid w:val="00576B1F"/>
    <w:rsid w:val="00577B94"/>
    <w:rsid w:val="0058069B"/>
    <w:rsid w:val="005808D8"/>
    <w:rsid w:val="00580EFB"/>
    <w:rsid w:val="005819D5"/>
    <w:rsid w:val="00581E04"/>
    <w:rsid w:val="00582C92"/>
    <w:rsid w:val="00583FD4"/>
    <w:rsid w:val="00583FFD"/>
    <w:rsid w:val="00584AB5"/>
    <w:rsid w:val="005867F5"/>
    <w:rsid w:val="00587D90"/>
    <w:rsid w:val="00587E21"/>
    <w:rsid w:val="00587E2C"/>
    <w:rsid w:val="00590165"/>
    <w:rsid w:val="0059020C"/>
    <w:rsid w:val="00590A98"/>
    <w:rsid w:val="00590D8D"/>
    <w:rsid w:val="0059229E"/>
    <w:rsid w:val="00592347"/>
    <w:rsid w:val="00592699"/>
    <w:rsid w:val="00592A25"/>
    <w:rsid w:val="00593F48"/>
    <w:rsid w:val="0059451A"/>
    <w:rsid w:val="0059506D"/>
    <w:rsid w:val="00595836"/>
    <w:rsid w:val="00597275"/>
    <w:rsid w:val="0059755A"/>
    <w:rsid w:val="00597616"/>
    <w:rsid w:val="00597F6B"/>
    <w:rsid w:val="005A0406"/>
    <w:rsid w:val="005A17F5"/>
    <w:rsid w:val="005A1A4E"/>
    <w:rsid w:val="005A240E"/>
    <w:rsid w:val="005A27DF"/>
    <w:rsid w:val="005A3545"/>
    <w:rsid w:val="005A469D"/>
    <w:rsid w:val="005A47BA"/>
    <w:rsid w:val="005A509E"/>
    <w:rsid w:val="005A5639"/>
    <w:rsid w:val="005A5881"/>
    <w:rsid w:val="005A5BFC"/>
    <w:rsid w:val="005A5C50"/>
    <w:rsid w:val="005B06C8"/>
    <w:rsid w:val="005B0BC7"/>
    <w:rsid w:val="005B16A2"/>
    <w:rsid w:val="005B2373"/>
    <w:rsid w:val="005B2C48"/>
    <w:rsid w:val="005B2F23"/>
    <w:rsid w:val="005B3344"/>
    <w:rsid w:val="005B4151"/>
    <w:rsid w:val="005B455D"/>
    <w:rsid w:val="005B457D"/>
    <w:rsid w:val="005B4FCB"/>
    <w:rsid w:val="005B55EE"/>
    <w:rsid w:val="005B6BA0"/>
    <w:rsid w:val="005B7BBE"/>
    <w:rsid w:val="005B7CD7"/>
    <w:rsid w:val="005B7E97"/>
    <w:rsid w:val="005C074A"/>
    <w:rsid w:val="005C0864"/>
    <w:rsid w:val="005C0943"/>
    <w:rsid w:val="005C1085"/>
    <w:rsid w:val="005C1ED1"/>
    <w:rsid w:val="005C3083"/>
    <w:rsid w:val="005C31C3"/>
    <w:rsid w:val="005C339C"/>
    <w:rsid w:val="005C4A57"/>
    <w:rsid w:val="005C50A5"/>
    <w:rsid w:val="005C7137"/>
    <w:rsid w:val="005D07C9"/>
    <w:rsid w:val="005D0A07"/>
    <w:rsid w:val="005D0BD9"/>
    <w:rsid w:val="005D2CC6"/>
    <w:rsid w:val="005D31F3"/>
    <w:rsid w:val="005D3722"/>
    <w:rsid w:val="005D3F50"/>
    <w:rsid w:val="005D42CE"/>
    <w:rsid w:val="005D5924"/>
    <w:rsid w:val="005D59A3"/>
    <w:rsid w:val="005D66AF"/>
    <w:rsid w:val="005E0063"/>
    <w:rsid w:val="005E1A00"/>
    <w:rsid w:val="005E5609"/>
    <w:rsid w:val="005E5750"/>
    <w:rsid w:val="005E6123"/>
    <w:rsid w:val="005E6322"/>
    <w:rsid w:val="005E6947"/>
    <w:rsid w:val="005E7671"/>
    <w:rsid w:val="005E7EFD"/>
    <w:rsid w:val="005F0671"/>
    <w:rsid w:val="005F070F"/>
    <w:rsid w:val="005F0965"/>
    <w:rsid w:val="005F0E46"/>
    <w:rsid w:val="005F1601"/>
    <w:rsid w:val="005F3F77"/>
    <w:rsid w:val="005F4310"/>
    <w:rsid w:val="005F4E78"/>
    <w:rsid w:val="005F5D1B"/>
    <w:rsid w:val="005F6160"/>
    <w:rsid w:val="005F6835"/>
    <w:rsid w:val="005F68BD"/>
    <w:rsid w:val="005F68F7"/>
    <w:rsid w:val="005F76F2"/>
    <w:rsid w:val="00601926"/>
    <w:rsid w:val="00601ECA"/>
    <w:rsid w:val="00602161"/>
    <w:rsid w:val="006022A0"/>
    <w:rsid w:val="006034BC"/>
    <w:rsid w:val="00604D97"/>
    <w:rsid w:val="00605098"/>
    <w:rsid w:val="0060541C"/>
    <w:rsid w:val="006057CE"/>
    <w:rsid w:val="006063A3"/>
    <w:rsid w:val="00606D53"/>
    <w:rsid w:val="00607B72"/>
    <w:rsid w:val="00607E6A"/>
    <w:rsid w:val="006105A1"/>
    <w:rsid w:val="0061073D"/>
    <w:rsid w:val="00610C27"/>
    <w:rsid w:val="00611E25"/>
    <w:rsid w:val="00612657"/>
    <w:rsid w:val="00612C51"/>
    <w:rsid w:val="0061333F"/>
    <w:rsid w:val="00614935"/>
    <w:rsid w:val="00615B3C"/>
    <w:rsid w:val="00616CEC"/>
    <w:rsid w:val="00617B7F"/>
    <w:rsid w:val="006206E5"/>
    <w:rsid w:val="00621F4C"/>
    <w:rsid w:val="00622567"/>
    <w:rsid w:val="00622872"/>
    <w:rsid w:val="00623DB2"/>
    <w:rsid w:val="006244AD"/>
    <w:rsid w:val="00625B05"/>
    <w:rsid w:val="00625C95"/>
    <w:rsid w:val="00625DFD"/>
    <w:rsid w:val="006278C5"/>
    <w:rsid w:val="00631293"/>
    <w:rsid w:val="006314C1"/>
    <w:rsid w:val="00631D3E"/>
    <w:rsid w:val="0063220C"/>
    <w:rsid w:val="00634709"/>
    <w:rsid w:val="006350C1"/>
    <w:rsid w:val="0063554D"/>
    <w:rsid w:val="00635A2D"/>
    <w:rsid w:val="0063609F"/>
    <w:rsid w:val="00636D21"/>
    <w:rsid w:val="00637C5F"/>
    <w:rsid w:val="00640D78"/>
    <w:rsid w:val="00640EE7"/>
    <w:rsid w:val="00640FC2"/>
    <w:rsid w:val="00641673"/>
    <w:rsid w:val="00641FDD"/>
    <w:rsid w:val="00642786"/>
    <w:rsid w:val="00642879"/>
    <w:rsid w:val="00643852"/>
    <w:rsid w:val="006442C6"/>
    <w:rsid w:val="00644652"/>
    <w:rsid w:val="00644AD3"/>
    <w:rsid w:val="00644F55"/>
    <w:rsid w:val="006451B0"/>
    <w:rsid w:val="00646240"/>
    <w:rsid w:val="0064659A"/>
    <w:rsid w:val="00646895"/>
    <w:rsid w:val="006505E6"/>
    <w:rsid w:val="00651A46"/>
    <w:rsid w:val="00652AEC"/>
    <w:rsid w:val="006536AC"/>
    <w:rsid w:val="0065388C"/>
    <w:rsid w:val="00654365"/>
    <w:rsid w:val="00654566"/>
    <w:rsid w:val="00654B10"/>
    <w:rsid w:val="0065527E"/>
    <w:rsid w:val="00655B11"/>
    <w:rsid w:val="00657C58"/>
    <w:rsid w:val="00657DDA"/>
    <w:rsid w:val="006612B2"/>
    <w:rsid w:val="006612D9"/>
    <w:rsid w:val="0066174B"/>
    <w:rsid w:val="00661C76"/>
    <w:rsid w:val="00663276"/>
    <w:rsid w:val="00664A66"/>
    <w:rsid w:val="00664D53"/>
    <w:rsid w:val="006666E6"/>
    <w:rsid w:val="00666E01"/>
    <w:rsid w:val="006709DD"/>
    <w:rsid w:val="0067274E"/>
    <w:rsid w:val="00673FE8"/>
    <w:rsid w:val="00674243"/>
    <w:rsid w:val="00674A60"/>
    <w:rsid w:val="00674AA2"/>
    <w:rsid w:val="00676D4D"/>
    <w:rsid w:val="006775B5"/>
    <w:rsid w:val="006776C4"/>
    <w:rsid w:val="00680290"/>
    <w:rsid w:val="00681187"/>
    <w:rsid w:val="00681CAE"/>
    <w:rsid w:val="006824E0"/>
    <w:rsid w:val="006837E9"/>
    <w:rsid w:val="006845E3"/>
    <w:rsid w:val="006846BD"/>
    <w:rsid w:val="00684DDE"/>
    <w:rsid w:val="00684FC6"/>
    <w:rsid w:val="006852C3"/>
    <w:rsid w:val="006877D2"/>
    <w:rsid w:val="00691362"/>
    <w:rsid w:val="00691778"/>
    <w:rsid w:val="00691AB4"/>
    <w:rsid w:val="00692D62"/>
    <w:rsid w:val="00692ED7"/>
    <w:rsid w:val="006930EB"/>
    <w:rsid w:val="006944C3"/>
    <w:rsid w:val="00694CB8"/>
    <w:rsid w:val="006954E6"/>
    <w:rsid w:val="00697B71"/>
    <w:rsid w:val="006A05A2"/>
    <w:rsid w:val="006A0E10"/>
    <w:rsid w:val="006A1012"/>
    <w:rsid w:val="006A1B99"/>
    <w:rsid w:val="006A36B9"/>
    <w:rsid w:val="006A37BD"/>
    <w:rsid w:val="006A3956"/>
    <w:rsid w:val="006A3D16"/>
    <w:rsid w:val="006A47F1"/>
    <w:rsid w:val="006A5726"/>
    <w:rsid w:val="006A5B49"/>
    <w:rsid w:val="006A691C"/>
    <w:rsid w:val="006A710F"/>
    <w:rsid w:val="006A76C6"/>
    <w:rsid w:val="006B09B1"/>
    <w:rsid w:val="006B0A86"/>
    <w:rsid w:val="006B0DBC"/>
    <w:rsid w:val="006B13BB"/>
    <w:rsid w:val="006B22D3"/>
    <w:rsid w:val="006B3A10"/>
    <w:rsid w:val="006B47BD"/>
    <w:rsid w:val="006B4D3B"/>
    <w:rsid w:val="006B54C1"/>
    <w:rsid w:val="006B65C6"/>
    <w:rsid w:val="006B6C62"/>
    <w:rsid w:val="006B6DF2"/>
    <w:rsid w:val="006B6E7F"/>
    <w:rsid w:val="006B745E"/>
    <w:rsid w:val="006B7C1E"/>
    <w:rsid w:val="006B7F14"/>
    <w:rsid w:val="006C0705"/>
    <w:rsid w:val="006C07E1"/>
    <w:rsid w:val="006C3767"/>
    <w:rsid w:val="006C52C1"/>
    <w:rsid w:val="006C5ABC"/>
    <w:rsid w:val="006C60B0"/>
    <w:rsid w:val="006C6474"/>
    <w:rsid w:val="006C6566"/>
    <w:rsid w:val="006C6C64"/>
    <w:rsid w:val="006D020D"/>
    <w:rsid w:val="006D1F98"/>
    <w:rsid w:val="006D2A3C"/>
    <w:rsid w:val="006D2AEC"/>
    <w:rsid w:val="006D2D8F"/>
    <w:rsid w:val="006D4405"/>
    <w:rsid w:val="006D4DF0"/>
    <w:rsid w:val="006D4DFF"/>
    <w:rsid w:val="006D4E55"/>
    <w:rsid w:val="006D7269"/>
    <w:rsid w:val="006E03F5"/>
    <w:rsid w:val="006E1D56"/>
    <w:rsid w:val="006E2292"/>
    <w:rsid w:val="006E2450"/>
    <w:rsid w:val="006E2498"/>
    <w:rsid w:val="006E258A"/>
    <w:rsid w:val="006E3097"/>
    <w:rsid w:val="006E36A5"/>
    <w:rsid w:val="006E3E96"/>
    <w:rsid w:val="006E5DE2"/>
    <w:rsid w:val="006E722E"/>
    <w:rsid w:val="006E7410"/>
    <w:rsid w:val="006E7A5C"/>
    <w:rsid w:val="006F0180"/>
    <w:rsid w:val="006F074C"/>
    <w:rsid w:val="006F0952"/>
    <w:rsid w:val="006F27B0"/>
    <w:rsid w:val="006F27CE"/>
    <w:rsid w:val="006F2B0C"/>
    <w:rsid w:val="006F2E29"/>
    <w:rsid w:val="006F3648"/>
    <w:rsid w:val="006F38C7"/>
    <w:rsid w:val="006F3C5C"/>
    <w:rsid w:val="006F3EA1"/>
    <w:rsid w:val="006F45CE"/>
    <w:rsid w:val="006F48E1"/>
    <w:rsid w:val="006F49B8"/>
    <w:rsid w:val="006F4B5E"/>
    <w:rsid w:val="006F5295"/>
    <w:rsid w:val="006F5607"/>
    <w:rsid w:val="006F6CDB"/>
    <w:rsid w:val="006F7C7B"/>
    <w:rsid w:val="006F7CA6"/>
    <w:rsid w:val="0070012F"/>
    <w:rsid w:val="00700A67"/>
    <w:rsid w:val="00700F3C"/>
    <w:rsid w:val="00702146"/>
    <w:rsid w:val="0070456E"/>
    <w:rsid w:val="00704C1E"/>
    <w:rsid w:val="00704C6E"/>
    <w:rsid w:val="00704FFD"/>
    <w:rsid w:val="007059E7"/>
    <w:rsid w:val="00706698"/>
    <w:rsid w:val="00706755"/>
    <w:rsid w:val="007069F6"/>
    <w:rsid w:val="00707778"/>
    <w:rsid w:val="00707E39"/>
    <w:rsid w:val="00712305"/>
    <w:rsid w:val="007126F1"/>
    <w:rsid w:val="00712AC6"/>
    <w:rsid w:val="00713125"/>
    <w:rsid w:val="007131DB"/>
    <w:rsid w:val="00713472"/>
    <w:rsid w:val="00714819"/>
    <w:rsid w:val="0071539B"/>
    <w:rsid w:val="00715453"/>
    <w:rsid w:val="00715F23"/>
    <w:rsid w:val="0071701C"/>
    <w:rsid w:val="007203E7"/>
    <w:rsid w:val="0072092C"/>
    <w:rsid w:val="00720E54"/>
    <w:rsid w:val="00720FEA"/>
    <w:rsid w:val="00721FD5"/>
    <w:rsid w:val="0072202C"/>
    <w:rsid w:val="00722474"/>
    <w:rsid w:val="00722B43"/>
    <w:rsid w:val="0072302E"/>
    <w:rsid w:val="00723F61"/>
    <w:rsid w:val="00724C34"/>
    <w:rsid w:val="007253D3"/>
    <w:rsid w:val="00725FA1"/>
    <w:rsid w:val="00726C02"/>
    <w:rsid w:val="007272D5"/>
    <w:rsid w:val="00727DD9"/>
    <w:rsid w:val="00730DC6"/>
    <w:rsid w:val="007311D1"/>
    <w:rsid w:val="007315EF"/>
    <w:rsid w:val="00732B13"/>
    <w:rsid w:val="00734AE4"/>
    <w:rsid w:val="007353D6"/>
    <w:rsid w:val="0073588B"/>
    <w:rsid w:val="00735967"/>
    <w:rsid w:val="00735A76"/>
    <w:rsid w:val="00735B0E"/>
    <w:rsid w:val="00735CD1"/>
    <w:rsid w:val="007368C3"/>
    <w:rsid w:val="007369D4"/>
    <w:rsid w:val="00737059"/>
    <w:rsid w:val="0073705A"/>
    <w:rsid w:val="00741BFA"/>
    <w:rsid w:val="0074250D"/>
    <w:rsid w:val="00744A2C"/>
    <w:rsid w:val="00745539"/>
    <w:rsid w:val="007463AA"/>
    <w:rsid w:val="00746915"/>
    <w:rsid w:val="00747CFE"/>
    <w:rsid w:val="007508CA"/>
    <w:rsid w:val="0075093E"/>
    <w:rsid w:val="00751489"/>
    <w:rsid w:val="0075336A"/>
    <w:rsid w:val="00753672"/>
    <w:rsid w:val="0075428F"/>
    <w:rsid w:val="007543CE"/>
    <w:rsid w:val="00755535"/>
    <w:rsid w:val="0075556F"/>
    <w:rsid w:val="0075590E"/>
    <w:rsid w:val="0075604D"/>
    <w:rsid w:val="007563E1"/>
    <w:rsid w:val="007576C3"/>
    <w:rsid w:val="00757E5B"/>
    <w:rsid w:val="0076013B"/>
    <w:rsid w:val="00760F23"/>
    <w:rsid w:val="007635E2"/>
    <w:rsid w:val="007636A8"/>
    <w:rsid w:val="0076377E"/>
    <w:rsid w:val="00763B9D"/>
    <w:rsid w:val="00764856"/>
    <w:rsid w:val="0076535F"/>
    <w:rsid w:val="0076601F"/>
    <w:rsid w:val="0076722C"/>
    <w:rsid w:val="007674F7"/>
    <w:rsid w:val="0076860E"/>
    <w:rsid w:val="00772945"/>
    <w:rsid w:val="00772E8B"/>
    <w:rsid w:val="00773BE9"/>
    <w:rsid w:val="00773DFA"/>
    <w:rsid w:val="00773F06"/>
    <w:rsid w:val="007741F5"/>
    <w:rsid w:val="00774610"/>
    <w:rsid w:val="0077498E"/>
    <w:rsid w:val="0077579B"/>
    <w:rsid w:val="00780320"/>
    <w:rsid w:val="007815DE"/>
    <w:rsid w:val="00781623"/>
    <w:rsid w:val="007827CC"/>
    <w:rsid w:val="00782A26"/>
    <w:rsid w:val="00782E40"/>
    <w:rsid w:val="007837A4"/>
    <w:rsid w:val="00783EE9"/>
    <w:rsid w:val="0078415E"/>
    <w:rsid w:val="00785C55"/>
    <w:rsid w:val="00786025"/>
    <w:rsid w:val="00786FF4"/>
    <w:rsid w:val="007902AA"/>
    <w:rsid w:val="0079301D"/>
    <w:rsid w:val="007934CB"/>
    <w:rsid w:val="00794DC9"/>
    <w:rsid w:val="00794F36"/>
    <w:rsid w:val="007955A0"/>
    <w:rsid w:val="00796202"/>
    <w:rsid w:val="00796A89"/>
    <w:rsid w:val="007974D5"/>
    <w:rsid w:val="007976F6"/>
    <w:rsid w:val="007A0044"/>
    <w:rsid w:val="007A120F"/>
    <w:rsid w:val="007A19C7"/>
    <w:rsid w:val="007A1BE6"/>
    <w:rsid w:val="007A2A22"/>
    <w:rsid w:val="007A2A37"/>
    <w:rsid w:val="007A339E"/>
    <w:rsid w:val="007A4B49"/>
    <w:rsid w:val="007A4EE8"/>
    <w:rsid w:val="007A6635"/>
    <w:rsid w:val="007A66C7"/>
    <w:rsid w:val="007A72DD"/>
    <w:rsid w:val="007A7C42"/>
    <w:rsid w:val="007B02D3"/>
    <w:rsid w:val="007B05F3"/>
    <w:rsid w:val="007B1335"/>
    <w:rsid w:val="007B175F"/>
    <w:rsid w:val="007B1917"/>
    <w:rsid w:val="007B1B83"/>
    <w:rsid w:val="007B2261"/>
    <w:rsid w:val="007B228D"/>
    <w:rsid w:val="007B2884"/>
    <w:rsid w:val="007B2BB6"/>
    <w:rsid w:val="007B380A"/>
    <w:rsid w:val="007B4D05"/>
    <w:rsid w:val="007B4F9C"/>
    <w:rsid w:val="007B55F4"/>
    <w:rsid w:val="007B5B85"/>
    <w:rsid w:val="007B6FA6"/>
    <w:rsid w:val="007B703F"/>
    <w:rsid w:val="007B70CF"/>
    <w:rsid w:val="007B7B12"/>
    <w:rsid w:val="007C1283"/>
    <w:rsid w:val="007C130D"/>
    <w:rsid w:val="007C1572"/>
    <w:rsid w:val="007C1609"/>
    <w:rsid w:val="007C1C0C"/>
    <w:rsid w:val="007C2EFB"/>
    <w:rsid w:val="007C357F"/>
    <w:rsid w:val="007C37F1"/>
    <w:rsid w:val="007C3DCB"/>
    <w:rsid w:val="007C4C18"/>
    <w:rsid w:val="007C56D0"/>
    <w:rsid w:val="007C6D9F"/>
    <w:rsid w:val="007C73F7"/>
    <w:rsid w:val="007C7C39"/>
    <w:rsid w:val="007D03EA"/>
    <w:rsid w:val="007D0A3B"/>
    <w:rsid w:val="007D0F4F"/>
    <w:rsid w:val="007D2BA8"/>
    <w:rsid w:val="007D4278"/>
    <w:rsid w:val="007D453F"/>
    <w:rsid w:val="007D48FB"/>
    <w:rsid w:val="007D4E79"/>
    <w:rsid w:val="007D5693"/>
    <w:rsid w:val="007D6275"/>
    <w:rsid w:val="007D69ED"/>
    <w:rsid w:val="007E0615"/>
    <w:rsid w:val="007E0BEA"/>
    <w:rsid w:val="007E30AF"/>
    <w:rsid w:val="007E30C7"/>
    <w:rsid w:val="007E331E"/>
    <w:rsid w:val="007E3D44"/>
    <w:rsid w:val="007E3E5F"/>
    <w:rsid w:val="007E4100"/>
    <w:rsid w:val="007E4BEC"/>
    <w:rsid w:val="007E53B0"/>
    <w:rsid w:val="007E6509"/>
    <w:rsid w:val="007E721C"/>
    <w:rsid w:val="007F02CB"/>
    <w:rsid w:val="007F13B6"/>
    <w:rsid w:val="007F17F9"/>
    <w:rsid w:val="007F238E"/>
    <w:rsid w:val="007F3FA6"/>
    <w:rsid w:val="007F41D0"/>
    <w:rsid w:val="007F43F7"/>
    <w:rsid w:val="007F4D9B"/>
    <w:rsid w:val="007F6EE8"/>
    <w:rsid w:val="007F7E52"/>
    <w:rsid w:val="0080070A"/>
    <w:rsid w:val="0080082E"/>
    <w:rsid w:val="00800AD6"/>
    <w:rsid w:val="0080131F"/>
    <w:rsid w:val="00801661"/>
    <w:rsid w:val="00802DFB"/>
    <w:rsid w:val="00803771"/>
    <w:rsid w:val="00803939"/>
    <w:rsid w:val="008045B3"/>
    <w:rsid w:val="008047E3"/>
    <w:rsid w:val="0080592B"/>
    <w:rsid w:val="00805F8C"/>
    <w:rsid w:val="008060FE"/>
    <w:rsid w:val="00807948"/>
    <w:rsid w:val="00807F32"/>
    <w:rsid w:val="00810AD0"/>
    <w:rsid w:val="00811355"/>
    <w:rsid w:val="00811B57"/>
    <w:rsid w:val="00814A60"/>
    <w:rsid w:val="00814BC3"/>
    <w:rsid w:val="00814EF9"/>
    <w:rsid w:val="008150A9"/>
    <w:rsid w:val="00815770"/>
    <w:rsid w:val="00815977"/>
    <w:rsid w:val="00816048"/>
    <w:rsid w:val="00816AB4"/>
    <w:rsid w:val="00817878"/>
    <w:rsid w:val="0082058D"/>
    <w:rsid w:val="00820624"/>
    <w:rsid w:val="00820BB3"/>
    <w:rsid w:val="00820C2E"/>
    <w:rsid w:val="00820C32"/>
    <w:rsid w:val="00821023"/>
    <w:rsid w:val="008221F2"/>
    <w:rsid w:val="008239AE"/>
    <w:rsid w:val="00823D7B"/>
    <w:rsid w:val="00824767"/>
    <w:rsid w:val="00825036"/>
    <w:rsid w:val="00825F10"/>
    <w:rsid w:val="00826827"/>
    <w:rsid w:val="0082697B"/>
    <w:rsid w:val="00826F0C"/>
    <w:rsid w:val="0082733C"/>
    <w:rsid w:val="0082739E"/>
    <w:rsid w:val="0083060F"/>
    <w:rsid w:val="008306C3"/>
    <w:rsid w:val="00830AAF"/>
    <w:rsid w:val="00830D50"/>
    <w:rsid w:val="00831007"/>
    <w:rsid w:val="0083170C"/>
    <w:rsid w:val="00831718"/>
    <w:rsid w:val="00832D00"/>
    <w:rsid w:val="008331E1"/>
    <w:rsid w:val="00833E04"/>
    <w:rsid w:val="00834033"/>
    <w:rsid w:val="00834534"/>
    <w:rsid w:val="0083515B"/>
    <w:rsid w:val="00835572"/>
    <w:rsid w:val="008356B9"/>
    <w:rsid w:val="00837DF2"/>
    <w:rsid w:val="00840F04"/>
    <w:rsid w:val="00842174"/>
    <w:rsid w:val="00842F70"/>
    <w:rsid w:val="008444E2"/>
    <w:rsid w:val="00844EED"/>
    <w:rsid w:val="00844F68"/>
    <w:rsid w:val="0084533C"/>
    <w:rsid w:val="00846982"/>
    <w:rsid w:val="00847D2A"/>
    <w:rsid w:val="00847F24"/>
    <w:rsid w:val="008503CF"/>
    <w:rsid w:val="00850B63"/>
    <w:rsid w:val="0085194C"/>
    <w:rsid w:val="00852333"/>
    <w:rsid w:val="008523E2"/>
    <w:rsid w:val="0085258F"/>
    <w:rsid w:val="00853A6F"/>
    <w:rsid w:val="00853CA3"/>
    <w:rsid w:val="0085407B"/>
    <w:rsid w:val="008540E3"/>
    <w:rsid w:val="00854880"/>
    <w:rsid w:val="00856191"/>
    <w:rsid w:val="00856E85"/>
    <w:rsid w:val="00856E98"/>
    <w:rsid w:val="00857095"/>
    <w:rsid w:val="00857D72"/>
    <w:rsid w:val="00860C55"/>
    <w:rsid w:val="008611C8"/>
    <w:rsid w:val="008614D2"/>
    <w:rsid w:val="0086158A"/>
    <w:rsid w:val="00861593"/>
    <w:rsid w:val="00862082"/>
    <w:rsid w:val="00862588"/>
    <w:rsid w:val="00862CAB"/>
    <w:rsid w:val="00862E9A"/>
    <w:rsid w:val="008653D8"/>
    <w:rsid w:val="00865600"/>
    <w:rsid w:val="008667AF"/>
    <w:rsid w:val="00867191"/>
    <w:rsid w:val="0086733E"/>
    <w:rsid w:val="00867B66"/>
    <w:rsid w:val="00872571"/>
    <w:rsid w:val="00872F02"/>
    <w:rsid w:val="00874FE1"/>
    <w:rsid w:val="00875805"/>
    <w:rsid w:val="00875A13"/>
    <w:rsid w:val="00876547"/>
    <w:rsid w:val="00877057"/>
    <w:rsid w:val="00877BAF"/>
    <w:rsid w:val="00877E06"/>
    <w:rsid w:val="00880493"/>
    <w:rsid w:val="00880615"/>
    <w:rsid w:val="008809F6"/>
    <w:rsid w:val="0088160F"/>
    <w:rsid w:val="00881622"/>
    <w:rsid w:val="00882F6D"/>
    <w:rsid w:val="00883E51"/>
    <w:rsid w:val="00884345"/>
    <w:rsid w:val="00884D86"/>
    <w:rsid w:val="008854EC"/>
    <w:rsid w:val="00885876"/>
    <w:rsid w:val="00885928"/>
    <w:rsid w:val="00886F21"/>
    <w:rsid w:val="00887261"/>
    <w:rsid w:val="00887382"/>
    <w:rsid w:val="0088743A"/>
    <w:rsid w:val="0089064D"/>
    <w:rsid w:val="00892052"/>
    <w:rsid w:val="008930D6"/>
    <w:rsid w:val="008943E2"/>
    <w:rsid w:val="008949E5"/>
    <w:rsid w:val="00894A94"/>
    <w:rsid w:val="00895120"/>
    <w:rsid w:val="00895696"/>
    <w:rsid w:val="00897898"/>
    <w:rsid w:val="00897B7F"/>
    <w:rsid w:val="00897EF5"/>
    <w:rsid w:val="008A082A"/>
    <w:rsid w:val="008A1576"/>
    <w:rsid w:val="008A22C0"/>
    <w:rsid w:val="008A298D"/>
    <w:rsid w:val="008A29B6"/>
    <w:rsid w:val="008A313D"/>
    <w:rsid w:val="008A3A20"/>
    <w:rsid w:val="008A452D"/>
    <w:rsid w:val="008A4A6E"/>
    <w:rsid w:val="008A74F4"/>
    <w:rsid w:val="008B039E"/>
    <w:rsid w:val="008B1122"/>
    <w:rsid w:val="008B1BF9"/>
    <w:rsid w:val="008B24C0"/>
    <w:rsid w:val="008B2A59"/>
    <w:rsid w:val="008B30FB"/>
    <w:rsid w:val="008B3369"/>
    <w:rsid w:val="008B3E80"/>
    <w:rsid w:val="008B434B"/>
    <w:rsid w:val="008B46BB"/>
    <w:rsid w:val="008B4BFE"/>
    <w:rsid w:val="008B594C"/>
    <w:rsid w:val="008B5BFA"/>
    <w:rsid w:val="008B7160"/>
    <w:rsid w:val="008B74F9"/>
    <w:rsid w:val="008B7797"/>
    <w:rsid w:val="008B7BD8"/>
    <w:rsid w:val="008C0FEA"/>
    <w:rsid w:val="008C13EE"/>
    <w:rsid w:val="008C1E67"/>
    <w:rsid w:val="008C37E9"/>
    <w:rsid w:val="008C4CA2"/>
    <w:rsid w:val="008C58A3"/>
    <w:rsid w:val="008C5F93"/>
    <w:rsid w:val="008C6BF9"/>
    <w:rsid w:val="008C6FCF"/>
    <w:rsid w:val="008C7A23"/>
    <w:rsid w:val="008C7A46"/>
    <w:rsid w:val="008C7C3B"/>
    <w:rsid w:val="008D0451"/>
    <w:rsid w:val="008D0454"/>
    <w:rsid w:val="008D0809"/>
    <w:rsid w:val="008D0864"/>
    <w:rsid w:val="008D08E5"/>
    <w:rsid w:val="008D1347"/>
    <w:rsid w:val="008D16A5"/>
    <w:rsid w:val="008D1889"/>
    <w:rsid w:val="008D1AA1"/>
    <w:rsid w:val="008D1CF4"/>
    <w:rsid w:val="008D26FA"/>
    <w:rsid w:val="008D30EB"/>
    <w:rsid w:val="008D37F7"/>
    <w:rsid w:val="008D40B1"/>
    <w:rsid w:val="008D45A4"/>
    <w:rsid w:val="008D593B"/>
    <w:rsid w:val="008D5B6B"/>
    <w:rsid w:val="008D6268"/>
    <w:rsid w:val="008E13B6"/>
    <w:rsid w:val="008E1613"/>
    <w:rsid w:val="008E247F"/>
    <w:rsid w:val="008E30CD"/>
    <w:rsid w:val="008E39F9"/>
    <w:rsid w:val="008E45FF"/>
    <w:rsid w:val="008E4C5C"/>
    <w:rsid w:val="008E52E1"/>
    <w:rsid w:val="008E5A4B"/>
    <w:rsid w:val="008E60AE"/>
    <w:rsid w:val="008F0647"/>
    <w:rsid w:val="008F0942"/>
    <w:rsid w:val="008F18CF"/>
    <w:rsid w:val="008F1A1A"/>
    <w:rsid w:val="008F1E94"/>
    <w:rsid w:val="008F2344"/>
    <w:rsid w:val="008F238B"/>
    <w:rsid w:val="008F2E07"/>
    <w:rsid w:val="008F3183"/>
    <w:rsid w:val="008F35D2"/>
    <w:rsid w:val="008F4581"/>
    <w:rsid w:val="008F50F4"/>
    <w:rsid w:val="008F5165"/>
    <w:rsid w:val="008F6034"/>
    <w:rsid w:val="008F6A71"/>
    <w:rsid w:val="00900285"/>
    <w:rsid w:val="00900AAE"/>
    <w:rsid w:val="009016B2"/>
    <w:rsid w:val="00902B33"/>
    <w:rsid w:val="00902CAB"/>
    <w:rsid w:val="009031ED"/>
    <w:rsid w:val="00903BFA"/>
    <w:rsid w:val="0090401C"/>
    <w:rsid w:val="0090406C"/>
    <w:rsid w:val="009044DC"/>
    <w:rsid w:val="0090452A"/>
    <w:rsid w:val="00904661"/>
    <w:rsid w:val="00904B82"/>
    <w:rsid w:val="0090561A"/>
    <w:rsid w:val="00905EC6"/>
    <w:rsid w:val="00906A66"/>
    <w:rsid w:val="009076ED"/>
    <w:rsid w:val="00910044"/>
    <w:rsid w:val="0091271B"/>
    <w:rsid w:val="00912C38"/>
    <w:rsid w:val="0091379E"/>
    <w:rsid w:val="00914108"/>
    <w:rsid w:val="00914D07"/>
    <w:rsid w:val="00915A67"/>
    <w:rsid w:val="00915FAC"/>
    <w:rsid w:val="00916CBE"/>
    <w:rsid w:val="00916E49"/>
    <w:rsid w:val="009171D3"/>
    <w:rsid w:val="009178C0"/>
    <w:rsid w:val="00917F6D"/>
    <w:rsid w:val="0092070D"/>
    <w:rsid w:val="009211C3"/>
    <w:rsid w:val="009213D6"/>
    <w:rsid w:val="00922359"/>
    <w:rsid w:val="0092278C"/>
    <w:rsid w:val="0092442A"/>
    <w:rsid w:val="00924AFE"/>
    <w:rsid w:val="00925529"/>
    <w:rsid w:val="009306C3"/>
    <w:rsid w:val="00930BD2"/>
    <w:rsid w:val="00930C75"/>
    <w:rsid w:val="00930E9A"/>
    <w:rsid w:val="00931637"/>
    <w:rsid w:val="00932A0C"/>
    <w:rsid w:val="00933208"/>
    <w:rsid w:val="00934457"/>
    <w:rsid w:val="009347C5"/>
    <w:rsid w:val="00934949"/>
    <w:rsid w:val="00934D51"/>
    <w:rsid w:val="009356B7"/>
    <w:rsid w:val="0093630B"/>
    <w:rsid w:val="00936911"/>
    <w:rsid w:val="00937277"/>
    <w:rsid w:val="00940BC2"/>
    <w:rsid w:val="0094105F"/>
    <w:rsid w:val="00941366"/>
    <w:rsid w:val="009413A6"/>
    <w:rsid w:val="00941A55"/>
    <w:rsid w:val="00942FC9"/>
    <w:rsid w:val="00944144"/>
    <w:rsid w:val="009459D4"/>
    <w:rsid w:val="00945BD5"/>
    <w:rsid w:val="00945C6F"/>
    <w:rsid w:val="00946278"/>
    <w:rsid w:val="00946978"/>
    <w:rsid w:val="00946BBB"/>
    <w:rsid w:val="009470E1"/>
    <w:rsid w:val="00947A11"/>
    <w:rsid w:val="0095122A"/>
    <w:rsid w:val="00952585"/>
    <w:rsid w:val="0095292D"/>
    <w:rsid w:val="009534CA"/>
    <w:rsid w:val="00954045"/>
    <w:rsid w:val="009546E2"/>
    <w:rsid w:val="00955256"/>
    <w:rsid w:val="00955DF5"/>
    <w:rsid w:val="009570BE"/>
    <w:rsid w:val="009572B9"/>
    <w:rsid w:val="00957762"/>
    <w:rsid w:val="00957EDD"/>
    <w:rsid w:val="009619FC"/>
    <w:rsid w:val="009624FB"/>
    <w:rsid w:val="00963149"/>
    <w:rsid w:val="009638AC"/>
    <w:rsid w:val="00964044"/>
    <w:rsid w:val="009641E4"/>
    <w:rsid w:val="00966CE9"/>
    <w:rsid w:val="00967233"/>
    <w:rsid w:val="00967390"/>
    <w:rsid w:val="00967B65"/>
    <w:rsid w:val="009719C9"/>
    <w:rsid w:val="00971BFD"/>
    <w:rsid w:val="00972610"/>
    <w:rsid w:val="009736E5"/>
    <w:rsid w:val="0097392D"/>
    <w:rsid w:val="00973EFB"/>
    <w:rsid w:val="0097439A"/>
    <w:rsid w:val="00974B5E"/>
    <w:rsid w:val="009754B3"/>
    <w:rsid w:val="00975CA9"/>
    <w:rsid w:val="00976974"/>
    <w:rsid w:val="00976AA4"/>
    <w:rsid w:val="00981662"/>
    <w:rsid w:val="00981776"/>
    <w:rsid w:val="00981E9E"/>
    <w:rsid w:val="00982016"/>
    <w:rsid w:val="0098239B"/>
    <w:rsid w:val="00982FB1"/>
    <w:rsid w:val="009838C2"/>
    <w:rsid w:val="0098442B"/>
    <w:rsid w:val="009854AE"/>
    <w:rsid w:val="00986519"/>
    <w:rsid w:val="00986CC8"/>
    <w:rsid w:val="00986DAE"/>
    <w:rsid w:val="00987204"/>
    <w:rsid w:val="00991059"/>
    <w:rsid w:val="00991EAA"/>
    <w:rsid w:val="009927A7"/>
    <w:rsid w:val="009932B3"/>
    <w:rsid w:val="009944FF"/>
    <w:rsid w:val="009953FD"/>
    <w:rsid w:val="00995559"/>
    <w:rsid w:val="009957FC"/>
    <w:rsid w:val="00995CB1"/>
    <w:rsid w:val="00996679"/>
    <w:rsid w:val="00996D87"/>
    <w:rsid w:val="009A0151"/>
    <w:rsid w:val="009A11D7"/>
    <w:rsid w:val="009A18F8"/>
    <w:rsid w:val="009A1EA1"/>
    <w:rsid w:val="009A205B"/>
    <w:rsid w:val="009A20FB"/>
    <w:rsid w:val="009A2179"/>
    <w:rsid w:val="009A2D95"/>
    <w:rsid w:val="009A4080"/>
    <w:rsid w:val="009A452B"/>
    <w:rsid w:val="009A5649"/>
    <w:rsid w:val="009A5F58"/>
    <w:rsid w:val="009A637B"/>
    <w:rsid w:val="009A7099"/>
    <w:rsid w:val="009A7738"/>
    <w:rsid w:val="009A7C3B"/>
    <w:rsid w:val="009B0BBA"/>
    <w:rsid w:val="009B1167"/>
    <w:rsid w:val="009B181C"/>
    <w:rsid w:val="009B1989"/>
    <w:rsid w:val="009B2621"/>
    <w:rsid w:val="009B2D07"/>
    <w:rsid w:val="009B2DC5"/>
    <w:rsid w:val="009B318D"/>
    <w:rsid w:val="009B3877"/>
    <w:rsid w:val="009B408B"/>
    <w:rsid w:val="009B44F0"/>
    <w:rsid w:val="009B633B"/>
    <w:rsid w:val="009B6E07"/>
    <w:rsid w:val="009B704C"/>
    <w:rsid w:val="009B74F5"/>
    <w:rsid w:val="009B75B4"/>
    <w:rsid w:val="009B7CA6"/>
    <w:rsid w:val="009C000B"/>
    <w:rsid w:val="009C29FD"/>
    <w:rsid w:val="009C2F52"/>
    <w:rsid w:val="009C3448"/>
    <w:rsid w:val="009C4184"/>
    <w:rsid w:val="009C5E6D"/>
    <w:rsid w:val="009C5FE2"/>
    <w:rsid w:val="009C64AF"/>
    <w:rsid w:val="009C64B8"/>
    <w:rsid w:val="009C651D"/>
    <w:rsid w:val="009C6736"/>
    <w:rsid w:val="009C6C3E"/>
    <w:rsid w:val="009C6DB9"/>
    <w:rsid w:val="009C73B9"/>
    <w:rsid w:val="009D023E"/>
    <w:rsid w:val="009D0983"/>
    <w:rsid w:val="009D2264"/>
    <w:rsid w:val="009D230E"/>
    <w:rsid w:val="009D2510"/>
    <w:rsid w:val="009D358E"/>
    <w:rsid w:val="009D40B1"/>
    <w:rsid w:val="009D469C"/>
    <w:rsid w:val="009D53CF"/>
    <w:rsid w:val="009D5A79"/>
    <w:rsid w:val="009D7AAF"/>
    <w:rsid w:val="009E082C"/>
    <w:rsid w:val="009E0F98"/>
    <w:rsid w:val="009E29EA"/>
    <w:rsid w:val="009E2A31"/>
    <w:rsid w:val="009E3F2C"/>
    <w:rsid w:val="009E5051"/>
    <w:rsid w:val="009E527F"/>
    <w:rsid w:val="009E5FC9"/>
    <w:rsid w:val="009E6313"/>
    <w:rsid w:val="009E6815"/>
    <w:rsid w:val="009E7417"/>
    <w:rsid w:val="009E7A19"/>
    <w:rsid w:val="009F03EE"/>
    <w:rsid w:val="009F06F4"/>
    <w:rsid w:val="009F0D31"/>
    <w:rsid w:val="009F2F8B"/>
    <w:rsid w:val="009F2FD2"/>
    <w:rsid w:val="009F3219"/>
    <w:rsid w:val="009F4734"/>
    <w:rsid w:val="009F48C8"/>
    <w:rsid w:val="009F4C0F"/>
    <w:rsid w:val="009F50A1"/>
    <w:rsid w:val="009F568E"/>
    <w:rsid w:val="009F59E2"/>
    <w:rsid w:val="00A000E4"/>
    <w:rsid w:val="00A00619"/>
    <w:rsid w:val="00A008E8"/>
    <w:rsid w:val="00A0091E"/>
    <w:rsid w:val="00A01403"/>
    <w:rsid w:val="00A017D8"/>
    <w:rsid w:val="00A0191B"/>
    <w:rsid w:val="00A026A0"/>
    <w:rsid w:val="00A06829"/>
    <w:rsid w:val="00A06DF3"/>
    <w:rsid w:val="00A0753B"/>
    <w:rsid w:val="00A10151"/>
    <w:rsid w:val="00A1062F"/>
    <w:rsid w:val="00A10848"/>
    <w:rsid w:val="00A131AC"/>
    <w:rsid w:val="00A15105"/>
    <w:rsid w:val="00A15A0C"/>
    <w:rsid w:val="00A1624B"/>
    <w:rsid w:val="00A16856"/>
    <w:rsid w:val="00A16CA4"/>
    <w:rsid w:val="00A16E2D"/>
    <w:rsid w:val="00A1703F"/>
    <w:rsid w:val="00A17AC4"/>
    <w:rsid w:val="00A20F85"/>
    <w:rsid w:val="00A21567"/>
    <w:rsid w:val="00A21B4A"/>
    <w:rsid w:val="00A22437"/>
    <w:rsid w:val="00A227C8"/>
    <w:rsid w:val="00A2366F"/>
    <w:rsid w:val="00A241B0"/>
    <w:rsid w:val="00A2427A"/>
    <w:rsid w:val="00A25656"/>
    <w:rsid w:val="00A25745"/>
    <w:rsid w:val="00A266E3"/>
    <w:rsid w:val="00A2752E"/>
    <w:rsid w:val="00A27837"/>
    <w:rsid w:val="00A3071B"/>
    <w:rsid w:val="00A324E8"/>
    <w:rsid w:val="00A326D0"/>
    <w:rsid w:val="00A32778"/>
    <w:rsid w:val="00A32DBF"/>
    <w:rsid w:val="00A34339"/>
    <w:rsid w:val="00A34935"/>
    <w:rsid w:val="00A34A44"/>
    <w:rsid w:val="00A36E0B"/>
    <w:rsid w:val="00A3756F"/>
    <w:rsid w:val="00A37BCE"/>
    <w:rsid w:val="00A41070"/>
    <w:rsid w:val="00A419E6"/>
    <w:rsid w:val="00A41AF5"/>
    <w:rsid w:val="00A42205"/>
    <w:rsid w:val="00A437BA"/>
    <w:rsid w:val="00A4408E"/>
    <w:rsid w:val="00A447A6"/>
    <w:rsid w:val="00A4496E"/>
    <w:rsid w:val="00A44C37"/>
    <w:rsid w:val="00A44F7C"/>
    <w:rsid w:val="00A4554A"/>
    <w:rsid w:val="00A45648"/>
    <w:rsid w:val="00A46694"/>
    <w:rsid w:val="00A46847"/>
    <w:rsid w:val="00A47AC9"/>
    <w:rsid w:val="00A5027F"/>
    <w:rsid w:val="00A511CA"/>
    <w:rsid w:val="00A517A1"/>
    <w:rsid w:val="00A52BDA"/>
    <w:rsid w:val="00A5358B"/>
    <w:rsid w:val="00A537D3"/>
    <w:rsid w:val="00A53D39"/>
    <w:rsid w:val="00A54FBD"/>
    <w:rsid w:val="00A55937"/>
    <w:rsid w:val="00A559E2"/>
    <w:rsid w:val="00A56FFB"/>
    <w:rsid w:val="00A57A17"/>
    <w:rsid w:val="00A60517"/>
    <w:rsid w:val="00A61D6A"/>
    <w:rsid w:val="00A6428F"/>
    <w:rsid w:val="00A649DB"/>
    <w:rsid w:val="00A65798"/>
    <w:rsid w:val="00A67288"/>
    <w:rsid w:val="00A674B2"/>
    <w:rsid w:val="00A72E4C"/>
    <w:rsid w:val="00A7362D"/>
    <w:rsid w:val="00A7376A"/>
    <w:rsid w:val="00A7429A"/>
    <w:rsid w:val="00A748FD"/>
    <w:rsid w:val="00A75CFA"/>
    <w:rsid w:val="00A75D62"/>
    <w:rsid w:val="00A76212"/>
    <w:rsid w:val="00A7633A"/>
    <w:rsid w:val="00A8061E"/>
    <w:rsid w:val="00A811D8"/>
    <w:rsid w:val="00A81C5B"/>
    <w:rsid w:val="00A82453"/>
    <w:rsid w:val="00A82B9E"/>
    <w:rsid w:val="00A82ED0"/>
    <w:rsid w:val="00A84898"/>
    <w:rsid w:val="00A84CD2"/>
    <w:rsid w:val="00A850E8"/>
    <w:rsid w:val="00A85240"/>
    <w:rsid w:val="00A85AD4"/>
    <w:rsid w:val="00A867BC"/>
    <w:rsid w:val="00A87C30"/>
    <w:rsid w:val="00A9099D"/>
    <w:rsid w:val="00A90A29"/>
    <w:rsid w:val="00A91B43"/>
    <w:rsid w:val="00A9205F"/>
    <w:rsid w:val="00A931D9"/>
    <w:rsid w:val="00A93682"/>
    <w:rsid w:val="00A94C99"/>
    <w:rsid w:val="00A94EC5"/>
    <w:rsid w:val="00A95938"/>
    <w:rsid w:val="00A974B3"/>
    <w:rsid w:val="00AA0548"/>
    <w:rsid w:val="00AA10F1"/>
    <w:rsid w:val="00AA2BF8"/>
    <w:rsid w:val="00AA457C"/>
    <w:rsid w:val="00AA4E8C"/>
    <w:rsid w:val="00AA4EF9"/>
    <w:rsid w:val="00AA6B50"/>
    <w:rsid w:val="00AA6CCD"/>
    <w:rsid w:val="00AB011E"/>
    <w:rsid w:val="00AB1282"/>
    <w:rsid w:val="00AB164B"/>
    <w:rsid w:val="00AB1746"/>
    <w:rsid w:val="00AB3613"/>
    <w:rsid w:val="00AB3882"/>
    <w:rsid w:val="00AB5084"/>
    <w:rsid w:val="00AB5981"/>
    <w:rsid w:val="00AB6791"/>
    <w:rsid w:val="00AB689F"/>
    <w:rsid w:val="00AC0709"/>
    <w:rsid w:val="00AC0BAB"/>
    <w:rsid w:val="00AC1140"/>
    <w:rsid w:val="00AC1309"/>
    <w:rsid w:val="00AC16B5"/>
    <w:rsid w:val="00AC3006"/>
    <w:rsid w:val="00AC3286"/>
    <w:rsid w:val="00AC487F"/>
    <w:rsid w:val="00AC48CA"/>
    <w:rsid w:val="00AC5527"/>
    <w:rsid w:val="00AC6B73"/>
    <w:rsid w:val="00AD03AB"/>
    <w:rsid w:val="00AD069D"/>
    <w:rsid w:val="00AD1489"/>
    <w:rsid w:val="00AD3725"/>
    <w:rsid w:val="00AD40AD"/>
    <w:rsid w:val="00AD6122"/>
    <w:rsid w:val="00AD7581"/>
    <w:rsid w:val="00AD79A9"/>
    <w:rsid w:val="00AD7A11"/>
    <w:rsid w:val="00AE0243"/>
    <w:rsid w:val="00AE09CD"/>
    <w:rsid w:val="00AE1788"/>
    <w:rsid w:val="00AE1F1B"/>
    <w:rsid w:val="00AE2D1D"/>
    <w:rsid w:val="00AE4213"/>
    <w:rsid w:val="00AE5A30"/>
    <w:rsid w:val="00AE6436"/>
    <w:rsid w:val="00AE6666"/>
    <w:rsid w:val="00AE740F"/>
    <w:rsid w:val="00AF04F1"/>
    <w:rsid w:val="00AF1C26"/>
    <w:rsid w:val="00AF2AC4"/>
    <w:rsid w:val="00AF2F63"/>
    <w:rsid w:val="00AF380A"/>
    <w:rsid w:val="00AF3B72"/>
    <w:rsid w:val="00AF3EA2"/>
    <w:rsid w:val="00AF428E"/>
    <w:rsid w:val="00AF4305"/>
    <w:rsid w:val="00AF47E9"/>
    <w:rsid w:val="00AF6183"/>
    <w:rsid w:val="00AF6C11"/>
    <w:rsid w:val="00AF6CE0"/>
    <w:rsid w:val="00AF6F44"/>
    <w:rsid w:val="00B01F17"/>
    <w:rsid w:val="00B02A7D"/>
    <w:rsid w:val="00B02D9B"/>
    <w:rsid w:val="00B03423"/>
    <w:rsid w:val="00B03EA4"/>
    <w:rsid w:val="00B0423A"/>
    <w:rsid w:val="00B04476"/>
    <w:rsid w:val="00B04F60"/>
    <w:rsid w:val="00B050BC"/>
    <w:rsid w:val="00B077EB"/>
    <w:rsid w:val="00B07FA4"/>
    <w:rsid w:val="00B101CF"/>
    <w:rsid w:val="00B10584"/>
    <w:rsid w:val="00B10CCD"/>
    <w:rsid w:val="00B10E93"/>
    <w:rsid w:val="00B11E4F"/>
    <w:rsid w:val="00B12949"/>
    <w:rsid w:val="00B12CF5"/>
    <w:rsid w:val="00B1433D"/>
    <w:rsid w:val="00B144E0"/>
    <w:rsid w:val="00B146CA"/>
    <w:rsid w:val="00B152E8"/>
    <w:rsid w:val="00B15D17"/>
    <w:rsid w:val="00B1642B"/>
    <w:rsid w:val="00B16BF3"/>
    <w:rsid w:val="00B1744F"/>
    <w:rsid w:val="00B17899"/>
    <w:rsid w:val="00B20938"/>
    <w:rsid w:val="00B219BD"/>
    <w:rsid w:val="00B22CA8"/>
    <w:rsid w:val="00B2305A"/>
    <w:rsid w:val="00B234E2"/>
    <w:rsid w:val="00B23B97"/>
    <w:rsid w:val="00B24130"/>
    <w:rsid w:val="00B24392"/>
    <w:rsid w:val="00B25129"/>
    <w:rsid w:val="00B2589D"/>
    <w:rsid w:val="00B2615E"/>
    <w:rsid w:val="00B269DC"/>
    <w:rsid w:val="00B277BB"/>
    <w:rsid w:val="00B27D59"/>
    <w:rsid w:val="00B305DA"/>
    <w:rsid w:val="00B30DB9"/>
    <w:rsid w:val="00B30F46"/>
    <w:rsid w:val="00B31858"/>
    <w:rsid w:val="00B323E5"/>
    <w:rsid w:val="00B32A3C"/>
    <w:rsid w:val="00B33340"/>
    <w:rsid w:val="00B35623"/>
    <w:rsid w:val="00B357B2"/>
    <w:rsid w:val="00B35BEF"/>
    <w:rsid w:val="00B36F54"/>
    <w:rsid w:val="00B40E4A"/>
    <w:rsid w:val="00B413E8"/>
    <w:rsid w:val="00B41729"/>
    <w:rsid w:val="00B41D76"/>
    <w:rsid w:val="00B420EC"/>
    <w:rsid w:val="00B42309"/>
    <w:rsid w:val="00B42521"/>
    <w:rsid w:val="00B435FE"/>
    <w:rsid w:val="00B44573"/>
    <w:rsid w:val="00B4503B"/>
    <w:rsid w:val="00B451F3"/>
    <w:rsid w:val="00B452CF"/>
    <w:rsid w:val="00B45546"/>
    <w:rsid w:val="00B46A23"/>
    <w:rsid w:val="00B476BD"/>
    <w:rsid w:val="00B47B73"/>
    <w:rsid w:val="00B50534"/>
    <w:rsid w:val="00B519DA"/>
    <w:rsid w:val="00B51AA7"/>
    <w:rsid w:val="00B51FC5"/>
    <w:rsid w:val="00B524D0"/>
    <w:rsid w:val="00B52BCC"/>
    <w:rsid w:val="00B54067"/>
    <w:rsid w:val="00B5460D"/>
    <w:rsid w:val="00B5479F"/>
    <w:rsid w:val="00B558BF"/>
    <w:rsid w:val="00B56196"/>
    <w:rsid w:val="00B565D4"/>
    <w:rsid w:val="00B57D16"/>
    <w:rsid w:val="00B57DCF"/>
    <w:rsid w:val="00B61771"/>
    <w:rsid w:val="00B617F6"/>
    <w:rsid w:val="00B62504"/>
    <w:rsid w:val="00B626A9"/>
    <w:rsid w:val="00B6329C"/>
    <w:rsid w:val="00B63353"/>
    <w:rsid w:val="00B655C3"/>
    <w:rsid w:val="00B658D3"/>
    <w:rsid w:val="00B65AFD"/>
    <w:rsid w:val="00B66434"/>
    <w:rsid w:val="00B6745C"/>
    <w:rsid w:val="00B674CC"/>
    <w:rsid w:val="00B67986"/>
    <w:rsid w:val="00B70649"/>
    <w:rsid w:val="00B70C14"/>
    <w:rsid w:val="00B719A6"/>
    <w:rsid w:val="00B72092"/>
    <w:rsid w:val="00B73385"/>
    <w:rsid w:val="00B74EAE"/>
    <w:rsid w:val="00B76B07"/>
    <w:rsid w:val="00B76E09"/>
    <w:rsid w:val="00B771D1"/>
    <w:rsid w:val="00B77AD0"/>
    <w:rsid w:val="00B800D9"/>
    <w:rsid w:val="00B80FC4"/>
    <w:rsid w:val="00B811D1"/>
    <w:rsid w:val="00B81F21"/>
    <w:rsid w:val="00B82106"/>
    <w:rsid w:val="00B83506"/>
    <w:rsid w:val="00B83BBF"/>
    <w:rsid w:val="00B83FE2"/>
    <w:rsid w:val="00B84C9D"/>
    <w:rsid w:val="00B86A51"/>
    <w:rsid w:val="00B86EE3"/>
    <w:rsid w:val="00B86F0D"/>
    <w:rsid w:val="00B877FD"/>
    <w:rsid w:val="00B87828"/>
    <w:rsid w:val="00B87942"/>
    <w:rsid w:val="00B90631"/>
    <w:rsid w:val="00B91D38"/>
    <w:rsid w:val="00B93703"/>
    <w:rsid w:val="00B95EBE"/>
    <w:rsid w:val="00B973FB"/>
    <w:rsid w:val="00B9740A"/>
    <w:rsid w:val="00B975DF"/>
    <w:rsid w:val="00B978F3"/>
    <w:rsid w:val="00B97CAA"/>
    <w:rsid w:val="00BA1A2F"/>
    <w:rsid w:val="00BA1D31"/>
    <w:rsid w:val="00BA2B11"/>
    <w:rsid w:val="00BA2CF0"/>
    <w:rsid w:val="00BA2DBB"/>
    <w:rsid w:val="00BA2F66"/>
    <w:rsid w:val="00BA4289"/>
    <w:rsid w:val="00BA4568"/>
    <w:rsid w:val="00BA4954"/>
    <w:rsid w:val="00BA62C4"/>
    <w:rsid w:val="00BA7B8A"/>
    <w:rsid w:val="00BB1B80"/>
    <w:rsid w:val="00BB1C2C"/>
    <w:rsid w:val="00BB3372"/>
    <w:rsid w:val="00BB375D"/>
    <w:rsid w:val="00BB3C6E"/>
    <w:rsid w:val="00BB531C"/>
    <w:rsid w:val="00BB6449"/>
    <w:rsid w:val="00BB6681"/>
    <w:rsid w:val="00BB6A3D"/>
    <w:rsid w:val="00BB7480"/>
    <w:rsid w:val="00BB7565"/>
    <w:rsid w:val="00BB7A37"/>
    <w:rsid w:val="00BB7E2C"/>
    <w:rsid w:val="00BC0232"/>
    <w:rsid w:val="00BC27B5"/>
    <w:rsid w:val="00BC30F3"/>
    <w:rsid w:val="00BC321D"/>
    <w:rsid w:val="00BC3779"/>
    <w:rsid w:val="00BC391E"/>
    <w:rsid w:val="00BC3EE1"/>
    <w:rsid w:val="00BC57D4"/>
    <w:rsid w:val="00BC5C75"/>
    <w:rsid w:val="00BC5F35"/>
    <w:rsid w:val="00BC6502"/>
    <w:rsid w:val="00BC70AD"/>
    <w:rsid w:val="00BC7B40"/>
    <w:rsid w:val="00BC7FF6"/>
    <w:rsid w:val="00BD09F3"/>
    <w:rsid w:val="00BD1D45"/>
    <w:rsid w:val="00BD2498"/>
    <w:rsid w:val="00BD599B"/>
    <w:rsid w:val="00BD5AF9"/>
    <w:rsid w:val="00BD7BBD"/>
    <w:rsid w:val="00BD7E6E"/>
    <w:rsid w:val="00BE0C12"/>
    <w:rsid w:val="00BE11BA"/>
    <w:rsid w:val="00BE1681"/>
    <w:rsid w:val="00BE1816"/>
    <w:rsid w:val="00BE1E4A"/>
    <w:rsid w:val="00BE219D"/>
    <w:rsid w:val="00BE3C1E"/>
    <w:rsid w:val="00BE4510"/>
    <w:rsid w:val="00BE5187"/>
    <w:rsid w:val="00BE564A"/>
    <w:rsid w:val="00BE6040"/>
    <w:rsid w:val="00BE76E0"/>
    <w:rsid w:val="00BE76FD"/>
    <w:rsid w:val="00BE7BF1"/>
    <w:rsid w:val="00BE7F67"/>
    <w:rsid w:val="00BF0756"/>
    <w:rsid w:val="00BF11E6"/>
    <w:rsid w:val="00BF1FB3"/>
    <w:rsid w:val="00BF2742"/>
    <w:rsid w:val="00BF2BDA"/>
    <w:rsid w:val="00BF2DAF"/>
    <w:rsid w:val="00BF3A04"/>
    <w:rsid w:val="00BF4539"/>
    <w:rsid w:val="00BF4D80"/>
    <w:rsid w:val="00BF6144"/>
    <w:rsid w:val="00BF6C09"/>
    <w:rsid w:val="00C007BE"/>
    <w:rsid w:val="00C00C7D"/>
    <w:rsid w:val="00C020F5"/>
    <w:rsid w:val="00C02195"/>
    <w:rsid w:val="00C0356F"/>
    <w:rsid w:val="00C03BCA"/>
    <w:rsid w:val="00C04F20"/>
    <w:rsid w:val="00C07E4C"/>
    <w:rsid w:val="00C1019C"/>
    <w:rsid w:val="00C11908"/>
    <w:rsid w:val="00C12050"/>
    <w:rsid w:val="00C12133"/>
    <w:rsid w:val="00C133D1"/>
    <w:rsid w:val="00C13834"/>
    <w:rsid w:val="00C13C27"/>
    <w:rsid w:val="00C152F0"/>
    <w:rsid w:val="00C1531F"/>
    <w:rsid w:val="00C15598"/>
    <w:rsid w:val="00C1567C"/>
    <w:rsid w:val="00C17658"/>
    <w:rsid w:val="00C207D3"/>
    <w:rsid w:val="00C2111D"/>
    <w:rsid w:val="00C21828"/>
    <w:rsid w:val="00C21E04"/>
    <w:rsid w:val="00C21F00"/>
    <w:rsid w:val="00C22055"/>
    <w:rsid w:val="00C230BE"/>
    <w:rsid w:val="00C23567"/>
    <w:rsid w:val="00C23D26"/>
    <w:rsid w:val="00C240F5"/>
    <w:rsid w:val="00C24905"/>
    <w:rsid w:val="00C26876"/>
    <w:rsid w:val="00C272AD"/>
    <w:rsid w:val="00C27A48"/>
    <w:rsid w:val="00C308A9"/>
    <w:rsid w:val="00C30E48"/>
    <w:rsid w:val="00C310C8"/>
    <w:rsid w:val="00C311F5"/>
    <w:rsid w:val="00C32BA9"/>
    <w:rsid w:val="00C32C46"/>
    <w:rsid w:val="00C3345F"/>
    <w:rsid w:val="00C338DA"/>
    <w:rsid w:val="00C33B49"/>
    <w:rsid w:val="00C34630"/>
    <w:rsid w:val="00C34740"/>
    <w:rsid w:val="00C348D6"/>
    <w:rsid w:val="00C34CEA"/>
    <w:rsid w:val="00C35252"/>
    <w:rsid w:val="00C354A9"/>
    <w:rsid w:val="00C3591B"/>
    <w:rsid w:val="00C36AC3"/>
    <w:rsid w:val="00C37141"/>
    <w:rsid w:val="00C37F59"/>
    <w:rsid w:val="00C3CD30"/>
    <w:rsid w:val="00C40209"/>
    <w:rsid w:val="00C4073C"/>
    <w:rsid w:val="00C41ABD"/>
    <w:rsid w:val="00C41CAD"/>
    <w:rsid w:val="00C42D49"/>
    <w:rsid w:val="00C43DBB"/>
    <w:rsid w:val="00C4428A"/>
    <w:rsid w:val="00C45E5B"/>
    <w:rsid w:val="00C46B4B"/>
    <w:rsid w:val="00C46E7A"/>
    <w:rsid w:val="00C477B7"/>
    <w:rsid w:val="00C5162A"/>
    <w:rsid w:val="00C52F50"/>
    <w:rsid w:val="00C53D54"/>
    <w:rsid w:val="00C54452"/>
    <w:rsid w:val="00C547F3"/>
    <w:rsid w:val="00C549E9"/>
    <w:rsid w:val="00C54DD0"/>
    <w:rsid w:val="00C556D4"/>
    <w:rsid w:val="00C56386"/>
    <w:rsid w:val="00C57809"/>
    <w:rsid w:val="00C60CC0"/>
    <w:rsid w:val="00C6105F"/>
    <w:rsid w:val="00C644FB"/>
    <w:rsid w:val="00C64A59"/>
    <w:rsid w:val="00C64BA5"/>
    <w:rsid w:val="00C6528B"/>
    <w:rsid w:val="00C67D23"/>
    <w:rsid w:val="00C70672"/>
    <w:rsid w:val="00C7099C"/>
    <w:rsid w:val="00C7165E"/>
    <w:rsid w:val="00C71DC2"/>
    <w:rsid w:val="00C7264A"/>
    <w:rsid w:val="00C72749"/>
    <w:rsid w:val="00C73B8D"/>
    <w:rsid w:val="00C74690"/>
    <w:rsid w:val="00C74DC4"/>
    <w:rsid w:val="00C752E6"/>
    <w:rsid w:val="00C75D6C"/>
    <w:rsid w:val="00C76232"/>
    <w:rsid w:val="00C7699D"/>
    <w:rsid w:val="00C76F2D"/>
    <w:rsid w:val="00C77C32"/>
    <w:rsid w:val="00C77FC0"/>
    <w:rsid w:val="00C842AA"/>
    <w:rsid w:val="00C848DF"/>
    <w:rsid w:val="00C84978"/>
    <w:rsid w:val="00C84F2A"/>
    <w:rsid w:val="00C86354"/>
    <w:rsid w:val="00C865C2"/>
    <w:rsid w:val="00C86DB9"/>
    <w:rsid w:val="00C87BCB"/>
    <w:rsid w:val="00C87D52"/>
    <w:rsid w:val="00C9029D"/>
    <w:rsid w:val="00C9068B"/>
    <w:rsid w:val="00C906CE"/>
    <w:rsid w:val="00C9084B"/>
    <w:rsid w:val="00C9161F"/>
    <w:rsid w:val="00C918B8"/>
    <w:rsid w:val="00C9308D"/>
    <w:rsid w:val="00C9328D"/>
    <w:rsid w:val="00C944C3"/>
    <w:rsid w:val="00C94D4C"/>
    <w:rsid w:val="00C95A94"/>
    <w:rsid w:val="00C9648B"/>
    <w:rsid w:val="00C97057"/>
    <w:rsid w:val="00C9775F"/>
    <w:rsid w:val="00CA0291"/>
    <w:rsid w:val="00CA0BB3"/>
    <w:rsid w:val="00CA0D91"/>
    <w:rsid w:val="00CA1FD1"/>
    <w:rsid w:val="00CA2E55"/>
    <w:rsid w:val="00CA35A2"/>
    <w:rsid w:val="00CA419B"/>
    <w:rsid w:val="00CA42A4"/>
    <w:rsid w:val="00CA460B"/>
    <w:rsid w:val="00CA53FD"/>
    <w:rsid w:val="00CA58A2"/>
    <w:rsid w:val="00CA5A7E"/>
    <w:rsid w:val="00CA5C32"/>
    <w:rsid w:val="00CA5D51"/>
    <w:rsid w:val="00CA6F62"/>
    <w:rsid w:val="00CA723A"/>
    <w:rsid w:val="00CA7404"/>
    <w:rsid w:val="00CB0BDB"/>
    <w:rsid w:val="00CB1DE2"/>
    <w:rsid w:val="00CB228D"/>
    <w:rsid w:val="00CB2470"/>
    <w:rsid w:val="00CB282F"/>
    <w:rsid w:val="00CB2A10"/>
    <w:rsid w:val="00CB2EFC"/>
    <w:rsid w:val="00CB34FA"/>
    <w:rsid w:val="00CB4AB3"/>
    <w:rsid w:val="00CB50F5"/>
    <w:rsid w:val="00CB5C7E"/>
    <w:rsid w:val="00CB763A"/>
    <w:rsid w:val="00CB7C2F"/>
    <w:rsid w:val="00CB7CD0"/>
    <w:rsid w:val="00CB7E64"/>
    <w:rsid w:val="00CC0435"/>
    <w:rsid w:val="00CC0B09"/>
    <w:rsid w:val="00CC160D"/>
    <w:rsid w:val="00CC24A2"/>
    <w:rsid w:val="00CC24D6"/>
    <w:rsid w:val="00CC300E"/>
    <w:rsid w:val="00CC32C6"/>
    <w:rsid w:val="00CC3DDD"/>
    <w:rsid w:val="00CC4A6C"/>
    <w:rsid w:val="00CC4AB4"/>
    <w:rsid w:val="00CC4C38"/>
    <w:rsid w:val="00CC5943"/>
    <w:rsid w:val="00CC6722"/>
    <w:rsid w:val="00CC70AD"/>
    <w:rsid w:val="00CC75DA"/>
    <w:rsid w:val="00CD1702"/>
    <w:rsid w:val="00CD30D3"/>
    <w:rsid w:val="00CD4215"/>
    <w:rsid w:val="00CD53DB"/>
    <w:rsid w:val="00CD551B"/>
    <w:rsid w:val="00CD5DC9"/>
    <w:rsid w:val="00CD7181"/>
    <w:rsid w:val="00CD7267"/>
    <w:rsid w:val="00CD754D"/>
    <w:rsid w:val="00CD7A9E"/>
    <w:rsid w:val="00CE05AA"/>
    <w:rsid w:val="00CE08FF"/>
    <w:rsid w:val="00CE0CAD"/>
    <w:rsid w:val="00CE1BD6"/>
    <w:rsid w:val="00CE2215"/>
    <w:rsid w:val="00CE313F"/>
    <w:rsid w:val="00CE3ED9"/>
    <w:rsid w:val="00CE3F02"/>
    <w:rsid w:val="00CE4F66"/>
    <w:rsid w:val="00CE5291"/>
    <w:rsid w:val="00CE537D"/>
    <w:rsid w:val="00CE6212"/>
    <w:rsid w:val="00CE6816"/>
    <w:rsid w:val="00CF0094"/>
    <w:rsid w:val="00CF00B0"/>
    <w:rsid w:val="00CF09CC"/>
    <w:rsid w:val="00CF1199"/>
    <w:rsid w:val="00CF12F0"/>
    <w:rsid w:val="00CF139F"/>
    <w:rsid w:val="00CF2514"/>
    <w:rsid w:val="00CF2C0C"/>
    <w:rsid w:val="00CF3D5A"/>
    <w:rsid w:val="00CF4F6E"/>
    <w:rsid w:val="00CF69CC"/>
    <w:rsid w:val="00CF74DB"/>
    <w:rsid w:val="00CF7A63"/>
    <w:rsid w:val="00D00574"/>
    <w:rsid w:val="00D00BE0"/>
    <w:rsid w:val="00D010D6"/>
    <w:rsid w:val="00D02F45"/>
    <w:rsid w:val="00D03B9F"/>
    <w:rsid w:val="00D04074"/>
    <w:rsid w:val="00D05604"/>
    <w:rsid w:val="00D07417"/>
    <w:rsid w:val="00D076DB"/>
    <w:rsid w:val="00D07F32"/>
    <w:rsid w:val="00D10659"/>
    <w:rsid w:val="00D107EA"/>
    <w:rsid w:val="00D115D8"/>
    <w:rsid w:val="00D11F2D"/>
    <w:rsid w:val="00D134E9"/>
    <w:rsid w:val="00D13728"/>
    <w:rsid w:val="00D1383D"/>
    <w:rsid w:val="00D13A4A"/>
    <w:rsid w:val="00D13A4E"/>
    <w:rsid w:val="00D14632"/>
    <w:rsid w:val="00D147AC"/>
    <w:rsid w:val="00D156B8"/>
    <w:rsid w:val="00D15F88"/>
    <w:rsid w:val="00D16844"/>
    <w:rsid w:val="00D16C8B"/>
    <w:rsid w:val="00D1772D"/>
    <w:rsid w:val="00D200B7"/>
    <w:rsid w:val="00D212C3"/>
    <w:rsid w:val="00D213BD"/>
    <w:rsid w:val="00D22447"/>
    <w:rsid w:val="00D22619"/>
    <w:rsid w:val="00D22F9F"/>
    <w:rsid w:val="00D23C48"/>
    <w:rsid w:val="00D249C2"/>
    <w:rsid w:val="00D24B2B"/>
    <w:rsid w:val="00D263BB"/>
    <w:rsid w:val="00D263D9"/>
    <w:rsid w:val="00D26431"/>
    <w:rsid w:val="00D26920"/>
    <w:rsid w:val="00D26994"/>
    <w:rsid w:val="00D26A56"/>
    <w:rsid w:val="00D26EE9"/>
    <w:rsid w:val="00D272CD"/>
    <w:rsid w:val="00D27425"/>
    <w:rsid w:val="00D27515"/>
    <w:rsid w:val="00D338F0"/>
    <w:rsid w:val="00D346CF"/>
    <w:rsid w:val="00D358AB"/>
    <w:rsid w:val="00D370B1"/>
    <w:rsid w:val="00D375F2"/>
    <w:rsid w:val="00D37792"/>
    <w:rsid w:val="00D416A7"/>
    <w:rsid w:val="00D41EEC"/>
    <w:rsid w:val="00D427D2"/>
    <w:rsid w:val="00D43112"/>
    <w:rsid w:val="00D4358F"/>
    <w:rsid w:val="00D4384B"/>
    <w:rsid w:val="00D43C84"/>
    <w:rsid w:val="00D44572"/>
    <w:rsid w:val="00D45178"/>
    <w:rsid w:val="00D45D63"/>
    <w:rsid w:val="00D46EC3"/>
    <w:rsid w:val="00D46EF5"/>
    <w:rsid w:val="00D47B1B"/>
    <w:rsid w:val="00D47FA9"/>
    <w:rsid w:val="00D50820"/>
    <w:rsid w:val="00D51659"/>
    <w:rsid w:val="00D52FC6"/>
    <w:rsid w:val="00D53624"/>
    <w:rsid w:val="00D53C40"/>
    <w:rsid w:val="00D540A8"/>
    <w:rsid w:val="00D55264"/>
    <w:rsid w:val="00D558CC"/>
    <w:rsid w:val="00D55EEA"/>
    <w:rsid w:val="00D561C9"/>
    <w:rsid w:val="00D575A0"/>
    <w:rsid w:val="00D578DF"/>
    <w:rsid w:val="00D57AF8"/>
    <w:rsid w:val="00D614A7"/>
    <w:rsid w:val="00D618BB"/>
    <w:rsid w:val="00D62DA4"/>
    <w:rsid w:val="00D63BB2"/>
    <w:rsid w:val="00D63D8F"/>
    <w:rsid w:val="00D66F05"/>
    <w:rsid w:val="00D678B6"/>
    <w:rsid w:val="00D7040B"/>
    <w:rsid w:val="00D71CFB"/>
    <w:rsid w:val="00D7522E"/>
    <w:rsid w:val="00D7525E"/>
    <w:rsid w:val="00D75B1C"/>
    <w:rsid w:val="00D763DD"/>
    <w:rsid w:val="00D7683F"/>
    <w:rsid w:val="00D76987"/>
    <w:rsid w:val="00D76EFD"/>
    <w:rsid w:val="00D779F9"/>
    <w:rsid w:val="00D77EF0"/>
    <w:rsid w:val="00D80533"/>
    <w:rsid w:val="00D80F19"/>
    <w:rsid w:val="00D81287"/>
    <w:rsid w:val="00D82399"/>
    <w:rsid w:val="00D8257E"/>
    <w:rsid w:val="00D8310C"/>
    <w:rsid w:val="00D837B8"/>
    <w:rsid w:val="00D83FA4"/>
    <w:rsid w:val="00D84845"/>
    <w:rsid w:val="00D85CE4"/>
    <w:rsid w:val="00D8659D"/>
    <w:rsid w:val="00D86F45"/>
    <w:rsid w:val="00D87276"/>
    <w:rsid w:val="00D87AED"/>
    <w:rsid w:val="00D87B3E"/>
    <w:rsid w:val="00D9058C"/>
    <w:rsid w:val="00D91AA1"/>
    <w:rsid w:val="00D9259C"/>
    <w:rsid w:val="00D935AA"/>
    <w:rsid w:val="00D9372B"/>
    <w:rsid w:val="00D93AA5"/>
    <w:rsid w:val="00D94413"/>
    <w:rsid w:val="00D94531"/>
    <w:rsid w:val="00D95AAB"/>
    <w:rsid w:val="00D971A0"/>
    <w:rsid w:val="00D97581"/>
    <w:rsid w:val="00D97589"/>
    <w:rsid w:val="00D975D4"/>
    <w:rsid w:val="00D97BA5"/>
    <w:rsid w:val="00DA117B"/>
    <w:rsid w:val="00DA12F2"/>
    <w:rsid w:val="00DA307D"/>
    <w:rsid w:val="00DA55AF"/>
    <w:rsid w:val="00DA5C96"/>
    <w:rsid w:val="00DA644D"/>
    <w:rsid w:val="00DA6F1D"/>
    <w:rsid w:val="00DA78BC"/>
    <w:rsid w:val="00DA7A9B"/>
    <w:rsid w:val="00DB10B4"/>
    <w:rsid w:val="00DB196F"/>
    <w:rsid w:val="00DB29B0"/>
    <w:rsid w:val="00DB319B"/>
    <w:rsid w:val="00DB34B1"/>
    <w:rsid w:val="00DB3F43"/>
    <w:rsid w:val="00DB5ED2"/>
    <w:rsid w:val="00DB6D8A"/>
    <w:rsid w:val="00DB76F8"/>
    <w:rsid w:val="00DC094B"/>
    <w:rsid w:val="00DC0D8A"/>
    <w:rsid w:val="00DC12D5"/>
    <w:rsid w:val="00DC18D9"/>
    <w:rsid w:val="00DC2416"/>
    <w:rsid w:val="00DC3003"/>
    <w:rsid w:val="00DC462F"/>
    <w:rsid w:val="00DC4C3C"/>
    <w:rsid w:val="00DC4F94"/>
    <w:rsid w:val="00DC54D6"/>
    <w:rsid w:val="00DC58A9"/>
    <w:rsid w:val="00DC5C3B"/>
    <w:rsid w:val="00DC5C65"/>
    <w:rsid w:val="00DC5E1D"/>
    <w:rsid w:val="00DC5FAE"/>
    <w:rsid w:val="00DC6028"/>
    <w:rsid w:val="00DC71A4"/>
    <w:rsid w:val="00DC78A6"/>
    <w:rsid w:val="00DC7DEC"/>
    <w:rsid w:val="00DD0321"/>
    <w:rsid w:val="00DD2674"/>
    <w:rsid w:val="00DD2D29"/>
    <w:rsid w:val="00DD3242"/>
    <w:rsid w:val="00DD3D0E"/>
    <w:rsid w:val="00DD3F15"/>
    <w:rsid w:val="00DD452E"/>
    <w:rsid w:val="00DD483D"/>
    <w:rsid w:val="00DD4B38"/>
    <w:rsid w:val="00DD519A"/>
    <w:rsid w:val="00DD5E08"/>
    <w:rsid w:val="00DD6185"/>
    <w:rsid w:val="00DD6627"/>
    <w:rsid w:val="00DE0354"/>
    <w:rsid w:val="00DE0462"/>
    <w:rsid w:val="00DE0CED"/>
    <w:rsid w:val="00DE126B"/>
    <w:rsid w:val="00DE1535"/>
    <w:rsid w:val="00DE4CCD"/>
    <w:rsid w:val="00DE59D7"/>
    <w:rsid w:val="00DE6DF3"/>
    <w:rsid w:val="00DE6F2A"/>
    <w:rsid w:val="00DE764A"/>
    <w:rsid w:val="00DF1655"/>
    <w:rsid w:val="00DF25D7"/>
    <w:rsid w:val="00DF3464"/>
    <w:rsid w:val="00DF361B"/>
    <w:rsid w:val="00DF3F02"/>
    <w:rsid w:val="00DF425B"/>
    <w:rsid w:val="00DF4DCC"/>
    <w:rsid w:val="00DF5330"/>
    <w:rsid w:val="00DF5F3F"/>
    <w:rsid w:val="00DF69FF"/>
    <w:rsid w:val="00DF6F79"/>
    <w:rsid w:val="00DF7388"/>
    <w:rsid w:val="00DF753F"/>
    <w:rsid w:val="00E007A8"/>
    <w:rsid w:val="00E00A5B"/>
    <w:rsid w:val="00E00B28"/>
    <w:rsid w:val="00E00E00"/>
    <w:rsid w:val="00E012A9"/>
    <w:rsid w:val="00E01365"/>
    <w:rsid w:val="00E0140B"/>
    <w:rsid w:val="00E0192A"/>
    <w:rsid w:val="00E024DD"/>
    <w:rsid w:val="00E03051"/>
    <w:rsid w:val="00E03152"/>
    <w:rsid w:val="00E0470D"/>
    <w:rsid w:val="00E053C4"/>
    <w:rsid w:val="00E05E8F"/>
    <w:rsid w:val="00E074FE"/>
    <w:rsid w:val="00E0774E"/>
    <w:rsid w:val="00E10B40"/>
    <w:rsid w:val="00E10E59"/>
    <w:rsid w:val="00E148A2"/>
    <w:rsid w:val="00E1530F"/>
    <w:rsid w:val="00E154BF"/>
    <w:rsid w:val="00E1579E"/>
    <w:rsid w:val="00E15A75"/>
    <w:rsid w:val="00E15F28"/>
    <w:rsid w:val="00E166F0"/>
    <w:rsid w:val="00E16B2B"/>
    <w:rsid w:val="00E16B3A"/>
    <w:rsid w:val="00E1749C"/>
    <w:rsid w:val="00E200AC"/>
    <w:rsid w:val="00E21ECD"/>
    <w:rsid w:val="00E23155"/>
    <w:rsid w:val="00E238DA"/>
    <w:rsid w:val="00E23F3C"/>
    <w:rsid w:val="00E25D5C"/>
    <w:rsid w:val="00E269D1"/>
    <w:rsid w:val="00E27512"/>
    <w:rsid w:val="00E2755E"/>
    <w:rsid w:val="00E3006C"/>
    <w:rsid w:val="00E31B9D"/>
    <w:rsid w:val="00E31EFB"/>
    <w:rsid w:val="00E32A3E"/>
    <w:rsid w:val="00E32EA2"/>
    <w:rsid w:val="00E32FE3"/>
    <w:rsid w:val="00E33796"/>
    <w:rsid w:val="00E34044"/>
    <w:rsid w:val="00E34349"/>
    <w:rsid w:val="00E349D7"/>
    <w:rsid w:val="00E35076"/>
    <w:rsid w:val="00E35381"/>
    <w:rsid w:val="00E37116"/>
    <w:rsid w:val="00E37C36"/>
    <w:rsid w:val="00E410A6"/>
    <w:rsid w:val="00E41829"/>
    <w:rsid w:val="00E42485"/>
    <w:rsid w:val="00E42F8B"/>
    <w:rsid w:val="00E42FFF"/>
    <w:rsid w:val="00E430FB"/>
    <w:rsid w:val="00E44117"/>
    <w:rsid w:val="00E441AA"/>
    <w:rsid w:val="00E44D74"/>
    <w:rsid w:val="00E44F44"/>
    <w:rsid w:val="00E45ADC"/>
    <w:rsid w:val="00E4659E"/>
    <w:rsid w:val="00E47BD5"/>
    <w:rsid w:val="00E507A0"/>
    <w:rsid w:val="00E510C1"/>
    <w:rsid w:val="00E5155C"/>
    <w:rsid w:val="00E516E3"/>
    <w:rsid w:val="00E52176"/>
    <w:rsid w:val="00E53286"/>
    <w:rsid w:val="00E53353"/>
    <w:rsid w:val="00E537AB"/>
    <w:rsid w:val="00E54008"/>
    <w:rsid w:val="00E54F5C"/>
    <w:rsid w:val="00E54FCE"/>
    <w:rsid w:val="00E552B8"/>
    <w:rsid w:val="00E552F9"/>
    <w:rsid w:val="00E55465"/>
    <w:rsid w:val="00E554C6"/>
    <w:rsid w:val="00E55AA8"/>
    <w:rsid w:val="00E55AE2"/>
    <w:rsid w:val="00E55E03"/>
    <w:rsid w:val="00E578D0"/>
    <w:rsid w:val="00E62690"/>
    <w:rsid w:val="00E62FAC"/>
    <w:rsid w:val="00E63B31"/>
    <w:rsid w:val="00E64787"/>
    <w:rsid w:val="00E64C98"/>
    <w:rsid w:val="00E65945"/>
    <w:rsid w:val="00E65B50"/>
    <w:rsid w:val="00E65F99"/>
    <w:rsid w:val="00E665B4"/>
    <w:rsid w:val="00E668A6"/>
    <w:rsid w:val="00E6691E"/>
    <w:rsid w:val="00E6769C"/>
    <w:rsid w:val="00E70B26"/>
    <w:rsid w:val="00E70BE6"/>
    <w:rsid w:val="00E711AB"/>
    <w:rsid w:val="00E72D52"/>
    <w:rsid w:val="00E73A28"/>
    <w:rsid w:val="00E73D17"/>
    <w:rsid w:val="00E741B5"/>
    <w:rsid w:val="00E74BF9"/>
    <w:rsid w:val="00E74CED"/>
    <w:rsid w:val="00E74EEE"/>
    <w:rsid w:val="00E752EF"/>
    <w:rsid w:val="00E76924"/>
    <w:rsid w:val="00E7760C"/>
    <w:rsid w:val="00E77F2C"/>
    <w:rsid w:val="00E80F6D"/>
    <w:rsid w:val="00E81104"/>
    <w:rsid w:val="00E81521"/>
    <w:rsid w:val="00E81BAB"/>
    <w:rsid w:val="00E81FA4"/>
    <w:rsid w:val="00E827B0"/>
    <w:rsid w:val="00E831CD"/>
    <w:rsid w:val="00E83BF9"/>
    <w:rsid w:val="00E8446C"/>
    <w:rsid w:val="00E84959"/>
    <w:rsid w:val="00E85338"/>
    <w:rsid w:val="00E85669"/>
    <w:rsid w:val="00E87BE7"/>
    <w:rsid w:val="00E905D8"/>
    <w:rsid w:val="00E91607"/>
    <w:rsid w:val="00E937A8"/>
    <w:rsid w:val="00E93C18"/>
    <w:rsid w:val="00E93E28"/>
    <w:rsid w:val="00E95B0D"/>
    <w:rsid w:val="00E9605C"/>
    <w:rsid w:val="00E96C2A"/>
    <w:rsid w:val="00EA086A"/>
    <w:rsid w:val="00EA1055"/>
    <w:rsid w:val="00EA13D7"/>
    <w:rsid w:val="00EA266F"/>
    <w:rsid w:val="00EA26B7"/>
    <w:rsid w:val="00EA3781"/>
    <w:rsid w:val="00EA567F"/>
    <w:rsid w:val="00EA6E6A"/>
    <w:rsid w:val="00EA70AC"/>
    <w:rsid w:val="00EB1426"/>
    <w:rsid w:val="00EB2CB7"/>
    <w:rsid w:val="00EB3C8C"/>
    <w:rsid w:val="00EB3F69"/>
    <w:rsid w:val="00EB4AE1"/>
    <w:rsid w:val="00EB5231"/>
    <w:rsid w:val="00EB623F"/>
    <w:rsid w:val="00EB6F6C"/>
    <w:rsid w:val="00EC264D"/>
    <w:rsid w:val="00EC3AD1"/>
    <w:rsid w:val="00EC3D3B"/>
    <w:rsid w:val="00EC50D8"/>
    <w:rsid w:val="00EC556F"/>
    <w:rsid w:val="00EC5841"/>
    <w:rsid w:val="00EC62FF"/>
    <w:rsid w:val="00EC6F3E"/>
    <w:rsid w:val="00EC7726"/>
    <w:rsid w:val="00ED0301"/>
    <w:rsid w:val="00ED05CF"/>
    <w:rsid w:val="00ED0A6F"/>
    <w:rsid w:val="00ED0F96"/>
    <w:rsid w:val="00ED1682"/>
    <w:rsid w:val="00ED18E2"/>
    <w:rsid w:val="00ED1A29"/>
    <w:rsid w:val="00ED2F98"/>
    <w:rsid w:val="00ED4650"/>
    <w:rsid w:val="00ED53CA"/>
    <w:rsid w:val="00ED6818"/>
    <w:rsid w:val="00ED72D3"/>
    <w:rsid w:val="00ED743D"/>
    <w:rsid w:val="00ED75C4"/>
    <w:rsid w:val="00ED792E"/>
    <w:rsid w:val="00ED798C"/>
    <w:rsid w:val="00EE095B"/>
    <w:rsid w:val="00EE0FD0"/>
    <w:rsid w:val="00EE12A2"/>
    <w:rsid w:val="00EE1758"/>
    <w:rsid w:val="00EE203F"/>
    <w:rsid w:val="00EE272A"/>
    <w:rsid w:val="00EE31A5"/>
    <w:rsid w:val="00EE3234"/>
    <w:rsid w:val="00EE3608"/>
    <w:rsid w:val="00EE3A54"/>
    <w:rsid w:val="00EE49AD"/>
    <w:rsid w:val="00EE4CA1"/>
    <w:rsid w:val="00EE5360"/>
    <w:rsid w:val="00EE6028"/>
    <w:rsid w:val="00EE661D"/>
    <w:rsid w:val="00EE7005"/>
    <w:rsid w:val="00EE777A"/>
    <w:rsid w:val="00EE79AD"/>
    <w:rsid w:val="00EE79E9"/>
    <w:rsid w:val="00EF0FFD"/>
    <w:rsid w:val="00EF1704"/>
    <w:rsid w:val="00EF1EFB"/>
    <w:rsid w:val="00EF2512"/>
    <w:rsid w:val="00EF41A8"/>
    <w:rsid w:val="00EF47BB"/>
    <w:rsid w:val="00EF5EBE"/>
    <w:rsid w:val="00EF6B9C"/>
    <w:rsid w:val="00EF761A"/>
    <w:rsid w:val="00EF7FA7"/>
    <w:rsid w:val="00F00700"/>
    <w:rsid w:val="00F00897"/>
    <w:rsid w:val="00F00D57"/>
    <w:rsid w:val="00F00F3D"/>
    <w:rsid w:val="00F0104F"/>
    <w:rsid w:val="00F012C7"/>
    <w:rsid w:val="00F013EB"/>
    <w:rsid w:val="00F019F0"/>
    <w:rsid w:val="00F02634"/>
    <w:rsid w:val="00F0274E"/>
    <w:rsid w:val="00F03240"/>
    <w:rsid w:val="00F03483"/>
    <w:rsid w:val="00F03C54"/>
    <w:rsid w:val="00F0434F"/>
    <w:rsid w:val="00F065C7"/>
    <w:rsid w:val="00F06703"/>
    <w:rsid w:val="00F100B0"/>
    <w:rsid w:val="00F1101B"/>
    <w:rsid w:val="00F1179C"/>
    <w:rsid w:val="00F1193A"/>
    <w:rsid w:val="00F127C8"/>
    <w:rsid w:val="00F12ED9"/>
    <w:rsid w:val="00F1307F"/>
    <w:rsid w:val="00F130BF"/>
    <w:rsid w:val="00F1403C"/>
    <w:rsid w:val="00F14234"/>
    <w:rsid w:val="00F14A59"/>
    <w:rsid w:val="00F157B3"/>
    <w:rsid w:val="00F1679A"/>
    <w:rsid w:val="00F20B45"/>
    <w:rsid w:val="00F20C6C"/>
    <w:rsid w:val="00F21AAF"/>
    <w:rsid w:val="00F21F26"/>
    <w:rsid w:val="00F22882"/>
    <w:rsid w:val="00F22F6D"/>
    <w:rsid w:val="00F236A1"/>
    <w:rsid w:val="00F24512"/>
    <w:rsid w:val="00F26103"/>
    <w:rsid w:val="00F27CBD"/>
    <w:rsid w:val="00F307A7"/>
    <w:rsid w:val="00F30A2A"/>
    <w:rsid w:val="00F31005"/>
    <w:rsid w:val="00F31273"/>
    <w:rsid w:val="00F31312"/>
    <w:rsid w:val="00F3284B"/>
    <w:rsid w:val="00F32FC4"/>
    <w:rsid w:val="00F34471"/>
    <w:rsid w:val="00F34CD2"/>
    <w:rsid w:val="00F34E6C"/>
    <w:rsid w:val="00F356F5"/>
    <w:rsid w:val="00F35B66"/>
    <w:rsid w:val="00F3674F"/>
    <w:rsid w:val="00F36EA5"/>
    <w:rsid w:val="00F373A3"/>
    <w:rsid w:val="00F3782D"/>
    <w:rsid w:val="00F37C9B"/>
    <w:rsid w:val="00F402DF"/>
    <w:rsid w:val="00F4249D"/>
    <w:rsid w:val="00F43F51"/>
    <w:rsid w:val="00F44374"/>
    <w:rsid w:val="00F45714"/>
    <w:rsid w:val="00F464BA"/>
    <w:rsid w:val="00F46956"/>
    <w:rsid w:val="00F4766A"/>
    <w:rsid w:val="00F52ABF"/>
    <w:rsid w:val="00F52BF4"/>
    <w:rsid w:val="00F535C9"/>
    <w:rsid w:val="00F53815"/>
    <w:rsid w:val="00F549D1"/>
    <w:rsid w:val="00F54A1C"/>
    <w:rsid w:val="00F556DC"/>
    <w:rsid w:val="00F572AB"/>
    <w:rsid w:val="00F57B3A"/>
    <w:rsid w:val="00F57BFF"/>
    <w:rsid w:val="00F57ED9"/>
    <w:rsid w:val="00F60DDB"/>
    <w:rsid w:val="00F624EB"/>
    <w:rsid w:val="00F62931"/>
    <w:rsid w:val="00F63309"/>
    <w:rsid w:val="00F63D7E"/>
    <w:rsid w:val="00F63EFE"/>
    <w:rsid w:val="00F64103"/>
    <w:rsid w:val="00F646F3"/>
    <w:rsid w:val="00F67385"/>
    <w:rsid w:val="00F67B7E"/>
    <w:rsid w:val="00F704CA"/>
    <w:rsid w:val="00F70919"/>
    <w:rsid w:val="00F70B18"/>
    <w:rsid w:val="00F70CBB"/>
    <w:rsid w:val="00F73134"/>
    <w:rsid w:val="00F7320E"/>
    <w:rsid w:val="00F73606"/>
    <w:rsid w:val="00F73821"/>
    <w:rsid w:val="00F7395A"/>
    <w:rsid w:val="00F745AC"/>
    <w:rsid w:val="00F74F41"/>
    <w:rsid w:val="00F75C69"/>
    <w:rsid w:val="00F76278"/>
    <w:rsid w:val="00F76A91"/>
    <w:rsid w:val="00F77A6F"/>
    <w:rsid w:val="00F77EDE"/>
    <w:rsid w:val="00F80053"/>
    <w:rsid w:val="00F80375"/>
    <w:rsid w:val="00F803A6"/>
    <w:rsid w:val="00F8134B"/>
    <w:rsid w:val="00F8191B"/>
    <w:rsid w:val="00F819C9"/>
    <w:rsid w:val="00F8214C"/>
    <w:rsid w:val="00F82ECE"/>
    <w:rsid w:val="00F837DF"/>
    <w:rsid w:val="00F851CD"/>
    <w:rsid w:val="00F8521E"/>
    <w:rsid w:val="00F85F1A"/>
    <w:rsid w:val="00F8701A"/>
    <w:rsid w:val="00F87712"/>
    <w:rsid w:val="00F87A59"/>
    <w:rsid w:val="00F87E1C"/>
    <w:rsid w:val="00F87F5D"/>
    <w:rsid w:val="00F90EC6"/>
    <w:rsid w:val="00F90FE0"/>
    <w:rsid w:val="00F919FE"/>
    <w:rsid w:val="00F93157"/>
    <w:rsid w:val="00F93193"/>
    <w:rsid w:val="00F932D9"/>
    <w:rsid w:val="00F937A4"/>
    <w:rsid w:val="00F94CD5"/>
    <w:rsid w:val="00F97AC0"/>
    <w:rsid w:val="00F97D32"/>
    <w:rsid w:val="00F97D49"/>
    <w:rsid w:val="00FA0B04"/>
    <w:rsid w:val="00FA1530"/>
    <w:rsid w:val="00FA1B94"/>
    <w:rsid w:val="00FA2A24"/>
    <w:rsid w:val="00FA31DE"/>
    <w:rsid w:val="00FA3570"/>
    <w:rsid w:val="00FA3CA3"/>
    <w:rsid w:val="00FA3ED3"/>
    <w:rsid w:val="00FA4B8D"/>
    <w:rsid w:val="00FA56BE"/>
    <w:rsid w:val="00FA6611"/>
    <w:rsid w:val="00FA7310"/>
    <w:rsid w:val="00FB15C3"/>
    <w:rsid w:val="00FB1FA5"/>
    <w:rsid w:val="00FB3F68"/>
    <w:rsid w:val="00FB4BE1"/>
    <w:rsid w:val="00FB4E06"/>
    <w:rsid w:val="00FB53D9"/>
    <w:rsid w:val="00FB5F53"/>
    <w:rsid w:val="00FB5F5F"/>
    <w:rsid w:val="00FB722F"/>
    <w:rsid w:val="00FB72B8"/>
    <w:rsid w:val="00FC0BBB"/>
    <w:rsid w:val="00FC113A"/>
    <w:rsid w:val="00FC1AC6"/>
    <w:rsid w:val="00FC2670"/>
    <w:rsid w:val="00FC3E25"/>
    <w:rsid w:val="00FC3F63"/>
    <w:rsid w:val="00FC4ACF"/>
    <w:rsid w:val="00FC509F"/>
    <w:rsid w:val="00FC5F65"/>
    <w:rsid w:val="00FC602D"/>
    <w:rsid w:val="00FC65CE"/>
    <w:rsid w:val="00FC71F5"/>
    <w:rsid w:val="00FC788C"/>
    <w:rsid w:val="00FD023E"/>
    <w:rsid w:val="00FD0E18"/>
    <w:rsid w:val="00FD11A2"/>
    <w:rsid w:val="00FD2D7A"/>
    <w:rsid w:val="00FD387C"/>
    <w:rsid w:val="00FD3AAB"/>
    <w:rsid w:val="00FD4496"/>
    <w:rsid w:val="00FD5001"/>
    <w:rsid w:val="00FD55DD"/>
    <w:rsid w:val="00FD572F"/>
    <w:rsid w:val="00FD7074"/>
    <w:rsid w:val="00FE11F3"/>
    <w:rsid w:val="00FE168F"/>
    <w:rsid w:val="00FE17CC"/>
    <w:rsid w:val="00FE1991"/>
    <w:rsid w:val="00FE395B"/>
    <w:rsid w:val="00FE3FF2"/>
    <w:rsid w:val="00FE4FA2"/>
    <w:rsid w:val="00FE5095"/>
    <w:rsid w:val="00FE54B2"/>
    <w:rsid w:val="00FE54DC"/>
    <w:rsid w:val="00FE5BB9"/>
    <w:rsid w:val="00FE5D45"/>
    <w:rsid w:val="00FE5E5B"/>
    <w:rsid w:val="00FE6AF5"/>
    <w:rsid w:val="00FE74C2"/>
    <w:rsid w:val="00FE79DB"/>
    <w:rsid w:val="00FF0480"/>
    <w:rsid w:val="00FF07FC"/>
    <w:rsid w:val="00FF18C0"/>
    <w:rsid w:val="00FF2726"/>
    <w:rsid w:val="00FF30ED"/>
    <w:rsid w:val="00FF3273"/>
    <w:rsid w:val="00FF3382"/>
    <w:rsid w:val="00FF3470"/>
    <w:rsid w:val="00FF39FB"/>
    <w:rsid w:val="00FF4A4B"/>
    <w:rsid w:val="00FF5211"/>
    <w:rsid w:val="00FF54BC"/>
    <w:rsid w:val="00FF5CD8"/>
    <w:rsid w:val="00FF65FB"/>
    <w:rsid w:val="00FF7F11"/>
    <w:rsid w:val="0105C42F"/>
    <w:rsid w:val="010B719B"/>
    <w:rsid w:val="010E3CAE"/>
    <w:rsid w:val="012A9321"/>
    <w:rsid w:val="0149C0E9"/>
    <w:rsid w:val="014D287F"/>
    <w:rsid w:val="01541511"/>
    <w:rsid w:val="016BEB1A"/>
    <w:rsid w:val="01719E24"/>
    <w:rsid w:val="017D796C"/>
    <w:rsid w:val="018808C7"/>
    <w:rsid w:val="018B6B06"/>
    <w:rsid w:val="018D2257"/>
    <w:rsid w:val="0195F43F"/>
    <w:rsid w:val="019712B3"/>
    <w:rsid w:val="0197188F"/>
    <w:rsid w:val="01BA4C00"/>
    <w:rsid w:val="01F6AF52"/>
    <w:rsid w:val="02097564"/>
    <w:rsid w:val="0215FC59"/>
    <w:rsid w:val="0219AF6C"/>
    <w:rsid w:val="024224FA"/>
    <w:rsid w:val="024605F5"/>
    <w:rsid w:val="026BF1A9"/>
    <w:rsid w:val="02975B94"/>
    <w:rsid w:val="02AB84EC"/>
    <w:rsid w:val="02BB035C"/>
    <w:rsid w:val="02C02B31"/>
    <w:rsid w:val="02C148B2"/>
    <w:rsid w:val="02EEB573"/>
    <w:rsid w:val="03281CCB"/>
    <w:rsid w:val="0340FE71"/>
    <w:rsid w:val="034385C3"/>
    <w:rsid w:val="0358585F"/>
    <w:rsid w:val="03712244"/>
    <w:rsid w:val="039E7D96"/>
    <w:rsid w:val="03C76FDA"/>
    <w:rsid w:val="03E2F596"/>
    <w:rsid w:val="040D7312"/>
    <w:rsid w:val="041B445E"/>
    <w:rsid w:val="0448A46D"/>
    <w:rsid w:val="0456D3BD"/>
    <w:rsid w:val="0462BA28"/>
    <w:rsid w:val="048E774B"/>
    <w:rsid w:val="04B6E146"/>
    <w:rsid w:val="04C95F8D"/>
    <w:rsid w:val="04E705F6"/>
    <w:rsid w:val="050666E0"/>
    <w:rsid w:val="050D9A25"/>
    <w:rsid w:val="0534D13B"/>
    <w:rsid w:val="055B30A6"/>
    <w:rsid w:val="0564C29A"/>
    <w:rsid w:val="056CDA6F"/>
    <w:rsid w:val="058B22E8"/>
    <w:rsid w:val="05C36D39"/>
    <w:rsid w:val="0618DA04"/>
    <w:rsid w:val="06319A55"/>
    <w:rsid w:val="06440F5E"/>
    <w:rsid w:val="06581FA8"/>
    <w:rsid w:val="066FB4B1"/>
    <w:rsid w:val="0690B82A"/>
    <w:rsid w:val="06CA27EB"/>
    <w:rsid w:val="06ED577D"/>
    <w:rsid w:val="06EDA886"/>
    <w:rsid w:val="06F33AC2"/>
    <w:rsid w:val="0707D441"/>
    <w:rsid w:val="070CF763"/>
    <w:rsid w:val="072B45FA"/>
    <w:rsid w:val="0737BD4F"/>
    <w:rsid w:val="07C2E385"/>
    <w:rsid w:val="07E3D7DF"/>
    <w:rsid w:val="07EC56F9"/>
    <w:rsid w:val="07FFBCDF"/>
    <w:rsid w:val="0809E00C"/>
    <w:rsid w:val="081666F5"/>
    <w:rsid w:val="08184DC4"/>
    <w:rsid w:val="0824D969"/>
    <w:rsid w:val="0828A883"/>
    <w:rsid w:val="08335BF4"/>
    <w:rsid w:val="0842FD3E"/>
    <w:rsid w:val="0851EF8B"/>
    <w:rsid w:val="08740F30"/>
    <w:rsid w:val="08790E35"/>
    <w:rsid w:val="088806C7"/>
    <w:rsid w:val="088927DE"/>
    <w:rsid w:val="088D8D7A"/>
    <w:rsid w:val="089DF85D"/>
    <w:rsid w:val="08C752F3"/>
    <w:rsid w:val="08CC880C"/>
    <w:rsid w:val="08F5E2D3"/>
    <w:rsid w:val="092F917F"/>
    <w:rsid w:val="0952AE03"/>
    <w:rsid w:val="096507E9"/>
    <w:rsid w:val="09B05F7F"/>
    <w:rsid w:val="09E58146"/>
    <w:rsid w:val="0A3E2242"/>
    <w:rsid w:val="0A543F08"/>
    <w:rsid w:val="0A70CB01"/>
    <w:rsid w:val="0A78C31F"/>
    <w:rsid w:val="0A93AE87"/>
    <w:rsid w:val="0AC02A7A"/>
    <w:rsid w:val="0AD91DEE"/>
    <w:rsid w:val="0B0AD730"/>
    <w:rsid w:val="0B23AE28"/>
    <w:rsid w:val="0B29340F"/>
    <w:rsid w:val="0B54111C"/>
    <w:rsid w:val="0B551985"/>
    <w:rsid w:val="0B9D20D8"/>
    <w:rsid w:val="0BCD3419"/>
    <w:rsid w:val="0BCDC5A1"/>
    <w:rsid w:val="0BF3529E"/>
    <w:rsid w:val="0BF7F427"/>
    <w:rsid w:val="0C149380"/>
    <w:rsid w:val="0C36DC79"/>
    <w:rsid w:val="0C3EBA09"/>
    <w:rsid w:val="0C711F35"/>
    <w:rsid w:val="0C9CEDC7"/>
    <w:rsid w:val="0CC412B6"/>
    <w:rsid w:val="0CDC87E1"/>
    <w:rsid w:val="0D0BBFF3"/>
    <w:rsid w:val="0D2A51AB"/>
    <w:rsid w:val="0D403FC0"/>
    <w:rsid w:val="0D839E19"/>
    <w:rsid w:val="0DA2B4DF"/>
    <w:rsid w:val="0DA6719D"/>
    <w:rsid w:val="0DB338F9"/>
    <w:rsid w:val="0DC469C2"/>
    <w:rsid w:val="0DCBFA92"/>
    <w:rsid w:val="0DD0EB39"/>
    <w:rsid w:val="0DE08D25"/>
    <w:rsid w:val="0DF0C19A"/>
    <w:rsid w:val="0E017D12"/>
    <w:rsid w:val="0E0E94CA"/>
    <w:rsid w:val="0E0FE3F3"/>
    <w:rsid w:val="0E1BCC8D"/>
    <w:rsid w:val="0E22C2DD"/>
    <w:rsid w:val="0E36CBC6"/>
    <w:rsid w:val="0E508B9B"/>
    <w:rsid w:val="0E71784A"/>
    <w:rsid w:val="0E7337DB"/>
    <w:rsid w:val="0E987CB2"/>
    <w:rsid w:val="0EA44E12"/>
    <w:rsid w:val="0EE8EAF2"/>
    <w:rsid w:val="0EF906ED"/>
    <w:rsid w:val="0F08C761"/>
    <w:rsid w:val="0F36CBC6"/>
    <w:rsid w:val="0F7E2668"/>
    <w:rsid w:val="0FACC1E2"/>
    <w:rsid w:val="0FD69841"/>
    <w:rsid w:val="0FF993ED"/>
    <w:rsid w:val="103C5FCD"/>
    <w:rsid w:val="106F5A01"/>
    <w:rsid w:val="106FE914"/>
    <w:rsid w:val="107EF6F7"/>
    <w:rsid w:val="1086CE0D"/>
    <w:rsid w:val="10B3263D"/>
    <w:rsid w:val="10CCE408"/>
    <w:rsid w:val="10E2ACB7"/>
    <w:rsid w:val="10E8350B"/>
    <w:rsid w:val="111E1DA0"/>
    <w:rsid w:val="117AEC9A"/>
    <w:rsid w:val="11A07902"/>
    <w:rsid w:val="11A0B4C0"/>
    <w:rsid w:val="11C49274"/>
    <w:rsid w:val="11C6E629"/>
    <w:rsid w:val="11D36AD1"/>
    <w:rsid w:val="11EA8AEB"/>
    <w:rsid w:val="1211491B"/>
    <w:rsid w:val="121D8BC4"/>
    <w:rsid w:val="12345C05"/>
    <w:rsid w:val="125B2DA0"/>
    <w:rsid w:val="1296E0F6"/>
    <w:rsid w:val="129EA45B"/>
    <w:rsid w:val="12A6DF35"/>
    <w:rsid w:val="12B627BC"/>
    <w:rsid w:val="12B6CDAA"/>
    <w:rsid w:val="12B7C9C9"/>
    <w:rsid w:val="12E3E9AE"/>
    <w:rsid w:val="12FA9407"/>
    <w:rsid w:val="130DEF09"/>
    <w:rsid w:val="132E780C"/>
    <w:rsid w:val="13742DB1"/>
    <w:rsid w:val="1390F17A"/>
    <w:rsid w:val="1397F405"/>
    <w:rsid w:val="13A4800A"/>
    <w:rsid w:val="13AE1C72"/>
    <w:rsid w:val="13CE057B"/>
    <w:rsid w:val="13E9D2D7"/>
    <w:rsid w:val="13F1E471"/>
    <w:rsid w:val="13F82478"/>
    <w:rsid w:val="13FC4717"/>
    <w:rsid w:val="140AA150"/>
    <w:rsid w:val="143033AB"/>
    <w:rsid w:val="14831BD7"/>
    <w:rsid w:val="1493A383"/>
    <w:rsid w:val="14CA486D"/>
    <w:rsid w:val="14E92797"/>
    <w:rsid w:val="14E9F6AB"/>
    <w:rsid w:val="14F55D01"/>
    <w:rsid w:val="14F6F919"/>
    <w:rsid w:val="15188C81"/>
    <w:rsid w:val="152C6680"/>
    <w:rsid w:val="152C6D65"/>
    <w:rsid w:val="1538650A"/>
    <w:rsid w:val="1552D8A7"/>
    <w:rsid w:val="15608AAA"/>
    <w:rsid w:val="1564B171"/>
    <w:rsid w:val="1568D228"/>
    <w:rsid w:val="15849280"/>
    <w:rsid w:val="1584F677"/>
    <w:rsid w:val="158AD4F5"/>
    <w:rsid w:val="15AA7425"/>
    <w:rsid w:val="15C528B9"/>
    <w:rsid w:val="15E0F23B"/>
    <w:rsid w:val="160CF39E"/>
    <w:rsid w:val="161EEC38"/>
    <w:rsid w:val="165B36EB"/>
    <w:rsid w:val="16740355"/>
    <w:rsid w:val="1675BB25"/>
    <w:rsid w:val="16CB22A2"/>
    <w:rsid w:val="16F19948"/>
    <w:rsid w:val="16FE1633"/>
    <w:rsid w:val="1705A63D"/>
    <w:rsid w:val="171135A9"/>
    <w:rsid w:val="172BC47F"/>
    <w:rsid w:val="17353520"/>
    <w:rsid w:val="1735CDA7"/>
    <w:rsid w:val="173E8A43"/>
    <w:rsid w:val="17805DE4"/>
    <w:rsid w:val="1786758F"/>
    <w:rsid w:val="179FFBBC"/>
    <w:rsid w:val="1805A309"/>
    <w:rsid w:val="18494989"/>
    <w:rsid w:val="1864629D"/>
    <w:rsid w:val="187C38DA"/>
    <w:rsid w:val="189308B5"/>
    <w:rsid w:val="189EC68A"/>
    <w:rsid w:val="18A66D26"/>
    <w:rsid w:val="18B875AB"/>
    <w:rsid w:val="18C3FD76"/>
    <w:rsid w:val="18C6B07E"/>
    <w:rsid w:val="18D22538"/>
    <w:rsid w:val="18D8E774"/>
    <w:rsid w:val="19020906"/>
    <w:rsid w:val="190263F3"/>
    <w:rsid w:val="190F3342"/>
    <w:rsid w:val="192BC923"/>
    <w:rsid w:val="19568CFA"/>
    <w:rsid w:val="19762A39"/>
    <w:rsid w:val="19779214"/>
    <w:rsid w:val="19A0ED44"/>
    <w:rsid w:val="19A4FA5E"/>
    <w:rsid w:val="19C8EBC1"/>
    <w:rsid w:val="19E36F35"/>
    <w:rsid w:val="1A0032FE"/>
    <w:rsid w:val="1A7B9236"/>
    <w:rsid w:val="1A88DB31"/>
    <w:rsid w:val="1A8F7E61"/>
    <w:rsid w:val="1AB85448"/>
    <w:rsid w:val="1B0A0563"/>
    <w:rsid w:val="1B0C278B"/>
    <w:rsid w:val="1B1900EE"/>
    <w:rsid w:val="1B2FD215"/>
    <w:rsid w:val="1B6B1DE6"/>
    <w:rsid w:val="1B6BE448"/>
    <w:rsid w:val="1B7A685B"/>
    <w:rsid w:val="1B8FF483"/>
    <w:rsid w:val="1B994D1B"/>
    <w:rsid w:val="1BA75A8C"/>
    <w:rsid w:val="1BD18594"/>
    <w:rsid w:val="1BE686CC"/>
    <w:rsid w:val="1BF4E4BC"/>
    <w:rsid w:val="1C18B23A"/>
    <w:rsid w:val="1C1FCACF"/>
    <w:rsid w:val="1C22FBE5"/>
    <w:rsid w:val="1C39F9E3"/>
    <w:rsid w:val="1C4F5EDB"/>
    <w:rsid w:val="1C75D557"/>
    <w:rsid w:val="1CA5628F"/>
    <w:rsid w:val="1CC31659"/>
    <w:rsid w:val="1CCCDA53"/>
    <w:rsid w:val="1CD5C4A8"/>
    <w:rsid w:val="1CE3D960"/>
    <w:rsid w:val="1D020AFE"/>
    <w:rsid w:val="1D1B0FF7"/>
    <w:rsid w:val="1D512EA3"/>
    <w:rsid w:val="1D516174"/>
    <w:rsid w:val="1D69397F"/>
    <w:rsid w:val="1D71B7A6"/>
    <w:rsid w:val="1DCB6A02"/>
    <w:rsid w:val="1DDA90B0"/>
    <w:rsid w:val="1E1D9529"/>
    <w:rsid w:val="1E1F8690"/>
    <w:rsid w:val="1E2B6492"/>
    <w:rsid w:val="1E30F499"/>
    <w:rsid w:val="1E35BD2D"/>
    <w:rsid w:val="1E44DDF6"/>
    <w:rsid w:val="1E623B61"/>
    <w:rsid w:val="1E868E86"/>
    <w:rsid w:val="1E985AA6"/>
    <w:rsid w:val="1EB9EED7"/>
    <w:rsid w:val="1EDF2F9B"/>
    <w:rsid w:val="1EF17129"/>
    <w:rsid w:val="1EF3BD9A"/>
    <w:rsid w:val="1F02A907"/>
    <w:rsid w:val="1F159BD0"/>
    <w:rsid w:val="1F593C91"/>
    <w:rsid w:val="1F6A7768"/>
    <w:rsid w:val="1F700DE5"/>
    <w:rsid w:val="1FA9D5C5"/>
    <w:rsid w:val="1FCBCF51"/>
    <w:rsid w:val="1FEC7211"/>
    <w:rsid w:val="1FFFABD0"/>
    <w:rsid w:val="200FC926"/>
    <w:rsid w:val="201DFE31"/>
    <w:rsid w:val="205877E4"/>
    <w:rsid w:val="20737720"/>
    <w:rsid w:val="209BE524"/>
    <w:rsid w:val="20A59F9E"/>
    <w:rsid w:val="20A8516A"/>
    <w:rsid w:val="20C6D004"/>
    <w:rsid w:val="20E2289A"/>
    <w:rsid w:val="20E795AA"/>
    <w:rsid w:val="20E7DDAB"/>
    <w:rsid w:val="20F1DC3B"/>
    <w:rsid w:val="20F9747F"/>
    <w:rsid w:val="2109CEAC"/>
    <w:rsid w:val="210D79C1"/>
    <w:rsid w:val="210FFABC"/>
    <w:rsid w:val="21123172"/>
    <w:rsid w:val="213608EC"/>
    <w:rsid w:val="21371560"/>
    <w:rsid w:val="21698D5F"/>
    <w:rsid w:val="21A14F1C"/>
    <w:rsid w:val="21B0E5E8"/>
    <w:rsid w:val="21F1167F"/>
    <w:rsid w:val="21F8138D"/>
    <w:rsid w:val="2204D9E3"/>
    <w:rsid w:val="22095746"/>
    <w:rsid w:val="22365F70"/>
    <w:rsid w:val="2245DCF3"/>
    <w:rsid w:val="22674577"/>
    <w:rsid w:val="2291A79C"/>
    <w:rsid w:val="2292CCCC"/>
    <w:rsid w:val="229D95E3"/>
    <w:rsid w:val="22D36BCA"/>
    <w:rsid w:val="2320C884"/>
    <w:rsid w:val="2324EBD1"/>
    <w:rsid w:val="233C1BD7"/>
    <w:rsid w:val="233CF75B"/>
    <w:rsid w:val="23453ED9"/>
    <w:rsid w:val="2364B59E"/>
    <w:rsid w:val="23694A49"/>
    <w:rsid w:val="239C023B"/>
    <w:rsid w:val="239FB2FE"/>
    <w:rsid w:val="23C1FD4D"/>
    <w:rsid w:val="24492F15"/>
    <w:rsid w:val="2458B231"/>
    <w:rsid w:val="246DB365"/>
    <w:rsid w:val="247825D0"/>
    <w:rsid w:val="2479335E"/>
    <w:rsid w:val="2498B1CB"/>
    <w:rsid w:val="24B8DCE0"/>
    <w:rsid w:val="25125FB7"/>
    <w:rsid w:val="25237673"/>
    <w:rsid w:val="252734C4"/>
    <w:rsid w:val="2528F4AA"/>
    <w:rsid w:val="256F5647"/>
    <w:rsid w:val="259C52BC"/>
    <w:rsid w:val="25B15B14"/>
    <w:rsid w:val="25D42946"/>
    <w:rsid w:val="25D4F38F"/>
    <w:rsid w:val="25D89A78"/>
    <w:rsid w:val="25F773D5"/>
    <w:rsid w:val="264EA2B5"/>
    <w:rsid w:val="265C8C93"/>
    <w:rsid w:val="265C8E25"/>
    <w:rsid w:val="2670E7E0"/>
    <w:rsid w:val="268E98C2"/>
    <w:rsid w:val="26AC3AFD"/>
    <w:rsid w:val="26B9D890"/>
    <w:rsid w:val="26CB84B0"/>
    <w:rsid w:val="26F78504"/>
    <w:rsid w:val="270B26A8"/>
    <w:rsid w:val="272F6A3D"/>
    <w:rsid w:val="275084F8"/>
    <w:rsid w:val="275F2377"/>
    <w:rsid w:val="276AA76A"/>
    <w:rsid w:val="2774BFFF"/>
    <w:rsid w:val="2801118B"/>
    <w:rsid w:val="281839E6"/>
    <w:rsid w:val="2820CA3D"/>
    <w:rsid w:val="2835AB3C"/>
    <w:rsid w:val="2842AC9B"/>
    <w:rsid w:val="284D3A9B"/>
    <w:rsid w:val="285ED5DB"/>
    <w:rsid w:val="2887DB5A"/>
    <w:rsid w:val="2890464A"/>
    <w:rsid w:val="28B3088C"/>
    <w:rsid w:val="292CB7B2"/>
    <w:rsid w:val="294A7972"/>
    <w:rsid w:val="294CBDF8"/>
    <w:rsid w:val="2952117F"/>
    <w:rsid w:val="295A886A"/>
    <w:rsid w:val="29639D66"/>
    <w:rsid w:val="298D988A"/>
    <w:rsid w:val="29932830"/>
    <w:rsid w:val="2993AE3C"/>
    <w:rsid w:val="29C71C82"/>
    <w:rsid w:val="2A0FA475"/>
    <w:rsid w:val="2A2EC024"/>
    <w:rsid w:val="2A3A8ADE"/>
    <w:rsid w:val="2A975B01"/>
    <w:rsid w:val="2AD7FBD2"/>
    <w:rsid w:val="2AE6B36F"/>
    <w:rsid w:val="2B0E1C56"/>
    <w:rsid w:val="2B274F4B"/>
    <w:rsid w:val="2B46C9C5"/>
    <w:rsid w:val="2B48EA3C"/>
    <w:rsid w:val="2B97073E"/>
    <w:rsid w:val="2BA90C67"/>
    <w:rsid w:val="2BEA4B7E"/>
    <w:rsid w:val="2C0F1835"/>
    <w:rsid w:val="2C12494B"/>
    <w:rsid w:val="2C263C6A"/>
    <w:rsid w:val="2C2AD736"/>
    <w:rsid w:val="2C2C7FE6"/>
    <w:rsid w:val="2C8337B5"/>
    <w:rsid w:val="2C869C4C"/>
    <w:rsid w:val="2CCE837D"/>
    <w:rsid w:val="2CDF358F"/>
    <w:rsid w:val="2CE92E59"/>
    <w:rsid w:val="2CF21667"/>
    <w:rsid w:val="2CF4F72E"/>
    <w:rsid w:val="2D062AA7"/>
    <w:rsid w:val="2D084F37"/>
    <w:rsid w:val="2D2D1732"/>
    <w:rsid w:val="2D7BCD98"/>
    <w:rsid w:val="2D82B071"/>
    <w:rsid w:val="2D8DD4A6"/>
    <w:rsid w:val="2DAE19AC"/>
    <w:rsid w:val="2DB736E6"/>
    <w:rsid w:val="2DBA02F6"/>
    <w:rsid w:val="2DCEFBC3"/>
    <w:rsid w:val="2DDBA4BE"/>
    <w:rsid w:val="2DF30B1D"/>
    <w:rsid w:val="2DF4CE25"/>
    <w:rsid w:val="2E12FDD5"/>
    <w:rsid w:val="2E6D89BF"/>
    <w:rsid w:val="2E6FF90E"/>
    <w:rsid w:val="2E8EB016"/>
    <w:rsid w:val="2E9043AD"/>
    <w:rsid w:val="2EB1EA4E"/>
    <w:rsid w:val="2F156557"/>
    <w:rsid w:val="2F2EC972"/>
    <w:rsid w:val="2F5B943C"/>
    <w:rsid w:val="2F5F2CAA"/>
    <w:rsid w:val="2F87C857"/>
    <w:rsid w:val="2F88E539"/>
    <w:rsid w:val="2F982FF8"/>
    <w:rsid w:val="2FC9C9EE"/>
    <w:rsid w:val="2FD04CDA"/>
    <w:rsid w:val="2FDDCED3"/>
    <w:rsid w:val="2FEC3163"/>
    <w:rsid w:val="2FF78EA8"/>
    <w:rsid w:val="30215DCB"/>
    <w:rsid w:val="307F4299"/>
    <w:rsid w:val="30853455"/>
    <w:rsid w:val="3085DD3C"/>
    <w:rsid w:val="3092ED3F"/>
    <w:rsid w:val="30B68CDE"/>
    <w:rsid w:val="30D2708F"/>
    <w:rsid w:val="30D83E7B"/>
    <w:rsid w:val="30DE3EE1"/>
    <w:rsid w:val="30F0B815"/>
    <w:rsid w:val="3102DE8F"/>
    <w:rsid w:val="3117B0CE"/>
    <w:rsid w:val="3122F976"/>
    <w:rsid w:val="31255538"/>
    <w:rsid w:val="31436F19"/>
    <w:rsid w:val="3160584B"/>
    <w:rsid w:val="31A00B15"/>
    <w:rsid w:val="31BFBE3C"/>
    <w:rsid w:val="31CB4813"/>
    <w:rsid w:val="31D88E2F"/>
    <w:rsid w:val="3214BD9D"/>
    <w:rsid w:val="321C182F"/>
    <w:rsid w:val="3271CC82"/>
    <w:rsid w:val="327DEA6A"/>
    <w:rsid w:val="329989D5"/>
    <w:rsid w:val="32D92F7A"/>
    <w:rsid w:val="32F025F1"/>
    <w:rsid w:val="33016AB0"/>
    <w:rsid w:val="33282262"/>
    <w:rsid w:val="33436FC4"/>
    <w:rsid w:val="334DD503"/>
    <w:rsid w:val="336A39BE"/>
    <w:rsid w:val="33A27EC5"/>
    <w:rsid w:val="33C5DA0F"/>
    <w:rsid w:val="33C65CBA"/>
    <w:rsid w:val="33E42191"/>
    <w:rsid w:val="344A6067"/>
    <w:rsid w:val="345DB28A"/>
    <w:rsid w:val="3464E285"/>
    <w:rsid w:val="3473F24D"/>
    <w:rsid w:val="3484594A"/>
    <w:rsid w:val="348BCA58"/>
    <w:rsid w:val="349116B9"/>
    <w:rsid w:val="34B0FCDD"/>
    <w:rsid w:val="34DECD82"/>
    <w:rsid w:val="34F56DFD"/>
    <w:rsid w:val="352526C9"/>
    <w:rsid w:val="35402D0E"/>
    <w:rsid w:val="3543720E"/>
    <w:rsid w:val="3588DB97"/>
    <w:rsid w:val="35A03D8C"/>
    <w:rsid w:val="35BB70B0"/>
    <w:rsid w:val="35C26ECB"/>
    <w:rsid w:val="35C8D381"/>
    <w:rsid w:val="35E854D2"/>
    <w:rsid w:val="35EF16F0"/>
    <w:rsid w:val="3603C20D"/>
    <w:rsid w:val="360CCE51"/>
    <w:rsid w:val="360F351E"/>
    <w:rsid w:val="36145635"/>
    <w:rsid w:val="3649A5E4"/>
    <w:rsid w:val="36609C88"/>
    <w:rsid w:val="367AD65A"/>
    <w:rsid w:val="367DBF98"/>
    <w:rsid w:val="36A08091"/>
    <w:rsid w:val="36A8CCF6"/>
    <w:rsid w:val="370D6B65"/>
    <w:rsid w:val="370DA289"/>
    <w:rsid w:val="37435191"/>
    <w:rsid w:val="374491F0"/>
    <w:rsid w:val="3746B1A1"/>
    <w:rsid w:val="374F6CFC"/>
    <w:rsid w:val="3775307F"/>
    <w:rsid w:val="3784BCAB"/>
    <w:rsid w:val="37952E34"/>
    <w:rsid w:val="37AB057F"/>
    <w:rsid w:val="37BDFF9A"/>
    <w:rsid w:val="37CEB64F"/>
    <w:rsid w:val="37D75577"/>
    <w:rsid w:val="37DB9758"/>
    <w:rsid w:val="37E7A154"/>
    <w:rsid w:val="37FE84F1"/>
    <w:rsid w:val="38116899"/>
    <w:rsid w:val="3851DC1F"/>
    <w:rsid w:val="387FA2DB"/>
    <w:rsid w:val="387FE94A"/>
    <w:rsid w:val="3890A1DA"/>
    <w:rsid w:val="38910F88"/>
    <w:rsid w:val="38C37221"/>
    <w:rsid w:val="38C50859"/>
    <w:rsid w:val="38D1FFC6"/>
    <w:rsid w:val="38D9D236"/>
    <w:rsid w:val="38DF9903"/>
    <w:rsid w:val="3908CB59"/>
    <w:rsid w:val="392D8636"/>
    <w:rsid w:val="398ABBBD"/>
    <w:rsid w:val="398BCE22"/>
    <w:rsid w:val="3999B629"/>
    <w:rsid w:val="39C7455B"/>
    <w:rsid w:val="39CBA370"/>
    <w:rsid w:val="39E06DB8"/>
    <w:rsid w:val="3A0AE051"/>
    <w:rsid w:val="3A139725"/>
    <w:rsid w:val="3A743537"/>
    <w:rsid w:val="3A9816BF"/>
    <w:rsid w:val="3AABBA0E"/>
    <w:rsid w:val="3ABB797A"/>
    <w:rsid w:val="3ABC3C0B"/>
    <w:rsid w:val="3AC847B6"/>
    <w:rsid w:val="3ACF049D"/>
    <w:rsid w:val="3AE07245"/>
    <w:rsid w:val="3AE634D0"/>
    <w:rsid w:val="3AF25603"/>
    <w:rsid w:val="3B2FC413"/>
    <w:rsid w:val="3B63802B"/>
    <w:rsid w:val="3B653F0C"/>
    <w:rsid w:val="3B72B155"/>
    <w:rsid w:val="3B7573DC"/>
    <w:rsid w:val="3B8A4520"/>
    <w:rsid w:val="3B8B7C0A"/>
    <w:rsid w:val="3BA2D605"/>
    <w:rsid w:val="3BDF388F"/>
    <w:rsid w:val="3C4A8964"/>
    <w:rsid w:val="3C4EE115"/>
    <w:rsid w:val="3C55A4AA"/>
    <w:rsid w:val="3C75FEE7"/>
    <w:rsid w:val="3C7AAF77"/>
    <w:rsid w:val="3C8C4E8D"/>
    <w:rsid w:val="3CB7D812"/>
    <w:rsid w:val="3CB9C7F0"/>
    <w:rsid w:val="3CC106C4"/>
    <w:rsid w:val="3D034432"/>
    <w:rsid w:val="3D16F98F"/>
    <w:rsid w:val="3D347CEC"/>
    <w:rsid w:val="3D7D4EF9"/>
    <w:rsid w:val="3D811E64"/>
    <w:rsid w:val="3DC5B05B"/>
    <w:rsid w:val="3DC615FD"/>
    <w:rsid w:val="3DE4685E"/>
    <w:rsid w:val="3DE47203"/>
    <w:rsid w:val="3DE7ED5C"/>
    <w:rsid w:val="3DFDC291"/>
    <w:rsid w:val="3E50EE8B"/>
    <w:rsid w:val="3E716CB4"/>
    <w:rsid w:val="3E7B3E22"/>
    <w:rsid w:val="3E9AB67E"/>
    <w:rsid w:val="3EB2C9F0"/>
    <w:rsid w:val="3ED1ED15"/>
    <w:rsid w:val="3F0E64B5"/>
    <w:rsid w:val="3F38F329"/>
    <w:rsid w:val="3F3C0B1E"/>
    <w:rsid w:val="3F4976DB"/>
    <w:rsid w:val="3F607FD0"/>
    <w:rsid w:val="3F76745D"/>
    <w:rsid w:val="3F78CFA4"/>
    <w:rsid w:val="3FB321DF"/>
    <w:rsid w:val="3FC2226D"/>
    <w:rsid w:val="3FCF7852"/>
    <w:rsid w:val="3FE7DB3E"/>
    <w:rsid w:val="4000787A"/>
    <w:rsid w:val="401CB0CB"/>
    <w:rsid w:val="40375401"/>
    <w:rsid w:val="404086EB"/>
    <w:rsid w:val="4052A773"/>
    <w:rsid w:val="40650C51"/>
    <w:rsid w:val="40859459"/>
    <w:rsid w:val="409E89E5"/>
    <w:rsid w:val="40D0B74F"/>
    <w:rsid w:val="41261EBF"/>
    <w:rsid w:val="414EE980"/>
    <w:rsid w:val="41685522"/>
    <w:rsid w:val="417661A2"/>
    <w:rsid w:val="41786B23"/>
    <w:rsid w:val="418240F1"/>
    <w:rsid w:val="419BDD76"/>
    <w:rsid w:val="419C48DB"/>
    <w:rsid w:val="41A4F9E4"/>
    <w:rsid w:val="41ADC42F"/>
    <w:rsid w:val="41B56B6D"/>
    <w:rsid w:val="41EB7F9D"/>
    <w:rsid w:val="41F5C8F9"/>
    <w:rsid w:val="42238916"/>
    <w:rsid w:val="424309BE"/>
    <w:rsid w:val="4246667A"/>
    <w:rsid w:val="424B2E46"/>
    <w:rsid w:val="4273ABE0"/>
    <w:rsid w:val="42F146B5"/>
    <w:rsid w:val="43042583"/>
    <w:rsid w:val="431DABB0"/>
    <w:rsid w:val="4322349F"/>
    <w:rsid w:val="434422BA"/>
    <w:rsid w:val="4351CC6F"/>
    <w:rsid w:val="43B01D91"/>
    <w:rsid w:val="43C1850F"/>
    <w:rsid w:val="43E1252D"/>
    <w:rsid w:val="43E37533"/>
    <w:rsid w:val="43F77260"/>
    <w:rsid w:val="443F6F1B"/>
    <w:rsid w:val="4463A45A"/>
    <w:rsid w:val="44713CC5"/>
    <w:rsid w:val="4489AAA7"/>
    <w:rsid w:val="44B8EB70"/>
    <w:rsid w:val="44DE4F9F"/>
    <w:rsid w:val="44DE5316"/>
    <w:rsid w:val="44E521D3"/>
    <w:rsid w:val="450EC651"/>
    <w:rsid w:val="45107820"/>
    <w:rsid w:val="4520C170"/>
    <w:rsid w:val="45395831"/>
    <w:rsid w:val="45743733"/>
    <w:rsid w:val="457A563B"/>
    <w:rsid w:val="45A8EFBD"/>
    <w:rsid w:val="45C8C446"/>
    <w:rsid w:val="45DF4376"/>
    <w:rsid w:val="45E2F35A"/>
    <w:rsid w:val="45E45A04"/>
    <w:rsid w:val="45E9667E"/>
    <w:rsid w:val="45F187C6"/>
    <w:rsid w:val="46086FCF"/>
    <w:rsid w:val="4678D0A9"/>
    <w:rsid w:val="46912EBD"/>
    <w:rsid w:val="46994E19"/>
    <w:rsid w:val="46A26E64"/>
    <w:rsid w:val="46A5CBE3"/>
    <w:rsid w:val="46D15978"/>
    <w:rsid w:val="46D296A5"/>
    <w:rsid w:val="46D68A53"/>
    <w:rsid w:val="46EA5F78"/>
    <w:rsid w:val="4736AC75"/>
    <w:rsid w:val="475A6A77"/>
    <w:rsid w:val="478D75B3"/>
    <w:rsid w:val="478E96C4"/>
    <w:rsid w:val="479F2A2C"/>
    <w:rsid w:val="47AB2982"/>
    <w:rsid w:val="47B7BCF4"/>
    <w:rsid w:val="47BD669F"/>
    <w:rsid w:val="47C28BBA"/>
    <w:rsid w:val="47DCF7A4"/>
    <w:rsid w:val="47EF5D42"/>
    <w:rsid w:val="47F18851"/>
    <w:rsid w:val="480A4530"/>
    <w:rsid w:val="480C0A9D"/>
    <w:rsid w:val="48249AD2"/>
    <w:rsid w:val="48306CF2"/>
    <w:rsid w:val="48383740"/>
    <w:rsid w:val="483E3EC5"/>
    <w:rsid w:val="484198C4"/>
    <w:rsid w:val="4842BC0D"/>
    <w:rsid w:val="4851789D"/>
    <w:rsid w:val="486AC1D1"/>
    <w:rsid w:val="4876E1B5"/>
    <w:rsid w:val="48957913"/>
    <w:rsid w:val="4896CCC0"/>
    <w:rsid w:val="48B31CE7"/>
    <w:rsid w:val="48E013AA"/>
    <w:rsid w:val="48EC01C7"/>
    <w:rsid w:val="491BC161"/>
    <w:rsid w:val="492F8D99"/>
    <w:rsid w:val="4939B9CC"/>
    <w:rsid w:val="493EAED0"/>
    <w:rsid w:val="494A498D"/>
    <w:rsid w:val="49538D55"/>
    <w:rsid w:val="49593859"/>
    <w:rsid w:val="495AEB40"/>
    <w:rsid w:val="496AE304"/>
    <w:rsid w:val="49B06D8C"/>
    <w:rsid w:val="49B262D2"/>
    <w:rsid w:val="49D70282"/>
    <w:rsid w:val="49DD6925"/>
    <w:rsid w:val="4A88FBAA"/>
    <w:rsid w:val="4A8D8A48"/>
    <w:rsid w:val="4A9CDBC3"/>
    <w:rsid w:val="4AC1EF47"/>
    <w:rsid w:val="4AD6D39B"/>
    <w:rsid w:val="4AFAE5DE"/>
    <w:rsid w:val="4B0DD6A2"/>
    <w:rsid w:val="4B5E9CE2"/>
    <w:rsid w:val="4B6C3DEF"/>
    <w:rsid w:val="4BB5D2A1"/>
    <w:rsid w:val="4BED4F89"/>
    <w:rsid w:val="4C06B4F7"/>
    <w:rsid w:val="4C0D1102"/>
    <w:rsid w:val="4C14886A"/>
    <w:rsid w:val="4C371B1A"/>
    <w:rsid w:val="4C3BCF08"/>
    <w:rsid w:val="4C3DF468"/>
    <w:rsid w:val="4C7F009E"/>
    <w:rsid w:val="4C91161E"/>
    <w:rsid w:val="4CAEF269"/>
    <w:rsid w:val="4CB32725"/>
    <w:rsid w:val="4CBAA567"/>
    <w:rsid w:val="4CF81575"/>
    <w:rsid w:val="4D23C641"/>
    <w:rsid w:val="4D312A7B"/>
    <w:rsid w:val="4D392D09"/>
    <w:rsid w:val="4D3DA5A4"/>
    <w:rsid w:val="4D5460E6"/>
    <w:rsid w:val="4D598F8D"/>
    <w:rsid w:val="4D61480F"/>
    <w:rsid w:val="4D772A0F"/>
    <w:rsid w:val="4D7BE440"/>
    <w:rsid w:val="4D80DD02"/>
    <w:rsid w:val="4D818E6E"/>
    <w:rsid w:val="4D8BEBEE"/>
    <w:rsid w:val="4DB23D9F"/>
    <w:rsid w:val="4DCE010F"/>
    <w:rsid w:val="4DCF800D"/>
    <w:rsid w:val="4DEF3284"/>
    <w:rsid w:val="4DEF4E7E"/>
    <w:rsid w:val="4DFB7D0A"/>
    <w:rsid w:val="4E09A595"/>
    <w:rsid w:val="4E314593"/>
    <w:rsid w:val="4E369972"/>
    <w:rsid w:val="4E40785F"/>
    <w:rsid w:val="4E6B847A"/>
    <w:rsid w:val="4E8CBEB2"/>
    <w:rsid w:val="4E94063D"/>
    <w:rsid w:val="4E95495F"/>
    <w:rsid w:val="4EA53D89"/>
    <w:rsid w:val="4EB0DA48"/>
    <w:rsid w:val="4ECE898A"/>
    <w:rsid w:val="4EE79C50"/>
    <w:rsid w:val="4F126218"/>
    <w:rsid w:val="4F35F627"/>
    <w:rsid w:val="4F51FD12"/>
    <w:rsid w:val="4F8D410E"/>
    <w:rsid w:val="4FC27E53"/>
    <w:rsid w:val="4FC94E58"/>
    <w:rsid w:val="4FE21113"/>
    <w:rsid w:val="4FE4CCC3"/>
    <w:rsid w:val="4FEA5C69"/>
    <w:rsid w:val="50089966"/>
    <w:rsid w:val="5025083D"/>
    <w:rsid w:val="504C9F02"/>
    <w:rsid w:val="504F6C21"/>
    <w:rsid w:val="5089DB3C"/>
    <w:rsid w:val="508E556B"/>
    <w:rsid w:val="5098FC73"/>
    <w:rsid w:val="50BDFBFB"/>
    <w:rsid w:val="50E53801"/>
    <w:rsid w:val="50E7F16C"/>
    <w:rsid w:val="50F6E8EE"/>
    <w:rsid w:val="50F83D2E"/>
    <w:rsid w:val="511625FF"/>
    <w:rsid w:val="511E1268"/>
    <w:rsid w:val="511F7A2C"/>
    <w:rsid w:val="5138FFB7"/>
    <w:rsid w:val="515C43FC"/>
    <w:rsid w:val="517A4430"/>
    <w:rsid w:val="51950024"/>
    <w:rsid w:val="519EE4ED"/>
    <w:rsid w:val="51BA1020"/>
    <w:rsid w:val="51E87B0A"/>
    <w:rsid w:val="52594653"/>
    <w:rsid w:val="525F5D11"/>
    <w:rsid w:val="52615ED8"/>
    <w:rsid w:val="52664C6E"/>
    <w:rsid w:val="527E9E22"/>
    <w:rsid w:val="529EDE4E"/>
    <w:rsid w:val="52AA6E7C"/>
    <w:rsid w:val="52AE0EEA"/>
    <w:rsid w:val="52B16A7B"/>
    <w:rsid w:val="52B901E0"/>
    <w:rsid w:val="52E52C6F"/>
    <w:rsid w:val="53040F71"/>
    <w:rsid w:val="531BAB0E"/>
    <w:rsid w:val="532A61FE"/>
    <w:rsid w:val="5331E042"/>
    <w:rsid w:val="53468797"/>
    <w:rsid w:val="5348AB0D"/>
    <w:rsid w:val="536B1602"/>
    <w:rsid w:val="536DC9A2"/>
    <w:rsid w:val="537069A4"/>
    <w:rsid w:val="53840CF3"/>
    <w:rsid w:val="538520CF"/>
    <w:rsid w:val="53A1A775"/>
    <w:rsid w:val="53A85985"/>
    <w:rsid w:val="53AB5658"/>
    <w:rsid w:val="53B56093"/>
    <w:rsid w:val="53BCE877"/>
    <w:rsid w:val="53E66610"/>
    <w:rsid w:val="53FC351C"/>
    <w:rsid w:val="542BC729"/>
    <w:rsid w:val="5441FA2E"/>
    <w:rsid w:val="545360FF"/>
    <w:rsid w:val="545EEBC9"/>
    <w:rsid w:val="5462DD40"/>
    <w:rsid w:val="546A2A69"/>
    <w:rsid w:val="54971E66"/>
    <w:rsid w:val="54ACB9F3"/>
    <w:rsid w:val="54D0683C"/>
    <w:rsid w:val="55198460"/>
    <w:rsid w:val="5537D6C1"/>
    <w:rsid w:val="55586362"/>
    <w:rsid w:val="5571F665"/>
    <w:rsid w:val="5571F693"/>
    <w:rsid w:val="559D2689"/>
    <w:rsid w:val="55A86A6C"/>
    <w:rsid w:val="55C4A7FD"/>
    <w:rsid w:val="55CBAE51"/>
    <w:rsid w:val="56506363"/>
    <w:rsid w:val="569D31F9"/>
    <w:rsid w:val="56C07FB4"/>
    <w:rsid w:val="56DA32E7"/>
    <w:rsid w:val="56F1737A"/>
    <w:rsid w:val="56F2036B"/>
    <w:rsid w:val="5719A5D7"/>
    <w:rsid w:val="57433DB3"/>
    <w:rsid w:val="5760785E"/>
    <w:rsid w:val="5764F5A6"/>
    <w:rsid w:val="57BCEDE8"/>
    <w:rsid w:val="57C55075"/>
    <w:rsid w:val="57C81567"/>
    <w:rsid w:val="57DEF7DA"/>
    <w:rsid w:val="57E4D1C6"/>
    <w:rsid w:val="5808F2A9"/>
    <w:rsid w:val="58159BB0"/>
    <w:rsid w:val="582FAB93"/>
    <w:rsid w:val="58629096"/>
    <w:rsid w:val="5874C4F4"/>
    <w:rsid w:val="587B718C"/>
    <w:rsid w:val="587BCAA8"/>
    <w:rsid w:val="58BE5ECE"/>
    <w:rsid w:val="58C1804D"/>
    <w:rsid w:val="591731B9"/>
    <w:rsid w:val="593BDD0E"/>
    <w:rsid w:val="595B5E5F"/>
    <w:rsid w:val="59998644"/>
    <w:rsid w:val="59D562AD"/>
    <w:rsid w:val="59F3BD06"/>
    <w:rsid w:val="59FFD598"/>
    <w:rsid w:val="5A34D9B4"/>
    <w:rsid w:val="5A35944E"/>
    <w:rsid w:val="5A41C588"/>
    <w:rsid w:val="5A5B09EC"/>
    <w:rsid w:val="5A5EF59B"/>
    <w:rsid w:val="5A611EEB"/>
    <w:rsid w:val="5A61F8E8"/>
    <w:rsid w:val="5A62A89A"/>
    <w:rsid w:val="5A634AAA"/>
    <w:rsid w:val="5A65B8FE"/>
    <w:rsid w:val="5A6FE867"/>
    <w:rsid w:val="5A9D9287"/>
    <w:rsid w:val="5ACC1FC9"/>
    <w:rsid w:val="5AD24913"/>
    <w:rsid w:val="5AD4D3C3"/>
    <w:rsid w:val="5AFD119E"/>
    <w:rsid w:val="5B05C872"/>
    <w:rsid w:val="5B11B207"/>
    <w:rsid w:val="5B2E507A"/>
    <w:rsid w:val="5B3D4DC8"/>
    <w:rsid w:val="5B6E09F0"/>
    <w:rsid w:val="5BE16397"/>
    <w:rsid w:val="5C19ECA1"/>
    <w:rsid w:val="5C1B4C45"/>
    <w:rsid w:val="5C2559F7"/>
    <w:rsid w:val="5C33E981"/>
    <w:rsid w:val="5C648F6A"/>
    <w:rsid w:val="5C6CC035"/>
    <w:rsid w:val="5C741548"/>
    <w:rsid w:val="5C82F33A"/>
    <w:rsid w:val="5C9A3DCB"/>
    <w:rsid w:val="5C9ADB38"/>
    <w:rsid w:val="5CAAD8C9"/>
    <w:rsid w:val="5CBE0372"/>
    <w:rsid w:val="5CD587BC"/>
    <w:rsid w:val="5CF6052C"/>
    <w:rsid w:val="5CFB730E"/>
    <w:rsid w:val="5D3DCE23"/>
    <w:rsid w:val="5D41223E"/>
    <w:rsid w:val="5D4E07F2"/>
    <w:rsid w:val="5D9CC98F"/>
    <w:rsid w:val="5DA5D7E7"/>
    <w:rsid w:val="5DA67636"/>
    <w:rsid w:val="5DC76E1B"/>
    <w:rsid w:val="5DC90359"/>
    <w:rsid w:val="5DCB101C"/>
    <w:rsid w:val="5E20505B"/>
    <w:rsid w:val="5E3B3E25"/>
    <w:rsid w:val="5E55EB54"/>
    <w:rsid w:val="5E5C9076"/>
    <w:rsid w:val="5E930F15"/>
    <w:rsid w:val="5E943E49"/>
    <w:rsid w:val="5EBBEF26"/>
    <w:rsid w:val="5EBC21F7"/>
    <w:rsid w:val="5ED0A1AA"/>
    <w:rsid w:val="5ED6503A"/>
    <w:rsid w:val="5EF1DAB0"/>
    <w:rsid w:val="5F45DD04"/>
    <w:rsid w:val="5F653816"/>
    <w:rsid w:val="5F8E32C2"/>
    <w:rsid w:val="5FA58FE7"/>
    <w:rsid w:val="5FB0B7DD"/>
    <w:rsid w:val="5FB739FD"/>
    <w:rsid w:val="5FC817AE"/>
    <w:rsid w:val="5FCE619A"/>
    <w:rsid w:val="600D4F1D"/>
    <w:rsid w:val="60324900"/>
    <w:rsid w:val="603E6316"/>
    <w:rsid w:val="60444832"/>
    <w:rsid w:val="605B9F8F"/>
    <w:rsid w:val="60B73805"/>
    <w:rsid w:val="60D3B361"/>
    <w:rsid w:val="60DABCF9"/>
    <w:rsid w:val="60E9F9BF"/>
    <w:rsid w:val="60F324B2"/>
    <w:rsid w:val="6108822A"/>
    <w:rsid w:val="61103E7E"/>
    <w:rsid w:val="6126F204"/>
    <w:rsid w:val="61344DE1"/>
    <w:rsid w:val="61370F06"/>
    <w:rsid w:val="613F99E0"/>
    <w:rsid w:val="61423758"/>
    <w:rsid w:val="6148B861"/>
    <w:rsid w:val="61741F46"/>
    <w:rsid w:val="6197E6C1"/>
    <w:rsid w:val="61BCCE04"/>
    <w:rsid w:val="61BD662A"/>
    <w:rsid w:val="61C97997"/>
    <w:rsid w:val="61F76409"/>
    <w:rsid w:val="61FBD0A6"/>
    <w:rsid w:val="6203325B"/>
    <w:rsid w:val="6207F2E8"/>
    <w:rsid w:val="620DA2F5"/>
    <w:rsid w:val="623D4368"/>
    <w:rsid w:val="62590556"/>
    <w:rsid w:val="6269A8A1"/>
    <w:rsid w:val="62A410E5"/>
    <w:rsid w:val="62B6456A"/>
    <w:rsid w:val="62CDE739"/>
    <w:rsid w:val="62CDEC22"/>
    <w:rsid w:val="62D5C92C"/>
    <w:rsid w:val="62EC4071"/>
    <w:rsid w:val="62F595F5"/>
    <w:rsid w:val="62FA4A1A"/>
    <w:rsid w:val="63501A62"/>
    <w:rsid w:val="63511681"/>
    <w:rsid w:val="6363B319"/>
    <w:rsid w:val="63645E2F"/>
    <w:rsid w:val="63712F4A"/>
    <w:rsid w:val="637A9926"/>
    <w:rsid w:val="639A730F"/>
    <w:rsid w:val="63AB6B94"/>
    <w:rsid w:val="63B52A6D"/>
    <w:rsid w:val="63C40A76"/>
    <w:rsid w:val="63CDD518"/>
    <w:rsid w:val="6449D879"/>
    <w:rsid w:val="64511C1D"/>
    <w:rsid w:val="64580BD9"/>
    <w:rsid w:val="6459E087"/>
    <w:rsid w:val="6461A3E5"/>
    <w:rsid w:val="64795899"/>
    <w:rsid w:val="64A7859D"/>
    <w:rsid w:val="64BD212E"/>
    <w:rsid w:val="64D16BA1"/>
    <w:rsid w:val="64F1DF10"/>
    <w:rsid w:val="652BB3B5"/>
    <w:rsid w:val="65840CED"/>
    <w:rsid w:val="658A450E"/>
    <w:rsid w:val="6590A305"/>
    <w:rsid w:val="659BE5B7"/>
    <w:rsid w:val="65CBCE7A"/>
    <w:rsid w:val="65E8A7CF"/>
    <w:rsid w:val="65E937C0"/>
    <w:rsid w:val="65FD7446"/>
    <w:rsid w:val="662D8760"/>
    <w:rsid w:val="663C2FAD"/>
    <w:rsid w:val="66514CA2"/>
    <w:rsid w:val="6651A4DE"/>
    <w:rsid w:val="6666C715"/>
    <w:rsid w:val="669CC610"/>
    <w:rsid w:val="66B888BB"/>
    <w:rsid w:val="66F81084"/>
    <w:rsid w:val="66FE7235"/>
    <w:rsid w:val="67019C6A"/>
    <w:rsid w:val="670F7DF3"/>
    <w:rsid w:val="67196CB8"/>
    <w:rsid w:val="67509023"/>
    <w:rsid w:val="675906D7"/>
    <w:rsid w:val="67691B27"/>
    <w:rsid w:val="676C4255"/>
    <w:rsid w:val="67F993CF"/>
    <w:rsid w:val="67FE15E7"/>
    <w:rsid w:val="67FEAD5F"/>
    <w:rsid w:val="680F1E75"/>
    <w:rsid w:val="68115A6B"/>
    <w:rsid w:val="68612C66"/>
    <w:rsid w:val="68723E6D"/>
    <w:rsid w:val="68736457"/>
    <w:rsid w:val="68A7F455"/>
    <w:rsid w:val="68D7FA37"/>
    <w:rsid w:val="68E5C4A7"/>
    <w:rsid w:val="68ECDDC0"/>
    <w:rsid w:val="68F66C61"/>
    <w:rsid w:val="68F995A8"/>
    <w:rsid w:val="69155C16"/>
    <w:rsid w:val="691A5A0F"/>
    <w:rsid w:val="69396967"/>
    <w:rsid w:val="69651671"/>
    <w:rsid w:val="697A8471"/>
    <w:rsid w:val="6990F9CB"/>
    <w:rsid w:val="6999AFFD"/>
    <w:rsid w:val="69B8FF82"/>
    <w:rsid w:val="69E33355"/>
    <w:rsid w:val="69F9D1D8"/>
    <w:rsid w:val="6A057DB4"/>
    <w:rsid w:val="6A1131DF"/>
    <w:rsid w:val="6A220F1C"/>
    <w:rsid w:val="6A3C96E1"/>
    <w:rsid w:val="6A55C9D6"/>
    <w:rsid w:val="6A96EBE9"/>
    <w:rsid w:val="6A98257C"/>
    <w:rsid w:val="6ABB59BB"/>
    <w:rsid w:val="6ABDEB06"/>
    <w:rsid w:val="6AFE086A"/>
    <w:rsid w:val="6B05DF51"/>
    <w:rsid w:val="6B15E235"/>
    <w:rsid w:val="6B1759B0"/>
    <w:rsid w:val="6B6DB01E"/>
    <w:rsid w:val="6B991492"/>
    <w:rsid w:val="6BAC0DBD"/>
    <w:rsid w:val="6BB0F3B7"/>
    <w:rsid w:val="6BB6B3B0"/>
    <w:rsid w:val="6C0361F5"/>
    <w:rsid w:val="6C73D437"/>
    <w:rsid w:val="6C78C58E"/>
    <w:rsid w:val="6C8C674B"/>
    <w:rsid w:val="6C99D8CB"/>
    <w:rsid w:val="6CB01452"/>
    <w:rsid w:val="6CDAD556"/>
    <w:rsid w:val="6D09075F"/>
    <w:rsid w:val="6D0CD1DD"/>
    <w:rsid w:val="6D30391D"/>
    <w:rsid w:val="6D7C242E"/>
    <w:rsid w:val="6D91ECDD"/>
    <w:rsid w:val="6D9BB112"/>
    <w:rsid w:val="6DC2E185"/>
    <w:rsid w:val="6DE5C5C2"/>
    <w:rsid w:val="6DF11EFA"/>
    <w:rsid w:val="6E01F4A7"/>
    <w:rsid w:val="6E062C09"/>
    <w:rsid w:val="6E0C3826"/>
    <w:rsid w:val="6E23D997"/>
    <w:rsid w:val="6E40422C"/>
    <w:rsid w:val="6E4BAB0B"/>
    <w:rsid w:val="6E57CD4D"/>
    <w:rsid w:val="6E61A932"/>
    <w:rsid w:val="6E6A95F3"/>
    <w:rsid w:val="6E9CDBE5"/>
    <w:rsid w:val="6EF6A339"/>
    <w:rsid w:val="6F305781"/>
    <w:rsid w:val="6F4A1D10"/>
    <w:rsid w:val="6F7137E1"/>
    <w:rsid w:val="6F715916"/>
    <w:rsid w:val="6F820D8E"/>
    <w:rsid w:val="6F9D1D10"/>
    <w:rsid w:val="6FDCE5DD"/>
    <w:rsid w:val="703C8684"/>
    <w:rsid w:val="70C5A2D2"/>
    <w:rsid w:val="710F6B8A"/>
    <w:rsid w:val="7112864C"/>
    <w:rsid w:val="714C6F5E"/>
    <w:rsid w:val="71584567"/>
    <w:rsid w:val="71617087"/>
    <w:rsid w:val="7167C4D2"/>
    <w:rsid w:val="7175CF9C"/>
    <w:rsid w:val="7186CE9D"/>
    <w:rsid w:val="718B0682"/>
    <w:rsid w:val="71ACF627"/>
    <w:rsid w:val="7214FD05"/>
    <w:rsid w:val="721D293A"/>
    <w:rsid w:val="721F8210"/>
    <w:rsid w:val="723FBFE9"/>
    <w:rsid w:val="723FD073"/>
    <w:rsid w:val="72654D7D"/>
    <w:rsid w:val="727C460D"/>
    <w:rsid w:val="728EA800"/>
    <w:rsid w:val="72A207C1"/>
    <w:rsid w:val="72AD3C56"/>
    <w:rsid w:val="72B31172"/>
    <w:rsid w:val="7309E988"/>
    <w:rsid w:val="73467F72"/>
    <w:rsid w:val="7379CE64"/>
    <w:rsid w:val="73B78933"/>
    <w:rsid w:val="73BC013F"/>
    <w:rsid w:val="73E21861"/>
    <w:rsid w:val="7403DBDF"/>
    <w:rsid w:val="74323662"/>
    <w:rsid w:val="745FBEA4"/>
    <w:rsid w:val="746BA558"/>
    <w:rsid w:val="74920630"/>
    <w:rsid w:val="74961352"/>
    <w:rsid w:val="74A61B12"/>
    <w:rsid w:val="74D32149"/>
    <w:rsid w:val="751C6604"/>
    <w:rsid w:val="7530082E"/>
    <w:rsid w:val="75352895"/>
    <w:rsid w:val="753EADA0"/>
    <w:rsid w:val="754F0376"/>
    <w:rsid w:val="757502DE"/>
    <w:rsid w:val="7590C1C8"/>
    <w:rsid w:val="7598E233"/>
    <w:rsid w:val="759D70B2"/>
    <w:rsid w:val="75A427AE"/>
    <w:rsid w:val="75A69135"/>
    <w:rsid w:val="75D3276F"/>
    <w:rsid w:val="75E196B9"/>
    <w:rsid w:val="75F31588"/>
    <w:rsid w:val="761B8596"/>
    <w:rsid w:val="7631E3B3"/>
    <w:rsid w:val="763C2A44"/>
    <w:rsid w:val="7665FF89"/>
    <w:rsid w:val="7668A0AE"/>
    <w:rsid w:val="7677BCBC"/>
    <w:rsid w:val="76A25720"/>
    <w:rsid w:val="76AD857E"/>
    <w:rsid w:val="76DBF6B6"/>
    <w:rsid w:val="76F5A44B"/>
    <w:rsid w:val="77084B7B"/>
    <w:rsid w:val="7713A374"/>
    <w:rsid w:val="77426196"/>
    <w:rsid w:val="77543B2C"/>
    <w:rsid w:val="775ABE9B"/>
    <w:rsid w:val="775BBACE"/>
    <w:rsid w:val="77939A1F"/>
    <w:rsid w:val="77AD9662"/>
    <w:rsid w:val="77C3FC38"/>
    <w:rsid w:val="77D021BE"/>
    <w:rsid w:val="77F16C14"/>
    <w:rsid w:val="77F7F0FD"/>
    <w:rsid w:val="77F81A9D"/>
    <w:rsid w:val="781B5CEE"/>
    <w:rsid w:val="782DF3B0"/>
    <w:rsid w:val="789CFBD3"/>
    <w:rsid w:val="78A2373C"/>
    <w:rsid w:val="78B0FA57"/>
    <w:rsid w:val="78C5EC84"/>
    <w:rsid w:val="78CB57E2"/>
    <w:rsid w:val="78D2BE64"/>
    <w:rsid w:val="78F599B4"/>
    <w:rsid w:val="7918AD0C"/>
    <w:rsid w:val="794C9F60"/>
    <w:rsid w:val="79668C3E"/>
    <w:rsid w:val="79CC6435"/>
    <w:rsid w:val="79E5385F"/>
    <w:rsid w:val="79F49098"/>
    <w:rsid w:val="7A104209"/>
    <w:rsid w:val="7A27C5E3"/>
    <w:rsid w:val="7A40B4DB"/>
    <w:rsid w:val="7A55CBAB"/>
    <w:rsid w:val="7A6055D7"/>
    <w:rsid w:val="7A65A172"/>
    <w:rsid w:val="7A676B88"/>
    <w:rsid w:val="7A84B547"/>
    <w:rsid w:val="7A8C577D"/>
    <w:rsid w:val="7A98C5F3"/>
    <w:rsid w:val="7ACD10CA"/>
    <w:rsid w:val="7AE547A0"/>
    <w:rsid w:val="7B03BC56"/>
    <w:rsid w:val="7B0554D6"/>
    <w:rsid w:val="7B0CD7D1"/>
    <w:rsid w:val="7B510681"/>
    <w:rsid w:val="7B62B65F"/>
    <w:rsid w:val="7B8D8164"/>
    <w:rsid w:val="7BADEF24"/>
    <w:rsid w:val="7BB0672D"/>
    <w:rsid w:val="7BB3154E"/>
    <w:rsid w:val="7BC39644"/>
    <w:rsid w:val="7BC9ACE6"/>
    <w:rsid w:val="7BDD61A4"/>
    <w:rsid w:val="7BF22274"/>
    <w:rsid w:val="7BF8C0B0"/>
    <w:rsid w:val="7C1B3556"/>
    <w:rsid w:val="7C25C9AA"/>
    <w:rsid w:val="7C260395"/>
    <w:rsid w:val="7C36B5DF"/>
    <w:rsid w:val="7C72C206"/>
    <w:rsid w:val="7C8504A3"/>
    <w:rsid w:val="7C89D2F2"/>
    <w:rsid w:val="7CC7F974"/>
    <w:rsid w:val="7D2A6C1C"/>
    <w:rsid w:val="7D4937A4"/>
    <w:rsid w:val="7D6EB3D6"/>
    <w:rsid w:val="7D78559D"/>
    <w:rsid w:val="7D7B3AF3"/>
    <w:rsid w:val="7D8FEB13"/>
    <w:rsid w:val="7D98E52C"/>
    <w:rsid w:val="7D99A89E"/>
    <w:rsid w:val="7DAE1C12"/>
    <w:rsid w:val="7DDD3334"/>
    <w:rsid w:val="7E0CD2D6"/>
    <w:rsid w:val="7E0F29DF"/>
    <w:rsid w:val="7E1D9243"/>
    <w:rsid w:val="7E437C74"/>
    <w:rsid w:val="7E45D8A9"/>
    <w:rsid w:val="7E4C11B1"/>
    <w:rsid w:val="7E561DF5"/>
    <w:rsid w:val="7E66F2FE"/>
    <w:rsid w:val="7E88A743"/>
    <w:rsid w:val="7E899B8E"/>
    <w:rsid w:val="7E93871C"/>
    <w:rsid w:val="7EB906BB"/>
    <w:rsid w:val="7ED00B77"/>
    <w:rsid w:val="7F01908C"/>
    <w:rsid w:val="7F07B80B"/>
    <w:rsid w:val="7F18F60C"/>
    <w:rsid w:val="7F32C995"/>
    <w:rsid w:val="7F338798"/>
    <w:rsid w:val="7F34E187"/>
    <w:rsid w:val="7FBD3136"/>
    <w:rsid w:val="7FC03623"/>
    <w:rsid w:val="7FC8B529"/>
    <w:rsid w:val="7FD4D670"/>
    <w:rsid w:val="7FDD78F9"/>
    <w:rsid w:val="7FF18943"/>
    <w:rsid w:val="7FFC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7659A717-1C39-4621-8390-96B570911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lny" w:default="1">
    <w:name w:val="Normal"/>
    <w:qFormat/>
  </w:style>
  <w:style w:type="paragraph" w:styleId="Nadpis2">
    <w:name w:val="heading 2"/>
    <w:basedOn w:val="Normlny"/>
    <w:link w:val="Nadpis2Char"/>
    <w:uiPriority w:val="9"/>
    <w:qFormat/>
    <w:rsid w:val="004466CF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6D4D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Predvolenpsmoodseku" w:default="1">
    <w:name w:val="Default Paragraph Font"/>
    <w:uiPriority w:val="1"/>
    <w:unhideWhenUsed/>
  </w:style>
  <w:style w:type="table" w:styleId="Normlnatabu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zoznamu" w:default="1">
    <w:name w:val="No List"/>
    <w:uiPriority w:val="99"/>
    <w:semiHidden/>
    <w:unhideWhenUsed/>
  </w:style>
  <w:style w:type="paragraph" w:styleId="Odsekzoznamu">
    <w:name w:val="List Paragraph"/>
    <w:aliases w:val="ODRAZKY PRVA UROVEN"/>
    <w:basedOn w:val="Normlny"/>
    <w:link w:val="OdsekzoznamuChar"/>
    <w:uiPriority w:val="34"/>
    <w:qFormat/>
    <w:rsid w:val="00111AAB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styleId="HlavikaChar" w:customStyle="1">
    <w:name w:val="Hlavička Char"/>
    <w:basedOn w:val="Predvolenpsmoodseku"/>
    <w:link w:val="Hlavika"/>
    <w:uiPriority w:val="99"/>
    <w:rsid w:val="00111AAB"/>
  </w:style>
  <w:style w:type="paragraph" w:styleId="Pta">
    <w:name w:val="footer"/>
    <w:basedOn w:val="Normlny"/>
    <w:link w:val="Pta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styleId="PtaChar" w:customStyle="1">
    <w:name w:val="Päta Char"/>
    <w:basedOn w:val="Predvolenpsmoodseku"/>
    <w:link w:val="Pta"/>
    <w:uiPriority w:val="99"/>
    <w:rsid w:val="00111AAB"/>
  </w:style>
  <w:style w:type="paragraph" w:styleId="Textbubliny">
    <w:name w:val="Balloon Text"/>
    <w:basedOn w:val="Normlny"/>
    <w:link w:val="Textbubliny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1">
    <w:name w:val="Text bubliny Char"/>
    <w:basedOn w:val="Predvolenpsmoodseku"/>
    <w:link w:val="Textbubliny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styleId="TextpoznmkypodiarouChar" w:customStyle="1">
    <w:name w:val="Text poznámky pod čiarou Char"/>
    <w:basedOn w:val="Predvolenpsmoodseku"/>
    <w:link w:val="Textpoznmkypodiarou"/>
    <w:uiPriority w:val="99"/>
    <w:rsid w:val="00903BFA"/>
    <w:rPr>
      <w:i/>
      <w:sz w:val="16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F8214C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8C6FCF"/>
    <w:rPr>
      <w:color w:val="0563C1" w:themeColor="hyperlink"/>
      <w:u w:val="single"/>
    </w:rPr>
  </w:style>
  <w:style w:type="table" w:styleId="Jednoduchtabuka2">
    <w:name w:val="Table Simple 2"/>
    <w:basedOn w:val="Normlnatabuka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character" w:styleId="OdsekzoznamuChar" w:customStyle="1">
    <w:name w:val="Odsek zoznamu Char"/>
    <w:aliases w:val="ODRAZKY PRVA UROVEN Char"/>
    <w:link w:val="Odsekzoznamu"/>
    <w:uiPriority w:val="34"/>
    <w:locked/>
    <w:rsid w:val="00612657"/>
  </w:style>
  <w:style w:type="character" w:styleId="Odkaznakomentr">
    <w:name w:val="annotation reference"/>
    <w:basedOn w:val="Predvolenpsmoodseku"/>
    <w:uiPriority w:val="99"/>
    <w:semiHidden/>
    <w:unhideWhenUsed/>
    <w:rsid w:val="00451E1D"/>
    <w:rPr>
      <w:sz w:val="16"/>
      <w:szCs w:val="16"/>
    </w:rPr>
  </w:style>
  <w:style w:type="paragraph" w:styleId="Textkomentra">
    <w:name w:val="annotation text"/>
    <w:basedOn w:val="Normlny"/>
    <w:link w:val="TextkomentraChar"/>
    <w:unhideWhenUsed/>
    <w:rsid w:val="00451E1D"/>
    <w:pPr>
      <w:spacing w:line="240" w:lineRule="auto"/>
    </w:pPr>
    <w:rPr>
      <w:sz w:val="20"/>
      <w:szCs w:val="20"/>
    </w:rPr>
  </w:style>
  <w:style w:type="character" w:styleId="TextkomentraChar" w:customStyle="1">
    <w:name w:val="Text komentára Char"/>
    <w:basedOn w:val="Predvolenpsmoodseku"/>
    <w:link w:val="Textkomentra"/>
    <w:rsid w:val="00451E1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A4EFF"/>
    <w:rPr>
      <w:b/>
      <w:bCs/>
    </w:rPr>
  </w:style>
  <w:style w:type="character" w:styleId="PredmetkomentraChar" w:customStyle="1">
    <w:name w:val="Predmet komentára Char"/>
    <w:basedOn w:val="TextkomentraChar"/>
    <w:link w:val="Predmetkomentra"/>
    <w:uiPriority w:val="99"/>
    <w:semiHidden/>
    <w:rsid w:val="000A4EFF"/>
    <w:rPr>
      <w:b/>
      <w:bCs/>
      <w:sz w:val="20"/>
      <w:szCs w:val="20"/>
    </w:rPr>
  </w:style>
  <w:style w:type="character" w:styleId="Nevyrieenzmienka1" w:customStyle="1">
    <w:name w:val="Nevyriešená zmienka1"/>
    <w:basedOn w:val="Predvolenpsmoodseku"/>
    <w:uiPriority w:val="99"/>
    <w:rsid w:val="0071539B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4C10B1"/>
    <w:rPr>
      <w:color w:val="954F72" w:themeColor="followedHyperlink"/>
      <w:u w:val="single"/>
    </w:rPr>
  </w:style>
  <w:style w:type="character" w:styleId="Nevyrieenzmienka">
    <w:name w:val="Unresolved Mention"/>
    <w:basedOn w:val="Predvolenpsmoodseku"/>
    <w:uiPriority w:val="99"/>
    <w:rsid w:val="00D370B1"/>
    <w:rPr>
      <w:color w:val="605E5C"/>
      <w:shd w:val="clear" w:color="auto" w:fill="E1DFDD"/>
    </w:rPr>
  </w:style>
  <w:style w:type="paragraph" w:styleId="Citcia">
    <w:name w:val="Quote"/>
    <w:basedOn w:val="Normlny"/>
    <w:next w:val="Normlny"/>
    <w:link w:val="CitciaChar"/>
    <w:uiPriority w:val="29"/>
    <w:qFormat/>
    <w:rsid w:val="00F36EA5"/>
    <w:rPr>
      <w:i/>
      <w:iCs/>
      <w:color w:val="000000" w:themeColor="text1"/>
    </w:rPr>
  </w:style>
  <w:style w:type="character" w:styleId="CitciaChar" w:customStyle="1">
    <w:name w:val="Citácia Char"/>
    <w:basedOn w:val="Predvolenpsmoodseku"/>
    <w:link w:val="Citcia"/>
    <w:uiPriority w:val="29"/>
    <w:rsid w:val="00F36EA5"/>
    <w:rPr>
      <w:i/>
      <w:iCs/>
      <w:color w:val="000000" w:themeColor="text1"/>
    </w:rPr>
  </w:style>
  <w:style w:type="paragraph" w:styleId="cislovanie123" w:customStyle="1">
    <w:name w:val="cislovanie_123"/>
    <w:basedOn w:val="Normlny"/>
    <w:link w:val="cislovanie123Char"/>
    <w:qFormat/>
    <w:rsid w:val="00D427D2"/>
    <w:pPr>
      <w:numPr>
        <w:numId w:val="8"/>
      </w:numPr>
      <w:shd w:val="clear" w:color="auto" w:fill="FFFFFF"/>
      <w:tabs>
        <w:tab w:val="left" w:pos="350"/>
      </w:tabs>
      <w:spacing w:before="60" w:after="60" w:line="240" w:lineRule="auto"/>
      <w:jc w:val="both"/>
    </w:pPr>
    <w:rPr>
      <w:rFonts w:eastAsia="Times New Roman" w:cstheme="minorHAnsi"/>
      <w:spacing w:val="2"/>
      <w:sz w:val="24"/>
      <w:szCs w:val="24"/>
    </w:rPr>
  </w:style>
  <w:style w:type="character" w:styleId="cislovanie123Char" w:customStyle="1">
    <w:name w:val="cislovanie_123 Char"/>
    <w:basedOn w:val="Predvolenpsmoodseku"/>
    <w:link w:val="cislovanie123"/>
    <w:rsid w:val="00D427D2"/>
    <w:rPr>
      <w:rFonts w:eastAsia="Times New Roman" w:cstheme="minorHAnsi"/>
      <w:spacing w:val="2"/>
      <w:sz w:val="24"/>
      <w:szCs w:val="24"/>
      <w:shd w:val="clear" w:color="auto" w:fill="FFFFFF"/>
    </w:rPr>
  </w:style>
  <w:style w:type="table" w:styleId="Mriekatabuky">
    <w:name w:val="Table Grid"/>
    <w:basedOn w:val="Normlnatabuka"/>
    <w:uiPriority w:val="39"/>
    <w:rsid w:val="00B524D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Vrazn">
    <w:name w:val="Strong"/>
    <w:basedOn w:val="Predvolenpsmoodseku"/>
    <w:uiPriority w:val="22"/>
    <w:qFormat/>
    <w:rsid w:val="0008621F"/>
    <w:rPr>
      <w:b/>
      <w:bCs/>
    </w:rPr>
  </w:style>
  <w:style w:type="character" w:styleId="Zvraznenie">
    <w:name w:val="Emphasis"/>
    <w:basedOn w:val="Predvolenpsmoodseku"/>
    <w:uiPriority w:val="20"/>
    <w:qFormat/>
    <w:rsid w:val="00A131AC"/>
    <w:rPr>
      <w:i/>
      <w:iCs/>
    </w:rPr>
  </w:style>
  <w:style w:type="paragraph" w:styleId="Zkladntext">
    <w:name w:val="Body Text"/>
    <w:basedOn w:val="Normlny"/>
    <w:link w:val="ZkladntextChar"/>
    <w:uiPriority w:val="99"/>
    <w:rsid w:val="007B02D3"/>
    <w:pPr>
      <w:spacing w:after="120" w:line="240" w:lineRule="auto"/>
    </w:pPr>
    <w:rPr>
      <w:rFonts w:ascii="Calibri" w:hAnsi="Calibri" w:eastAsia="Times New Roman" w:cs="Times New Roman"/>
      <w:sz w:val="24"/>
      <w:szCs w:val="24"/>
    </w:rPr>
  </w:style>
  <w:style w:type="character" w:styleId="ZkladntextChar" w:customStyle="1">
    <w:name w:val="Základný text Char"/>
    <w:basedOn w:val="Predvolenpsmoodseku"/>
    <w:link w:val="Zkladntext"/>
    <w:uiPriority w:val="99"/>
    <w:rsid w:val="007B02D3"/>
    <w:rPr>
      <w:rFonts w:ascii="Calibri" w:hAnsi="Calibri" w:eastAsia="Times New Roman" w:cs="Times New Roman"/>
      <w:sz w:val="24"/>
      <w:szCs w:val="24"/>
    </w:rPr>
  </w:style>
  <w:style w:type="character" w:styleId="Zmienka">
    <w:name w:val="Mention"/>
    <w:basedOn w:val="Predvolenpsmoodseku"/>
    <w:uiPriority w:val="99"/>
    <w:unhideWhenUsed/>
    <w:rsid w:val="00F8191B"/>
    <w:rPr>
      <w:color w:val="2B579A"/>
      <w:shd w:val="clear" w:color="auto" w:fill="E6E6E6"/>
    </w:rPr>
  </w:style>
  <w:style w:type="character" w:styleId="normaltextrun" w:customStyle="1">
    <w:name w:val="normaltextrun"/>
    <w:basedOn w:val="Predvolenpsmoodseku"/>
    <w:rsid w:val="00E554C6"/>
  </w:style>
  <w:style w:type="character" w:styleId="eop" w:customStyle="1">
    <w:name w:val="eop"/>
    <w:basedOn w:val="Predvolenpsmoodseku"/>
    <w:rsid w:val="00E554C6"/>
  </w:style>
  <w:style w:type="paragraph" w:styleId="paragraph" w:customStyle="1">
    <w:name w:val="paragraph"/>
    <w:basedOn w:val="Normlny"/>
    <w:rsid w:val="0078602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9E741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  <w:style w:type="character" w:styleId="markedcontent" w:customStyle="1">
    <w:name w:val="markedcontent"/>
    <w:basedOn w:val="Predvolenpsmoodseku"/>
    <w:rsid w:val="002F1DFB"/>
  </w:style>
  <w:style w:type="character" w:styleId="Nadpis2Char" w:customStyle="1">
    <w:name w:val="Nadpis 2 Char"/>
    <w:basedOn w:val="Predvolenpsmoodseku"/>
    <w:link w:val="Nadpis2"/>
    <w:uiPriority w:val="9"/>
    <w:rsid w:val="004466CF"/>
    <w:rPr>
      <w:rFonts w:ascii="Times New Roman" w:hAnsi="Times New Roman" w:eastAsia="Times New Roman" w:cs="Times New Roman"/>
      <w:b/>
      <w:bCs/>
      <w:sz w:val="36"/>
      <w:szCs w:val="36"/>
      <w:lang w:eastAsia="sk-SK"/>
    </w:rPr>
  </w:style>
  <w:style w:type="character" w:styleId="Nadpis3Char" w:customStyle="1">
    <w:name w:val="Nadpis 3 Char"/>
    <w:basedOn w:val="Predvolenpsmoodseku"/>
    <w:link w:val="Nadpis3"/>
    <w:uiPriority w:val="9"/>
    <w:semiHidden/>
    <w:rsid w:val="002F6D4D"/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xmsonormal" w:customStyle="1">
    <w:name w:val="x_msonormal"/>
    <w:basedOn w:val="Normlny"/>
    <w:rsid w:val="000746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5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9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5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0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5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4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8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9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6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90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8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0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7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3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83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3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23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3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4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90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9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82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4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7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6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76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322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4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7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686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37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4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6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77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9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07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70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9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158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678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476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891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7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60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06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0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08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68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033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795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708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44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807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555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553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50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1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093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71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36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6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27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2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3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201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005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11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3276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1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830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36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1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2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00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690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06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25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8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3277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4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94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40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87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07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30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92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989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2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507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3425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44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80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35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44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25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22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007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733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900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40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253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607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293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08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74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1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yperlink" Target="https://www.uniag.sk/sk/predpisy-suvisiace-so-studiom" TargetMode="External" Id="rId13" /><Relationship Type="http://schemas.openxmlformats.org/officeDocument/2006/relationships/hyperlink" Target="https://www.uniag.sk/sk/volnocasove-aktivity" TargetMode="External" Id="rId18" /><Relationship Type="http://schemas.openxmlformats.org/officeDocument/2006/relationships/footer" Target="footer1.xml" Id="rId26" /><Relationship Type="http://schemas.openxmlformats.org/officeDocument/2006/relationships/customXml" Target="../customXml/item3.xml" Id="rId3" /><Relationship Type="http://schemas.openxmlformats.org/officeDocument/2006/relationships/hyperlink" Target="https://is.uniag.sk/dok_server/slozka.pl?id=44986;download=53422" TargetMode="External" Id="rId21" /><Relationship Type="http://schemas.openxmlformats.org/officeDocument/2006/relationships/settings" Target="settings.xml" Id="rId7" /><Relationship Type="http://schemas.openxmlformats.org/officeDocument/2006/relationships/hyperlink" Target="https://is.uniag.sk/dok_server/slozka.pl?id=3169;download=62041" TargetMode="External" Id="rId12" /><Relationship Type="http://schemas.openxmlformats.org/officeDocument/2006/relationships/hyperlink" Target="https://cus.uniag.sk/sk/cus-home/" TargetMode="External" Id="rId17" /><Relationship Type="http://schemas.openxmlformats.org/officeDocument/2006/relationships/header" Target="header2.xml" Id="rId25" /><Relationship Type="http://schemas.openxmlformats.org/officeDocument/2006/relationships/customXml" Target="../customXml/item2.xml" Id="rId2" /><Relationship Type="http://schemas.openxmlformats.org/officeDocument/2006/relationships/hyperlink" Target="https://ubytovanie.uniag.sk/sk/hlavna-stranka/" TargetMode="External" Id="rId16" /><Relationship Type="http://schemas.openxmlformats.org/officeDocument/2006/relationships/hyperlink" Target="https://uniag.sk/sk/hodnotenie-vzdelavacieho-procesu" TargetMode="External" Id="rId20" /><Relationship Type="http://schemas.openxmlformats.org/officeDocument/2006/relationships/footer" Target="footer3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uniag.sk/sk/vszk" TargetMode="External" Id="rId11" /><Relationship Type="http://schemas.openxmlformats.org/officeDocument/2006/relationships/header" Target="header1.xml" Id="rId24" /><Relationship Type="http://schemas.microsoft.com/office/2019/05/relationships/documenttasks" Target="documenttasks/documenttasks1.xml" Id="rId32" /><Relationship Type="http://schemas.openxmlformats.org/officeDocument/2006/relationships/numbering" Target="numbering.xml" Id="rId5" /><Relationship Type="http://schemas.openxmlformats.org/officeDocument/2006/relationships/hyperlink" Target="https://www.uniag.sk/sk/cikt-home" TargetMode="External" Id="rId15" /><Relationship Type="http://schemas.openxmlformats.org/officeDocument/2006/relationships/hyperlink" Target="https://is.uniag.sk/dok_server/slozka.pl?id=44986;download=55747" TargetMode="External" Id="rId23" /><Relationship Type="http://schemas.openxmlformats.org/officeDocument/2006/relationships/header" Target="header3.xml" Id="rId28" /><Relationship Type="http://schemas.openxmlformats.org/officeDocument/2006/relationships/endnotes" Target="endnotes.xml" Id="rId10" /><Relationship Type="http://schemas.openxmlformats.org/officeDocument/2006/relationships/hyperlink" Target="https://www.uniag.sk/sk/uppc-o-nas" TargetMode="External" Id="rId19" /><Relationship Type="http://schemas.openxmlformats.org/officeDocument/2006/relationships/theme" Target="theme/theme1.xml" Id="rId31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slpk.uniag.sk/sk/uvod/" TargetMode="External" Id="rId14" /><Relationship Type="http://schemas.openxmlformats.org/officeDocument/2006/relationships/hyperlink" Target="https://is.uniag.sk/dok_server/slozka.pl?id=44986;download=53421" TargetMode="External" Id="rId22" /><Relationship Type="http://schemas.openxmlformats.org/officeDocument/2006/relationships/footer" Target="footer2.xml" Id="rId27" /><Relationship Type="http://schemas.openxmlformats.org/officeDocument/2006/relationships/fontTable" Target="fontTable.xml" Id="rId30" /></Relationships>
</file>

<file path=word/documenttasks/documenttasks1.xml><?xml version="1.0" encoding="utf-8"?>
<t:Tasks xmlns:t="http://schemas.microsoft.com/office/tasks/2019/documenttasks" xmlns:oel="http://schemas.microsoft.com/office/2019/extlst">
  <t:Task id="{FBD393D0-3114-4F19-BDE0-7EC50C7E408F}">
    <t:Anchor>
      <t:Comment id="867640707"/>
    </t:Anchor>
    <t:History>
      <t:Event id="{B07BFFBC-4AFF-496F-A99F-C8AF088F048F}" time="2022-01-21T12:28:22.837Z">
        <t:Attribution userId="S::xtotha@uniag.sk::086cb1e8-3ead-462b-8711-3eceed5fe5c8" userProvider="AD" userName="Attila Tóth"/>
        <t:Anchor>
          <t:Comment id="425600599"/>
        </t:Anchor>
        <t:Create/>
      </t:Event>
      <t:Event id="{165E9BE5-016F-42E0-839A-9D13827D0A1A}" time="2022-01-21T12:28:22.837Z">
        <t:Attribution userId="S::xtotha@uniag.sk::086cb1e8-3ead-462b-8711-3eceed5fe5c8" userProvider="AD" userName="Attila Tóth"/>
        <t:Anchor>
          <t:Comment id="425600599"/>
        </t:Anchor>
        <t:Assign userId="S::stepankova@uniag.sk::76dce824-0804-4683-8d25-8cad1f98f816" userProvider="AD" userName="Roberta Štěpánková"/>
      </t:Event>
      <t:Event id="{02094C39-7AA7-456B-979E-99A738437ECD}" time="2022-01-21T12:28:22.837Z">
        <t:Attribution userId="S::xtotha@uniag.sk::086cb1e8-3ead-462b-8711-3eceed5fe5c8" userProvider="AD" userName="Attila Tóth"/>
        <t:Anchor>
          <t:Comment id="425600599"/>
        </t:Anchor>
        <t:SetTitle title="@Roberta Štěpánková"/>
      </t:Event>
    </t:History>
  </t:Task>
</t:Task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beb051-b2dc-4046-b8e8-91d99e43d613">
      <Terms xmlns="http://schemas.microsoft.com/office/infopath/2007/PartnerControls"/>
    </lcf76f155ced4ddcb4097134ff3c332f>
    <TaxCatchAll xmlns="83cdcac2-976f-4033-837f-d09102848a6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8B6F5FC7EA9345808B81C27396A837" ma:contentTypeVersion="16" ma:contentTypeDescription="Create a new document." ma:contentTypeScope="" ma:versionID="3d9a208912fc464259edb1ac805ded00">
  <xsd:schema xmlns:xsd="http://www.w3.org/2001/XMLSchema" xmlns:xs="http://www.w3.org/2001/XMLSchema" xmlns:p="http://schemas.microsoft.com/office/2006/metadata/properties" xmlns:ns2="f4beb051-b2dc-4046-b8e8-91d99e43d613" xmlns:ns3="83cdcac2-976f-4033-837f-d09102848a6f" targetNamespace="http://schemas.microsoft.com/office/2006/metadata/properties" ma:root="true" ma:fieldsID="4f9bcdad865b2951ab5f345ecc0c5922" ns2:_="" ns3:_="">
    <xsd:import namespace="f4beb051-b2dc-4046-b8e8-91d99e43d613"/>
    <xsd:import namespace="83cdcac2-976f-4033-837f-d09102848a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eb051-b2dc-4046-b8e8-91d99e43d6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badb5f0-a2b0-4fa5-985f-380381272c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dcac2-976f-4033-837f-d09102848a6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8e54f880-3ec2-4f5c-b4fe-5b5bc2869dbf}" ma:internalName="TaxCatchAll" ma:showField="CatchAllData" ma:web="83cdcac2-976f-4033-837f-d09102848a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66FDCD-050F-4133-A6F5-A8A7146A38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0B2642-3B8F-47FF-8F6F-850CBF560624}">
  <ds:schemaRefs>
    <ds:schemaRef ds:uri="http://schemas.microsoft.com/office/2006/metadata/properties"/>
    <ds:schemaRef ds:uri="http://schemas.microsoft.com/office/infopath/2007/PartnerControls"/>
    <ds:schemaRef ds:uri="3e5637a4-0b9b-4c00-ae56-f8f3df3a1f31"/>
    <ds:schemaRef ds:uri="b558ba9d-d992-4336-a3b0-921803cc0071"/>
  </ds:schemaRefs>
</ds:datastoreItem>
</file>

<file path=customXml/itemProps3.xml><?xml version="1.0" encoding="utf-8"?>
<ds:datastoreItem xmlns:ds="http://schemas.openxmlformats.org/officeDocument/2006/customXml" ds:itemID="{5AC8D1D7-3D50-A745-B254-95F7584BE2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5EA8611-2E2F-4C83-B135-F3DD9C9262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Džubáková</dc:creator>
  <cp:keywords/>
  <dc:description/>
  <cp:lastModifiedBy>Ján Kosiba</cp:lastModifiedBy>
  <cp:revision>63</cp:revision>
  <cp:lastPrinted>2022-01-17T18:05:00Z</cp:lastPrinted>
  <dcterms:created xsi:type="dcterms:W3CDTF">2025-03-03T14:30:00Z</dcterms:created>
  <dcterms:modified xsi:type="dcterms:W3CDTF">2026-02-10T11:23:17Z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0x010100B48B6F5FC7EA9345808B81C27396A837</vt:lpwstr>
  </property>
  <property fmtid="{D5CDD505-2E9C-101B-9397-08002B2CF9AE}" pid="3" name="MediaServiceImageTags">
    <vt:lpwstr/>
  </property>
</Properties>
</file>